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A7789" w14:textId="647316C2" w:rsidR="00D60D0C" w:rsidRDefault="0065428A">
      <w:r>
        <w:rPr>
          <w:rFonts w:hint="eastAsia"/>
        </w:rPr>
        <w:t>In</w:t>
      </w:r>
      <w:r>
        <w:t xml:space="preserve"> file data_structure.h</w:t>
      </w:r>
    </w:p>
    <w:p w14:paraId="2E3CFF99" w14:textId="5B9355A6" w:rsidR="0065428A" w:rsidRDefault="0065428A">
      <w:r>
        <w:rPr>
          <w:noProof/>
        </w:rPr>
        <w:drawing>
          <wp:inline distT="0" distB="0" distL="0" distR="0" wp14:anchorId="63B0412D" wp14:editId="1E7A797C">
            <wp:extent cx="5943600" cy="2599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A5B6" w14:textId="32B33354" w:rsidR="0065428A" w:rsidRDefault="0065428A">
      <w:r>
        <w:t>Threshold is used to control the similarity of edge types. If the edge similarity is great than threshold, we think it is a good mapping.</w:t>
      </w:r>
    </w:p>
    <w:p w14:paraId="1FC4D8F0" w14:textId="5DC3243C" w:rsidR="00DB1FA8" w:rsidRDefault="00DB1FA8"/>
    <w:p w14:paraId="225202B7" w14:textId="0DF0E332" w:rsidR="00DB1FA8" w:rsidRDefault="00DB1FA8">
      <w:r>
        <w:t xml:space="preserve">Let’s see the experiment results </w:t>
      </w:r>
      <w:r w:rsidR="003C267A">
        <w:t>on the data graph and query graph in test_dataset fold.</w:t>
      </w:r>
    </w:p>
    <w:p w14:paraId="6D48BB38" w14:textId="5637315F" w:rsidR="00E83FE6" w:rsidRDefault="00E83FE6">
      <w:r>
        <w:t>First, we set threshold to 0.001, this means we could tolerance large dissimilarity between edges.</w:t>
      </w:r>
    </w:p>
    <w:p w14:paraId="1E6DFBEE" w14:textId="12BE9098" w:rsidR="00E83FE6" w:rsidRDefault="00E83FE6">
      <w:r>
        <w:t>The results are shown below.</w:t>
      </w:r>
    </w:p>
    <w:p w14:paraId="33BDE213" w14:textId="3F3E373C" w:rsidR="00392A90" w:rsidRDefault="00392A90">
      <w:r>
        <w:rPr>
          <w:noProof/>
        </w:rPr>
        <w:drawing>
          <wp:inline distT="0" distB="0" distL="0" distR="0" wp14:anchorId="332B31EC" wp14:editId="1B26EC26">
            <wp:extent cx="4276725" cy="3209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D2EF" w14:textId="4E4C383F" w:rsidR="00392A90" w:rsidRDefault="00392A90"/>
    <w:p w14:paraId="5D16B588" w14:textId="7F1A1127" w:rsidR="00392A90" w:rsidRDefault="00392A90">
      <w:r>
        <w:lastRenderedPageBreak/>
        <w:t>Then, we set threshold to 0.8.</w:t>
      </w:r>
    </w:p>
    <w:p w14:paraId="261104D9" w14:textId="112FB4D5" w:rsidR="00392A90" w:rsidRDefault="00392A90">
      <w:r>
        <w:rPr>
          <w:noProof/>
        </w:rPr>
        <w:drawing>
          <wp:inline distT="0" distB="0" distL="0" distR="0" wp14:anchorId="6E38FD28" wp14:editId="1B54E710">
            <wp:extent cx="5905500" cy="138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023B" w14:textId="5AEE60A3" w:rsidR="00392A90" w:rsidRDefault="00392A90">
      <w:r>
        <w:t>The results are shown below.</w:t>
      </w:r>
    </w:p>
    <w:p w14:paraId="2262C66B" w14:textId="3D92E8B1" w:rsidR="00392A90" w:rsidRDefault="00392A90">
      <w:r>
        <w:rPr>
          <w:noProof/>
        </w:rPr>
        <w:drawing>
          <wp:inline distT="0" distB="0" distL="0" distR="0" wp14:anchorId="47F5A8BD" wp14:editId="36573DB7">
            <wp:extent cx="3552825" cy="3124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85"/>
    <w:rsid w:val="00392A90"/>
    <w:rsid w:val="003C267A"/>
    <w:rsid w:val="00570785"/>
    <w:rsid w:val="0065428A"/>
    <w:rsid w:val="00D60D0C"/>
    <w:rsid w:val="00DB1FA8"/>
    <w:rsid w:val="00E8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011F"/>
  <w15:chartTrackingRefBased/>
  <w15:docId w15:val="{09F22914-B00F-4538-B375-B01A691D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lihui</dc:creator>
  <cp:keywords/>
  <dc:description/>
  <cp:lastModifiedBy>lihui</cp:lastModifiedBy>
  <cp:revision>6</cp:revision>
  <dcterms:created xsi:type="dcterms:W3CDTF">2020-05-04T16:27:00Z</dcterms:created>
  <dcterms:modified xsi:type="dcterms:W3CDTF">2020-05-04T16:32:00Z</dcterms:modified>
</cp:coreProperties>
</file>