
<file path=word/document.xml><?xml version="1.0" encoding="utf-8"?>
<w:document xmlns:w="x">
  <w:body>
    <w:p>
      <w:pPr>
        <w:pStyle w:val="Heading 1"/>
      </w:pPr>
      <w:r>
        <w:t>论文全文　第 5 版</w:t>
      </w:r>
    </w:p>
    <w:p>
      <w:r>
        <w:t>摘要：第三章：修正乙苯转化率 0.62→0.58，重算全表</w:t>
      </w:r>
    </w:p>
    <w:p>
      <w:r>
        <w:t>改动来源：03-第三章-物料衡算.md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5 轮的改动落在：第三章：修正乙苯转化率 0.62→0.58，重算全表</w:t>
      </w:r>
    </w:p>
    <w:p>
      <w:pPr>
        <w:pStyle w:val="Heading 2"/>
      </w:pPr>
      <w:r>
        <w:t>二、主要结果</w:t>
      </w:r>
    </w:p>
    <w:p>
      <w:r>
        <w:t>本轮结果：乙苯转化率 0.58，苯乙烯选择性 0.94。</w:t>
      </w:r>
    </w:p>
  </w:body>
</w:document>
</file>