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12E71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劳动争议仲裁申请书</w:t>
      </w:r>
    </w:p>
    <w:p w14:paraId="6907ED7F">
      <w:p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申请人：郭又义，身份证号：410521199607112516，性别：男，民族：汉，出生于1996年7月11日，住址：郑州市高新技术开发区白杨路12号院16号楼1单元38号，联系电话：15333868150。</w:t>
      </w:r>
    </w:p>
    <w:p w14:paraId="72B4DCE1">
      <w:pPr>
        <w:ind w:firstLine="560" w:firstLineChars="20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被申请人一：河南达海建设工程有限公司（曾用名：河南五建建筑工程有限公司），住所地：郑州市中原区建设西路100号，统一社会信用代码：914101006831917309。电话：0371-67892021 。</w:t>
      </w:r>
    </w:p>
    <w:p w14:paraId="7891989E">
      <w:p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法定代表人：逯海亮，职务：董事。</w:t>
      </w:r>
    </w:p>
    <w:p w14:paraId="254C47E5">
      <w:pPr>
        <w:ind w:firstLine="560" w:firstLineChars="20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被申请人二：河南五建建设集团有限公司，住所地：郑州市中原区建设西路100号，统一社会信用代码：91410100170051134L。电话： 0371-67869608 。</w:t>
      </w:r>
    </w:p>
    <w:p w14:paraId="48F2BC4A">
      <w:p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法定代表人：张文德， 职务：董事长兼总经理。</w:t>
      </w:r>
    </w:p>
    <w:p w14:paraId="3330A0C2">
      <w:pPr>
        <w:ind w:firstLine="562" w:firstLineChars="20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仲裁请求事项：</w:t>
      </w:r>
      <w:bookmarkStart w:id="0" w:name="_GoBack"/>
      <w:bookmarkEnd w:id="0"/>
    </w:p>
    <w:p w14:paraId="5AEA8AEF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依法确认申请人与被申请人一已解除劳动合同关系。</w:t>
      </w:r>
    </w:p>
    <w:p w14:paraId="45B400BA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2.请求依法裁决被申请人一向申请人支付2023年12月至2024年1月至4月的工资，2025年3月至11月的工资，2026年1月至2026年5月8日的工资，</w:t>
      </w: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以上合计    元，并支付加付赔偿金     元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；</w:t>
      </w:r>
    </w:p>
    <w:p w14:paraId="3B848245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3.请求依法裁决被申请人一依法应向申请人支付经济补偿金    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37750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元。</w:t>
      </w:r>
    </w:p>
    <w:p w14:paraId="44A93335">
      <w:pPr>
        <w:numPr>
          <w:ilvl w:val="0"/>
          <w:numId w:val="0"/>
        </w:numPr>
        <w:ind w:firstLine="560" w:firstLineChars="20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4.请求依法裁决被申请人二对上述第2项及第3项诉讼请求承担共同支付责任。</w:t>
      </w:r>
    </w:p>
    <w:p w14:paraId="65A67804">
      <w:pPr>
        <w:ind w:firstLine="562" w:firstLineChars="20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事实和理由：</w:t>
      </w:r>
    </w:p>
    <w:p w14:paraId="4823CA3D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申请人于 2020 年 7 月 1 日正式入职被申请人单位，任职造价员，在职期间每月应发工资为</w:t>
      </w:r>
      <w: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  <w:t>7550元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。劳动关系存续期间，被申请人长期无故拖欠申请人劳动报酬。郑州市中原区人力资源和社会保障局就此劳动违法行为介入查处，并向被申请人下达《劳动保障监察行政处罚事先告知书》，督促其限期整改，但被申请人仍拒不履行支付工资义务。</w:t>
      </w:r>
    </w:p>
    <w:p w14:paraId="395307DA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在用人单位长期拖欠劳动报酬、自身合法权益持续受损的情况下，申请人无奈于 2026 年5月8日以 EMS 特快专递形式，向二被申请人送达《被迫解除劳动关系通知书》，明确因单位拖欠工资为由解除劳动关系。时至今日，二被申请人依旧拖欠工资未付。依据《中华人民共和国劳动合同法》第三十八条、第四十六条之规定，劳动者因用人单位未及时足额支付劳动报酬提出解除劳动合同的，用人单位应当向劳动者支付经济补偿金。</w:t>
      </w:r>
    </w:p>
    <w:p w14:paraId="5342EA34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同时，被申请人一河南达海建筑工程有限公司由被申请人二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instrText xml:space="preserve"> HYPERLINK "https://www.qcc.com/firm/2083e20909308ec7363576f18d22d129.html" \t "https://www.qcc.com/firm/_blank" </w:instrTex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河南五建建设集团有限公司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end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（以下简称五建集团）持股51%，二被申请人系关联企业。两公司经营注册地址一致、主营业务范围重合，内部组织架构、管理人员、员工调配交叉混同，客观上构成混同用工。该行为导致用工主体模糊，严重侵害劳动者权益，二被申请人理应对支付拖欠工资、经济补偿金等全部义务共同承担支付责任。</w:t>
      </w:r>
    </w:p>
    <w:p w14:paraId="582985BB">
      <w:pPr>
        <w:numPr>
          <w:ilvl w:val="0"/>
          <w:numId w:val="0"/>
        </w:num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综上，申请人依据《中华人民共和国劳动合同法》《中华人民共和国劳动争议调解仲裁法》及其他相关法律规定，依法提起本次仲裁申请，望贵委查清全案事实，支持申请人全部仲裁请求。</w:t>
      </w:r>
    </w:p>
    <w:p w14:paraId="5585C173">
      <w:pPr>
        <w:ind w:firstLine="560" w:firstLineChars="20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此致</w:t>
      </w:r>
    </w:p>
    <w:p w14:paraId="3B1B4AAA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郑州市劳动人事争议仲裁委员会</w:t>
      </w:r>
    </w:p>
    <w:p w14:paraId="0CC9519A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                           申请人：</w:t>
      </w:r>
    </w:p>
    <w:p w14:paraId="41E66B2F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                                   年   月   日</w:t>
      </w:r>
    </w:p>
    <w:sectPr>
      <w:pgSz w:w="11906" w:h="16838"/>
      <w:pgMar w:top="1440" w:right="168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2NmZmYTIzOTc1ZWJjMGNlMzY3ZjdhOGQyZjVjNzUifQ=="/>
  </w:docVars>
  <w:rsids>
    <w:rsidRoot w:val="00000000"/>
    <w:rsid w:val="006F6B82"/>
    <w:rsid w:val="01325A8F"/>
    <w:rsid w:val="014F219D"/>
    <w:rsid w:val="04910D1F"/>
    <w:rsid w:val="051536FE"/>
    <w:rsid w:val="055E50A5"/>
    <w:rsid w:val="06935222"/>
    <w:rsid w:val="07BD550A"/>
    <w:rsid w:val="093C098B"/>
    <w:rsid w:val="094A43F6"/>
    <w:rsid w:val="0A9D6BBD"/>
    <w:rsid w:val="0C994C14"/>
    <w:rsid w:val="0D6276FC"/>
    <w:rsid w:val="0D815DD4"/>
    <w:rsid w:val="0D82543B"/>
    <w:rsid w:val="0F8971C2"/>
    <w:rsid w:val="11173E8D"/>
    <w:rsid w:val="12910C6D"/>
    <w:rsid w:val="13743CE5"/>
    <w:rsid w:val="14E32ED1"/>
    <w:rsid w:val="16704C38"/>
    <w:rsid w:val="1796247C"/>
    <w:rsid w:val="17D80912"/>
    <w:rsid w:val="17FC737D"/>
    <w:rsid w:val="18095344"/>
    <w:rsid w:val="19A215B9"/>
    <w:rsid w:val="19D90D46"/>
    <w:rsid w:val="1B4072CF"/>
    <w:rsid w:val="1B522B5E"/>
    <w:rsid w:val="1BC31CAE"/>
    <w:rsid w:val="1BF754B3"/>
    <w:rsid w:val="1C1D13BE"/>
    <w:rsid w:val="225675F9"/>
    <w:rsid w:val="23971A56"/>
    <w:rsid w:val="256B13EC"/>
    <w:rsid w:val="26252D3B"/>
    <w:rsid w:val="263E0B10"/>
    <w:rsid w:val="27271343"/>
    <w:rsid w:val="284F6DA3"/>
    <w:rsid w:val="296A3769"/>
    <w:rsid w:val="2A7D74CC"/>
    <w:rsid w:val="2A8F62DB"/>
    <w:rsid w:val="2C9A6113"/>
    <w:rsid w:val="2CA3146B"/>
    <w:rsid w:val="2CDF7FCA"/>
    <w:rsid w:val="2D6A1F89"/>
    <w:rsid w:val="2DD357DE"/>
    <w:rsid w:val="2F297325"/>
    <w:rsid w:val="2FAD2601"/>
    <w:rsid w:val="2FCA2F93"/>
    <w:rsid w:val="303B7C0D"/>
    <w:rsid w:val="30703D5A"/>
    <w:rsid w:val="319E66A5"/>
    <w:rsid w:val="33E70A84"/>
    <w:rsid w:val="36D16BD5"/>
    <w:rsid w:val="36E032BC"/>
    <w:rsid w:val="381C47C8"/>
    <w:rsid w:val="385A4951"/>
    <w:rsid w:val="3862667F"/>
    <w:rsid w:val="38D62BC9"/>
    <w:rsid w:val="38E946AA"/>
    <w:rsid w:val="39D2513E"/>
    <w:rsid w:val="3A2422AB"/>
    <w:rsid w:val="3B52400F"/>
    <w:rsid w:val="3B6E70E8"/>
    <w:rsid w:val="3C202811"/>
    <w:rsid w:val="3C65673D"/>
    <w:rsid w:val="3C9630FC"/>
    <w:rsid w:val="3CBE02CA"/>
    <w:rsid w:val="3D8B21D4"/>
    <w:rsid w:val="42FC23E8"/>
    <w:rsid w:val="438D0328"/>
    <w:rsid w:val="44393F4E"/>
    <w:rsid w:val="44AB6CB7"/>
    <w:rsid w:val="44C85ABB"/>
    <w:rsid w:val="46840346"/>
    <w:rsid w:val="4697017D"/>
    <w:rsid w:val="477E06B3"/>
    <w:rsid w:val="48F0738F"/>
    <w:rsid w:val="498A77E3"/>
    <w:rsid w:val="4A1D1262"/>
    <w:rsid w:val="4A497EE0"/>
    <w:rsid w:val="4ACA1E61"/>
    <w:rsid w:val="4F732AC8"/>
    <w:rsid w:val="4F9D7B44"/>
    <w:rsid w:val="52E932D9"/>
    <w:rsid w:val="53A061EC"/>
    <w:rsid w:val="54A3167A"/>
    <w:rsid w:val="55050666"/>
    <w:rsid w:val="561D553B"/>
    <w:rsid w:val="568A7075"/>
    <w:rsid w:val="56C87B9D"/>
    <w:rsid w:val="57E9601D"/>
    <w:rsid w:val="580C1D0B"/>
    <w:rsid w:val="59080725"/>
    <w:rsid w:val="592117E6"/>
    <w:rsid w:val="59CA6DFB"/>
    <w:rsid w:val="5A056A12"/>
    <w:rsid w:val="5A1924BD"/>
    <w:rsid w:val="5C8C51C9"/>
    <w:rsid w:val="5D467A6D"/>
    <w:rsid w:val="5D610403"/>
    <w:rsid w:val="63060558"/>
    <w:rsid w:val="63BD210C"/>
    <w:rsid w:val="63F0428F"/>
    <w:rsid w:val="64F41B5D"/>
    <w:rsid w:val="6531690D"/>
    <w:rsid w:val="65EE47FE"/>
    <w:rsid w:val="66061B48"/>
    <w:rsid w:val="66384FBC"/>
    <w:rsid w:val="676905E0"/>
    <w:rsid w:val="68735D4D"/>
    <w:rsid w:val="68C83A2C"/>
    <w:rsid w:val="69D00DEB"/>
    <w:rsid w:val="6A9F7A64"/>
    <w:rsid w:val="6E396833"/>
    <w:rsid w:val="6EBA5BC5"/>
    <w:rsid w:val="6F403B2F"/>
    <w:rsid w:val="6F7044D6"/>
    <w:rsid w:val="6F801900"/>
    <w:rsid w:val="70F133F4"/>
    <w:rsid w:val="711F61B4"/>
    <w:rsid w:val="74381A66"/>
    <w:rsid w:val="74406B6D"/>
    <w:rsid w:val="75262BFF"/>
    <w:rsid w:val="75410DEE"/>
    <w:rsid w:val="775B1D3E"/>
    <w:rsid w:val="789B25C4"/>
    <w:rsid w:val="79C1030D"/>
    <w:rsid w:val="7A547015"/>
    <w:rsid w:val="7AE75F94"/>
    <w:rsid w:val="7DAE7CF4"/>
    <w:rsid w:val="7E10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1027</Words>
  <Characters>1161</Characters>
  <Lines>0</Lines>
  <Paragraphs>0</Paragraphs>
  <TotalTime>3</TotalTime>
  <ScaleCrop>false</ScaleCrop>
  <LinksUpToDate>false</LinksUpToDate>
  <CharactersWithSpaces>1279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2024-02-26T07:21:00Z</dcterms:created>
  <dc:creator>94122</dc:creator>
  <cp:lastModifiedBy>盼兮</cp:lastModifiedBy>
  <dcterms:modified xsi:type="dcterms:W3CDTF">2026-06-04T04:40:32Z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2A9FD5A4C5CD46B2B543C6075FD5B1D1_12</vt:lpwstr>
  </property>
  <property fmtid="{D5CDD505-2E9C-101B-9397-08002B2CF9AE}" pid="4" name="KSOTemplateDocerSaveRecord">
    <vt:lpwstr>eyJoZGlkIjoiOTQ2NmZmYTIzOTc1ZWJjMGNlMzY3ZjdhOGQyZjVjNzUiLCJ1c2VySWQiOiI0OTAzMDA4NzEifQ==</vt:lpwstr>
  </property>
</Properties>
</file>