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33" w:rsidRDefault="005F4CF3">
      <w:pPr>
        <w:rPr>
          <w:rFonts w:ascii="宋体" w:hAnsi="宋体"/>
          <w:sz w:val="28"/>
        </w:rPr>
      </w:pPr>
      <w:r>
        <w:rPr>
          <w:rFonts w:ascii="黑体" w:eastAsia="黑体" w:hint="eastAsia"/>
          <w:b/>
          <w:sz w:val="28"/>
        </w:rPr>
        <w:t>Ⅶ．硕士学位论文答辩委员会决议</w:t>
      </w:r>
    </w:p>
    <w:tbl>
      <w:tblPr>
        <w:tblStyle w:val="a5"/>
        <w:tblW w:w="8998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709"/>
        <w:gridCol w:w="1559"/>
        <w:gridCol w:w="709"/>
        <w:gridCol w:w="1418"/>
        <w:gridCol w:w="639"/>
      </w:tblGrid>
      <w:tr w:rsidR="00751333">
        <w:trPr>
          <w:trHeight w:hRule="exact" w:val="9407"/>
          <w:jc w:val="center"/>
        </w:trPr>
        <w:tc>
          <w:tcPr>
            <w:tcW w:w="8998" w:type="dxa"/>
            <w:gridSpan w:val="7"/>
            <w:tcBorders>
              <w:bottom w:val="nil"/>
            </w:tcBorders>
          </w:tcPr>
          <w:p w:rsidR="00D755D1" w:rsidRDefault="00D755D1">
            <w:pPr>
              <w:tabs>
                <w:tab w:val="left" w:pos="804"/>
              </w:tabs>
              <w:spacing w:beforeLines="100" w:before="312" w:line="360" w:lineRule="auto"/>
              <w:ind w:firstLineChars="200" w:firstLine="420"/>
              <w:rPr>
                <w:rFonts w:eastAsia="仿宋_GB2312" w:hint="eastAsia"/>
              </w:rPr>
            </w:pPr>
          </w:p>
          <w:p w:rsidR="00751333" w:rsidRDefault="005F4CF3">
            <w:pPr>
              <w:tabs>
                <w:tab w:val="left" w:pos="804"/>
              </w:tabs>
              <w:spacing w:beforeLines="100" w:before="312" w:line="360" w:lineRule="auto"/>
              <w:ind w:firstLineChars="200" w:firstLine="420"/>
              <w:rPr>
                <w:rFonts w:eastAsia="仿宋_GB2312"/>
              </w:rPr>
            </w:pPr>
            <w:bookmarkStart w:id="0" w:name="_GoBack"/>
            <w:bookmarkEnd w:id="0"/>
            <w:r>
              <w:rPr>
                <w:rFonts w:eastAsia="仿宋_GB2312" w:hint="eastAsia"/>
              </w:rPr>
              <w:t>该</w:t>
            </w:r>
            <w:r>
              <w:rPr>
                <w:rFonts w:eastAsia="仿宋_GB2312" w:hint="eastAsia"/>
              </w:rPr>
              <w:t>论文通过查阅相关文献，对国内外相关研究现状作了梳理与分析</w:t>
            </w:r>
            <w:r>
              <w:rPr>
                <w:rFonts w:eastAsia="仿宋_GB2312" w:hint="eastAsia"/>
              </w:rPr>
              <w:t>。</w:t>
            </w:r>
            <w:r w:rsidR="003D1451">
              <w:rPr>
                <w:rFonts w:eastAsia="仿宋_GB2312" w:hint="eastAsia"/>
                <w:szCs w:val="21"/>
              </w:rPr>
              <w:t>论文研究了基于</w:t>
            </w:r>
            <w:proofErr w:type="gramStart"/>
            <w:r>
              <w:rPr>
                <w:rFonts w:eastAsia="仿宋_GB2312" w:hint="eastAsia"/>
                <w:szCs w:val="21"/>
              </w:rPr>
              <w:t>二维化</w:t>
            </w:r>
            <w:r>
              <w:rPr>
                <w:rFonts w:eastAsia="仿宋_GB2312" w:hint="eastAsia"/>
                <w:szCs w:val="21"/>
              </w:rPr>
              <w:t>十二</w:t>
            </w:r>
            <w:proofErr w:type="gramEnd"/>
            <w:r>
              <w:rPr>
                <w:rFonts w:eastAsia="仿宋_GB2312" w:hint="eastAsia"/>
                <w:szCs w:val="21"/>
              </w:rPr>
              <w:t>导联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 w:hint="eastAsia"/>
                <w:szCs w:val="21"/>
              </w:rPr>
              <w:t>ECG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 w:rsidR="003D1451">
              <w:rPr>
                <w:rFonts w:eastAsia="仿宋_GB2312" w:hint="eastAsia"/>
                <w:szCs w:val="21"/>
              </w:rPr>
              <w:t>信号的心律失常自动识别问题，设计了线上心律失常自动分类平台</w:t>
            </w:r>
            <w:r>
              <w:rPr>
                <w:rFonts w:eastAsia="仿宋_GB2312" w:hint="eastAsia"/>
                <w:szCs w:val="21"/>
              </w:rPr>
              <w:t>。</w:t>
            </w:r>
            <w:r w:rsidR="003D1451">
              <w:rPr>
                <w:rFonts w:eastAsia="仿宋_GB2312" w:cs="仿宋" w:hint="eastAsia"/>
                <w:color w:val="000000"/>
                <w:kern w:val="0"/>
                <w:szCs w:val="21"/>
              </w:rPr>
              <w:t>论文选题合理，具有一定的理论研究价值与应用前景。</w:t>
            </w:r>
            <w:r>
              <w:rPr>
                <w:rFonts w:eastAsia="仿宋_GB2312" w:hint="eastAsia"/>
              </w:rPr>
              <w:t>论文主要完成了以下工作：</w:t>
            </w:r>
          </w:p>
          <w:p w:rsidR="00751333" w:rsidRDefault="005F4CF3">
            <w:pPr>
              <w:tabs>
                <w:tab w:val="left" w:pos="804"/>
              </w:tabs>
              <w:spacing w:line="360" w:lineRule="auto"/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</w:t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）提出了一种</w:t>
            </w:r>
            <w:proofErr w:type="gramStart"/>
            <w:r>
              <w:rPr>
                <w:rFonts w:eastAsia="仿宋_GB2312" w:hint="eastAsia"/>
              </w:rPr>
              <w:t>二维化十二</w:t>
            </w:r>
            <w:proofErr w:type="gramEnd"/>
            <w:r>
              <w:rPr>
                <w:rFonts w:eastAsia="仿宋_GB2312" w:hint="eastAsia"/>
              </w:rPr>
              <w:t>导联</w:t>
            </w:r>
            <w:r>
              <w:rPr>
                <w:rFonts w:eastAsia="仿宋_GB2312" w:hint="eastAsia"/>
              </w:rPr>
              <w:t>ECG</w:t>
            </w:r>
            <w:r>
              <w:rPr>
                <w:rFonts w:eastAsia="仿宋_GB2312" w:hint="eastAsia"/>
              </w:rPr>
              <w:t>的方法</w:t>
            </w:r>
            <w:r>
              <w:rPr>
                <w:rFonts w:eastAsia="仿宋_GB2312" w:hint="eastAsia"/>
              </w:rPr>
              <w:t>，</w:t>
            </w:r>
            <w:r>
              <w:rPr>
                <w:rFonts w:eastAsia="仿宋_GB2312" w:hint="eastAsia"/>
              </w:rPr>
              <w:t>通过具体实验验证了</w:t>
            </w:r>
            <w:r w:rsidR="00D755D1">
              <w:rPr>
                <w:rFonts w:eastAsia="仿宋_GB2312" w:hint="eastAsia"/>
              </w:rPr>
              <w:t>所提方法</w:t>
            </w:r>
            <w:r>
              <w:rPr>
                <w:rFonts w:eastAsia="仿宋_GB2312" w:hint="eastAsia"/>
              </w:rPr>
              <w:t>的优势</w:t>
            </w:r>
            <w:r>
              <w:rPr>
                <w:rFonts w:eastAsia="仿宋_GB2312" w:hint="eastAsia"/>
                <w:szCs w:val="21"/>
              </w:rPr>
              <w:t>。</w:t>
            </w:r>
          </w:p>
          <w:p w:rsidR="00D755D1" w:rsidRDefault="005F4CF3">
            <w:pPr>
              <w:tabs>
                <w:tab w:val="left" w:pos="804"/>
              </w:tabs>
              <w:spacing w:line="360" w:lineRule="auto"/>
              <w:ind w:firstLineChars="200" w:firstLine="420"/>
              <w:rPr>
                <w:rFonts w:eastAsia="仿宋_GB2312" w:hint="eastAsia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2</w:t>
            </w:r>
            <w:r w:rsidR="00D755D1">
              <w:rPr>
                <w:rFonts w:eastAsia="仿宋_GB2312" w:hint="eastAsia"/>
                <w:szCs w:val="21"/>
              </w:rPr>
              <w:t>）提出了</w:t>
            </w:r>
            <w:r>
              <w:rPr>
                <w:rFonts w:eastAsia="仿宋_GB2312" w:hint="eastAsia"/>
                <w:szCs w:val="21"/>
              </w:rPr>
              <w:t>能够处理二</w:t>
            </w:r>
            <w:proofErr w:type="gramStart"/>
            <w:r>
              <w:rPr>
                <w:rFonts w:eastAsia="仿宋_GB2312" w:hint="eastAsia"/>
                <w:szCs w:val="21"/>
              </w:rPr>
              <w:t>维化数据</w:t>
            </w:r>
            <w:proofErr w:type="gramEnd"/>
            <w:r>
              <w:rPr>
                <w:rFonts w:eastAsia="仿宋_GB2312" w:hint="eastAsia"/>
                <w:szCs w:val="21"/>
              </w:rPr>
              <w:t>的深度学习模型</w:t>
            </w:r>
            <w:r>
              <w:rPr>
                <w:rFonts w:eastAsia="仿宋_GB2312" w:hint="eastAsia"/>
                <w:szCs w:val="21"/>
              </w:rPr>
              <w:t>DSE-</w:t>
            </w:r>
            <w:proofErr w:type="spellStart"/>
            <w:r>
              <w:rPr>
                <w:rFonts w:eastAsia="仿宋_GB2312" w:hint="eastAsia"/>
                <w:szCs w:val="21"/>
              </w:rPr>
              <w:t>ResNet</w:t>
            </w:r>
            <w:proofErr w:type="spellEnd"/>
            <w:r>
              <w:rPr>
                <w:rFonts w:eastAsia="仿宋_GB2312" w:hint="eastAsia"/>
                <w:szCs w:val="21"/>
              </w:rPr>
              <w:t>。该模型能够在训练初期同时</w:t>
            </w:r>
            <w:r>
              <w:rPr>
                <w:rFonts w:eastAsia="仿宋_GB2312" w:hint="eastAsia"/>
                <w:szCs w:val="21"/>
              </w:rPr>
              <w:t>捕获</w:t>
            </w:r>
            <w:r>
              <w:rPr>
                <w:rFonts w:eastAsia="仿宋_GB2312" w:hint="eastAsia"/>
                <w:szCs w:val="21"/>
              </w:rPr>
              <w:t>导联内部与导联之间的</w:t>
            </w:r>
            <w:r>
              <w:rPr>
                <w:rFonts w:eastAsia="仿宋_GB2312" w:hint="eastAsia"/>
                <w:szCs w:val="21"/>
              </w:rPr>
              <w:t>相关信息</w:t>
            </w:r>
            <w:r>
              <w:rPr>
                <w:rFonts w:eastAsia="仿宋_GB2312" w:hint="eastAsia"/>
                <w:szCs w:val="21"/>
              </w:rPr>
              <w:t>，实现</w:t>
            </w:r>
            <w:r>
              <w:rPr>
                <w:rFonts w:eastAsia="仿宋_GB2312" w:hint="eastAsia"/>
                <w:szCs w:val="21"/>
              </w:rPr>
              <w:t>了</w:t>
            </w:r>
            <w:proofErr w:type="gramStart"/>
            <w:r>
              <w:rPr>
                <w:rFonts w:eastAsia="仿宋_GB2312" w:hint="eastAsia"/>
                <w:szCs w:val="21"/>
              </w:rPr>
              <w:t>二维化十二</w:t>
            </w:r>
            <w:proofErr w:type="gramEnd"/>
            <w:r>
              <w:rPr>
                <w:rFonts w:eastAsia="仿宋_GB2312" w:hint="eastAsia"/>
                <w:szCs w:val="21"/>
              </w:rPr>
              <w:t>导联</w:t>
            </w:r>
            <w:r>
              <w:rPr>
                <w:rFonts w:eastAsia="仿宋_GB2312" w:hint="eastAsia"/>
                <w:szCs w:val="21"/>
              </w:rPr>
              <w:t>ECG</w:t>
            </w:r>
            <w:r>
              <w:rPr>
                <w:rFonts w:eastAsia="仿宋_GB2312" w:hint="eastAsia"/>
                <w:szCs w:val="21"/>
              </w:rPr>
              <w:t>在时间维度以及空间维度的特征提取。</w:t>
            </w:r>
          </w:p>
          <w:p w:rsidR="00751333" w:rsidRDefault="005F4CF3">
            <w:pPr>
              <w:tabs>
                <w:tab w:val="left" w:pos="804"/>
              </w:tabs>
              <w:spacing w:line="360" w:lineRule="auto"/>
              <w:ind w:firstLineChars="200" w:firstLine="420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（</w:t>
            </w:r>
            <w:r>
              <w:rPr>
                <w:rFonts w:eastAsia="仿宋_GB2312" w:hint="eastAsia"/>
                <w:szCs w:val="21"/>
              </w:rPr>
              <w:t>3</w:t>
            </w:r>
            <w:r>
              <w:rPr>
                <w:rFonts w:eastAsia="仿宋_GB2312" w:hint="eastAsia"/>
                <w:szCs w:val="21"/>
              </w:rPr>
              <w:t>）</w:t>
            </w:r>
            <w:r>
              <w:rPr>
                <w:rFonts w:eastAsia="仿宋_GB2312" w:hint="eastAsia"/>
                <w:szCs w:val="21"/>
              </w:rPr>
              <w:t>分析了</w:t>
            </w:r>
            <w:r>
              <w:rPr>
                <w:rFonts w:eastAsia="仿宋_GB2312" w:hint="eastAsia"/>
                <w:szCs w:val="21"/>
              </w:rPr>
              <w:t>深度学习过程中导联</w:t>
            </w:r>
            <w:r>
              <w:rPr>
                <w:rFonts w:eastAsia="仿宋_GB2312" w:hint="eastAsia"/>
                <w:szCs w:val="21"/>
              </w:rPr>
              <w:t>信号</w:t>
            </w:r>
            <w:r>
              <w:rPr>
                <w:rFonts w:eastAsia="仿宋_GB2312" w:hint="eastAsia"/>
                <w:szCs w:val="21"/>
              </w:rPr>
              <w:t>的冗余性问题</w:t>
            </w:r>
            <w:r>
              <w:rPr>
                <w:rFonts w:eastAsia="仿宋_GB2312" w:hint="eastAsia"/>
                <w:szCs w:val="21"/>
              </w:rPr>
              <w:t>。</w:t>
            </w:r>
          </w:p>
          <w:p w:rsidR="00751333" w:rsidRDefault="005F4CF3">
            <w:pPr>
              <w:widowControl/>
              <w:spacing w:line="360" w:lineRule="auto"/>
              <w:ind w:firstLineChars="200" w:firstLine="420"/>
              <w:jc w:val="left"/>
              <w:rPr>
                <w:rFonts w:eastAsia="仿宋_GB2312" w:cs="仿宋"/>
                <w:color w:val="000000"/>
                <w:kern w:val="0"/>
                <w:szCs w:val="21"/>
              </w:rPr>
            </w:pPr>
            <w:r>
              <w:rPr>
                <w:rFonts w:eastAsia="仿宋_GB2312" w:cs="仿宋" w:hint="eastAsia"/>
                <w:color w:val="000000"/>
                <w:kern w:val="0"/>
                <w:szCs w:val="21"/>
              </w:rPr>
              <w:t>论文内容充实、逻辑清晰，写作规范、语言流畅，反映该研究生已具备专业基础功底，掌握了科学研究的基本方法和技能，具有从事科学研究工作的潜力。</w:t>
            </w:r>
          </w:p>
          <w:p w:rsidR="00751333" w:rsidRDefault="005F4CF3">
            <w:pPr>
              <w:widowControl/>
              <w:spacing w:line="360" w:lineRule="auto"/>
              <w:ind w:firstLineChars="200" w:firstLine="420"/>
              <w:jc w:val="left"/>
              <w:rPr>
                <w:rFonts w:eastAsia="仿宋_GB2312" w:cs="仿宋"/>
                <w:color w:val="000000"/>
                <w:kern w:val="0"/>
                <w:szCs w:val="21"/>
              </w:rPr>
            </w:pPr>
            <w:r>
              <w:rPr>
                <w:rFonts w:eastAsia="仿宋_GB2312" w:cs="仿宋" w:hint="eastAsia"/>
                <w:color w:val="000000"/>
                <w:kern w:val="0"/>
                <w:szCs w:val="21"/>
              </w:rPr>
              <w:t>在答辩过程中，该研究生简明流畅地阐述了研究内容，较准确地回答了专家提出的问题。</w:t>
            </w:r>
          </w:p>
          <w:p w:rsidR="00751333" w:rsidRDefault="005F4CF3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仿宋" w:cs="仿宋"/>
                <w:color w:val="000000"/>
                <w:kern w:val="0"/>
                <w:szCs w:val="21"/>
              </w:rPr>
            </w:pPr>
            <w:r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经答辩委员会评议和无记名投票表决，一致同意通过硕士学位论文答辩，建议授予</w:t>
            </w:r>
            <w:r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电子信息专业</w:t>
            </w:r>
            <w:r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2020</w:t>
            </w:r>
            <w:r w:rsidR="00D755D1"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级研究生李家豪</w:t>
            </w:r>
            <w:r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电子信息硕士专业学位</w:t>
            </w:r>
            <w:r>
              <w:rPr>
                <w:rFonts w:eastAsia="仿宋_GB2312" w:cs="仿宋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751333">
        <w:trPr>
          <w:trHeight w:hRule="exact" w:val="1089"/>
          <w:jc w:val="center"/>
        </w:trPr>
        <w:tc>
          <w:tcPr>
            <w:tcW w:w="8998" w:type="dxa"/>
            <w:gridSpan w:val="7"/>
            <w:tcBorders>
              <w:top w:val="nil"/>
            </w:tcBorders>
            <w:vAlign w:val="bottom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/>
                <w:szCs w:val="21"/>
                <w:u w:val="single"/>
              </w:rPr>
            </w:pPr>
            <w:r>
              <w:rPr>
                <w:rFonts w:ascii="仿宋_GB2312" w:eastAsia="仿宋_GB2312" w:hint="eastAsia"/>
                <w:szCs w:val="21"/>
              </w:rPr>
              <w:t>答辩委员会主席（签字）：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szCs w:val="21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szCs w:val="21"/>
                <w:u w:val="single"/>
              </w:rPr>
              <w:t xml:space="preserve">         </w:t>
            </w:r>
          </w:p>
          <w:p w:rsidR="00751333" w:rsidRDefault="005F4CF3">
            <w:pPr>
              <w:spacing w:beforeLines="50" w:before="156"/>
              <w:jc w:val="right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年</w:t>
            </w:r>
            <w:r>
              <w:rPr>
                <w:rFonts w:ascii="仿宋_GB2312" w:eastAsia="仿宋_GB2312"/>
                <w:bCs/>
                <w:szCs w:val="21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Cs w:val="21"/>
              </w:rPr>
              <w:t>月</w:t>
            </w:r>
            <w:r>
              <w:rPr>
                <w:rFonts w:ascii="仿宋_GB2312" w:eastAsia="仿宋_GB2312"/>
                <w:bCs/>
                <w:szCs w:val="21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Cs w:val="21"/>
              </w:rPr>
              <w:t>日</w:t>
            </w:r>
          </w:p>
          <w:p w:rsidR="00751333" w:rsidRDefault="00751333">
            <w:pPr>
              <w:tabs>
                <w:tab w:val="left" w:pos="804"/>
              </w:tabs>
              <w:jc w:val="right"/>
              <w:rPr>
                <w:rFonts w:ascii="仿宋_GB2312" w:eastAsia="仿宋_GB2312"/>
                <w:szCs w:val="21"/>
              </w:rPr>
            </w:pPr>
          </w:p>
        </w:tc>
      </w:tr>
      <w:tr w:rsidR="00751333">
        <w:trPr>
          <w:trHeight w:hRule="exact" w:val="624"/>
          <w:jc w:val="center"/>
        </w:trPr>
        <w:tc>
          <w:tcPr>
            <w:tcW w:w="2547" w:type="dxa"/>
            <w:tcBorders>
              <w:bottom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答辩委员会对是否同意</w:t>
            </w:r>
          </w:p>
        </w:tc>
        <w:tc>
          <w:tcPr>
            <w:tcW w:w="2126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</w:rPr>
              <w:t>同意毕业</w:t>
            </w:r>
          </w:p>
        </w:tc>
        <w:tc>
          <w:tcPr>
            <w:tcW w:w="2268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不同意毕业</w:t>
            </w:r>
          </w:p>
        </w:tc>
        <w:tc>
          <w:tcPr>
            <w:tcW w:w="2057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同意重新答辩</w:t>
            </w:r>
          </w:p>
        </w:tc>
      </w:tr>
      <w:tr w:rsidR="00751333">
        <w:trPr>
          <w:trHeight w:hRule="exact" w:val="616"/>
          <w:jc w:val="center"/>
        </w:trPr>
        <w:tc>
          <w:tcPr>
            <w:tcW w:w="2547" w:type="dxa"/>
            <w:tcBorders>
              <w:top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毕业投票统计结果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63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</w:tr>
      <w:tr w:rsidR="00751333">
        <w:trPr>
          <w:trHeight w:hRule="exact" w:val="624"/>
          <w:jc w:val="center"/>
        </w:trPr>
        <w:tc>
          <w:tcPr>
            <w:tcW w:w="2547" w:type="dxa"/>
            <w:tcBorders>
              <w:bottom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答辩委员会建议授予硕</w:t>
            </w:r>
          </w:p>
        </w:tc>
        <w:tc>
          <w:tcPr>
            <w:tcW w:w="2126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同意授予硕士学位</w:t>
            </w:r>
          </w:p>
        </w:tc>
        <w:tc>
          <w:tcPr>
            <w:tcW w:w="2268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不同意授予硕士学位</w:t>
            </w:r>
          </w:p>
        </w:tc>
        <w:tc>
          <w:tcPr>
            <w:tcW w:w="2057" w:type="dxa"/>
            <w:gridSpan w:val="2"/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同意重新答辩</w:t>
            </w:r>
          </w:p>
        </w:tc>
      </w:tr>
      <w:tr w:rsidR="00751333">
        <w:trPr>
          <w:trHeight w:hRule="exact" w:val="624"/>
          <w:jc w:val="center"/>
        </w:trPr>
        <w:tc>
          <w:tcPr>
            <w:tcW w:w="2547" w:type="dxa"/>
            <w:tcBorders>
              <w:top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士学位投票统计结果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751333" w:rsidRDefault="00751333">
            <w:pPr>
              <w:tabs>
                <w:tab w:val="left" w:pos="804"/>
              </w:tabs>
              <w:wordWrap w:val="0"/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639" w:type="dxa"/>
            <w:tcBorders>
              <w:left w:val="nil"/>
            </w:tcBorders>
            <w:vAlign w:val="center"/>
          </w:tcPr>
          <w:p w:rsidR="00751333" w:rsidRDefault="005F4CF3">
            <w:pPr>
              <w:tabs>
                <w:tab w:val="left" w:pos="804"/>
              </w:tabs>
              <w:wordWrap w:val="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票</w:t>
            </w:r>
            <w:r>
              <w:rPr>
                <w:rFonts w:ascii="仿宋_GB2312" w:eastAsia="仿宋_GB2312" w:hAnsi="宋体" w:hint="eastAsia"/>
              </w:rPr>
              <w:t xml:space="preserve"> </w:t>
            </w:r>
            <w:r>
              <w:rPr>
                <w:rFonts w:ascii="仿宋_GB2312" w:eastAsia="仿宋_GB2312" w:hAnsi="宋体"/>
              </w:rPr>
              <w:t xml:space="preserve"> </w:t>
            </w:r>
          </w:p>
        </w:tc>
      </w:tr>
    </w:tbl>
    <w:p w:rsidR="00751333" w:rsidRDefault="00751333"/>
    <w:sectPr w:rsidR="0075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F3" w:rsidRDefault="005F4CF3" w:rsidP="003D1451">
      <w:r>
        <w:separator/>
      </w:r>
    </w:p>
  </w:endnote>
  <w:endnote w:type="continuationSeparator" w:id="0">
    <w:p w:rsidR="005F4CF3" w:rsidRDefault="005F4CF3" w:rsidP="003D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F3" w:rsidRDefault="005F4CF3" w:rsidP="003D1451">
      <w:r>
        <w:separator/>
      </w:r>
    </w:p>
  </w:footnote>
  <w:footnote w:type="continuationSeparator" w:id="0">
    <w:p w:rsidR="005F4CF3" w:rsidRDefault="005F4CF3" w:rsidP="003D1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xMDMxN2I1ZWY0ZTc1MDk4YmZjMzlhODg1YjYyMmQifQ=="/>
  </w:docVars>
  <w:rsids>
    <w:rsidRoot w:val="0090331B"/>
    <w:rsid w:val="000135A1"/>
    <w:rsid w:val="000151EC"/>
    <w:rsid w:val="00035B93"/>
    <w:rsid w:val="000915E5"/>
    <w:rsid w:val="00136958"/>
    <w:rsid w:val="002104F6"/>
    <w:rsid w:val="002415F7"/>
    <w:rsid w:val="002A0D7D"/>
    <w:rsid w:val="003914C1"/>
    <w:rsid w:val="003D1451"/>
    <w:rsid w:val="003F2803"/>
    <w:rsid w:val="005F4CF3"/>
    <w:rsid w:val="00643E3D"/>
    <w:rsid w:val="006D2310"/>
    <w:rsid w:val="00751333"/>
    <w:rsid w:val="0077155B"/>
    <w:rsid w:val="00776765"/>
    <w:rsid w:val="00805102"/>
    <w:rsid w:val="00847640"/>
    <w:rsid w:val="008739EF"/>
    <w:rsid w:val="0087582B"/>
    <w:rsid w:val="0090331B"/>
    <w:rsid w:val="00943703"/>
    <w:rsid w:val="009845C3"/>
    <w:rsid w:val="00B35E54"/>
    <w:rsid w:val="00C40E59"/>
    <w:rsid w:val="00C4397E"/>
    <w:rsid w:val="00C544C4"/>
    <w:rsid w:val="00CA0552"/>
    <w:rsid w:val="00D62FA9"/>
    <w:rsid w:val="00D755D1"/>
    <w:rsid w:val="00EA26F6"/>
    <w:rsid w:val="00EF5980"/>
    <w:rsid w:val="00F90136"/>
    <w:rsid w:val="00FC779B"/>
    <w:rsid w:val="00FD6E34"/>
    <w:rsid w:val="04B65113"/>
    <w:rsid w:val="207B2B57"/>
    <w:rsid w:val="28CF6303"/>
    <w:rsid w:val="29905784"/>
    <w:rsid w:val="2CDA6E57"/>
    <w:rsid w:val="30EC0F07"/>
    <w:rsid w:val="3390201E"/>
    <w:rsid w:val="347128D1"/>
    <w:rsid w:val="38B4677D"/>
    <w:rsid w:val="402E5098"/>
    <w:rsid w:val="457E1682"/>
    <w:rsid w:val="47ED5839"/>
    <w:rsid w:val="4B2D4BBE"/>
    <w:rsid w:val="4D274EDC"/>
    <w:rsid w:val="5294522F"/>
    <w:rsid w:val="56060FA0"/>
    <w:rsid w:val="60E01EC1"/>
    <w:rsid w:val="6BB56A35"/>
    <w:rsid w:val="72606A84"/>
    <w:rsid w:val="7C2B3C5E"/>
    <w:rsid w:val="7DE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Office Word</Application>
  <DocSecurity>0</DocSecurity>
  <Lines>4</Lines>
  <Paragraphs>1</Paragraphs>
  <ScaleCrop>false</ScaleCrop>
  <Company>china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2839775990@QQ.COM</dc:creator>
  <cp:lastModifiedBy>AutoBVT</cp:lastModifiedBy>
  <cp:revision>28</cp:revision>
  <dcterms:created xsi:type="dcterms:W3CDTF">2022-05-05T09:29:00Z</dcterms:created>
  <dcterms:modified xsi:type="dcterms:W3CDTF">2023-05-29T07:49:00Z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9EA5805678694BDC8EAB9BADFC7CFB30_13</vt:lpwstr>
  </property>
</Properties>
</file>