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6"/>
        <w:tblW w:w="8748" w:type="dxa"/>
        <w:tblInd w:w="0" w:type="dxa"/>
        <w:tblLayout w:type="autofit"/>
        <w:tblCellMar>
          <w:top w:w="0" w:type="dxa"/>
          <w:left w:w="108" w:type="dxa"/>
          <w:bottom w:w="0" w:type="dxa"/>
          <w:right w:w="108" w:type="dxa"/>
        </w:tblCellMar>
      </w:tblPr>
      <w:tblGrid>
        <w:gridCol w:w="1368"/>
        <w:gridCol w:w="3960"/>
        <w:gridCol w:w="1571"/>
        <w:gridCol w:w="1849"/>
      </w:tblGrid>
      <w:tr>
        <w:tblPrEx>
          <w:tblCellMar>
            <w:top w:w="0" w:type="dxa"/>
            <w:left w:w="108" w:type="dxa"/>
            <w:bottom w:w="0" w:type="dxa"/>
            <w:right w:w="108" w:type="dxa"/>
          </w:tblCellMar>
        </w:tblPrEx>
        <w:tc>
          <w:tcPr>
            <w:tcW w:w="1368" w:type="dxa"/>
            <w:shd w:val="clear" w:color="auto" w:fill="auto"/>
          </w:tcPr>
          <w:p>
            <w:pPr>
              <w:spacing w:line="400" w:lineRule="exact"/>
              <w:jc w:val="distribute"/>
              <w:rPr>
                <w:rFonts w:ascii="黑体" w:eastAsia="黑体"/>
                <w:color w:val="000000"/>
                <w:sz w:val="28"/>
                <w:szCs w:val="28"/>
              </w:rPr>
            </w:pPr>
            <w:r>
              <w:rPr>
                <w:rFonts w:hint="eastAsia" w:ascii="黑体" w:eastAsia="黑体"/>
                <w:color w:val="000000"/>
                <w:sz w:val="28"/>
                <w:szCs w:val="28"/>
              </w:rPr>
              <w:t>分类号：</w:t>
            </w:r>
          </w:p>
        </w:tc>
        <w:tc>
          <w:tcPr>
            <w:tcW w:w="3960" w:type="dxa"/>
            <w:shd w:val="clear" w:color="auto" w:fill="auto"/>
          </w:tcPr>
          <w:p>
            <w:pPr>
              <w:spacing w:line="400" w:lineRule="exact"/>
              <w:rPr>
                <w:rFonts w:ascii="黑体" w:hAnsi="黑体" w:eastAsia="黑体"/>
                <w:color w:val="000000"/>
                <w:sz w:val="28"/>
                <w:szCs w:val="28"/>
              </w:rPr>
            </w:pPr>
          </w:p>
        </w:tc>
        <w:tc>
          <w:tcPr>
            <w:tcW w:w="1571" w:type="dxa"/>
            <w:shd w:val="clear" w:color="auto" w:fill="auto"/>
          </w:tcPr>
          <w:p>
            <w:pPr>
              <w:spacing w:line="400" w:lineRule="exact"/>
              <w:jc w:val="distribute"/>
              <w:rPr>
                <w:rFonts w:ascii="黑体" w:eastAsia="黑体"/>
                <w:color w:val="000000"/>
                <w:sz w:val="28"/>
                <w:szCs w:val="28"/>
              </w:rPr>
            </w:pPr>
            <w:r>
              <w:rPr>
                <w:rFonts w:hint="eastAsia" w:ascii="黑体" w:eastAsia="黑体"/>
                <w:color w:val="000000"/>
                <w:sz w:val="28"/>
                <w:szCs w:val="28"/>
              </w:rPr>
              <w:t>单位代码：</w:t>
            </w:r>
          </w:p>
        </w:tc>
        <w:tc>
          <w:tcPr>
            <w:tcW w:w="1849" w:type="dxa"/>
            <w:shd w:val="clear" w:color="auto" w:fill="auto"/>
          </w:tcPr>
          <w:p>
            <w:pPr>
              <w:spacing w:line="400" w:lineRule="exact"/>
              <w:rPr>
                <w:rFonts w:ascii="黑体" w:eastAsia="黑体"/>
                <w:color w:val="000000"/>
                <w:sz w:val="28"/>
                <w:szCs w:val="28"/>
              </w:rPr>
            </w:pPr>
            <w:r>
              <w:rPr>
                <w:rFonts w:hint="eastAsia" w:ascii="黑体" w:eastAsia="黑体"/>
                <w:color w:val="000000"/>
                <w:sz w:val="28"/>
                <w:szCs w:val="28"/>
              </w:rPr>
              <w:t>10431</w:t>
            </w:r>
          </w:p>
        </w:tc>
      </w:tr>
      <w:tr>
        <w:tblPrEx>
          <w:tblCellMar>
            <w:top w:w="0" w:type="dxa"/>
            <w:left w:w="108" w:type="dxa"/>
            <w:bottom w:w="0" w:type="dxa"/>
            <w:right w:w="108" w:type="dxa"/>
          </w:tblCellMar>
        </w:tblPrEx>
        <w:tc>
          <w:tcPr>
            <w:tcW w:w="1368" w:type="dxa"/>
            <w:shd w:val="clear" w:color="auto" w:fill="auto"/>
          </w:tcPr>
          <w:p>
            <w:pPr>
              <w:spacing w:line="400" w:lineRule="exact"/>
              <w:jc w:val="distribute"/>
              <w:rPr>
                <w:rFonts w:ascii="黑体" w:eastAsia="黑体"/>
                <w:color w:val="000000"/>
                <w:sz w:val="28"/>
                <w:szCs w:val="28"/>
              </w:rPr>
            </w:pPr>
            <w:r>
              <w:rPr>
                <w:rFonts w:hint="eastAsia" w:ascii="黑体" w:eastAsia="黑体"/>
                <w:sz w:val="28"/>
                <w:szCs w:val="28"/>
              </w:rPr>
              <w:t>密  级：</w:t>
            </w:r>
          </w:p>
        </w:tc>
        <w:tc>
          <w:tcPr>
            <w:tcW w:w="3960" w:type="dxa"/>
            <w:shd w:val="clear" w:color="auto" w:fill="auto"/>
          </w:tcPr>
          <w:p>
            <w:pPr>
              <w:spacing w:line="400" w:lineRule="exact"/>
              <w:rPr>
                <w:rFonts w:ascii="黑体" w:eastAsia="黑体"/>
                <w:color w:val="000000"/>
                <w:sz w:val="28"/>
                <w:szCs w:val="28"/>
              </w:rPr>
            </w:pPr>
          </w:p>
        </w:tc>
        <w:tc>
          <w:tcPr>
            <w:tcW w:w="1571" w:type="dxa"/>
            <w:shd w:val="clear" w:color="auto" w:fill="auto"/>
          </w:tcPr>
          <w:p>
            <w:pPr>
              <w:spacing w:line="400" w:lineRule="exact"/>
              <w:jc w:val="distribute"/>
              <w:rPr>
                <w:rFonts w:ascii="黑体" w:eastAsia="黑体"/>
                <w:color w:val="000000"/>
                <w:sz w:val="28"/>
                <w:szCs w:val="28"/>
              </w:rPr>
            </w:pPr>
            <w:r>
              <w:rPr>
                <w:rFonts w:hint="eastAsia" w:ascii="黑体" w:eastAsia="黑体"/>
                <w:sz w:val="28"/>
                <w:szCs w:val="28"/>
              </w:rPr>
              <w:t>学    号：</w:t>
            </w:r>
          </w:p>
        </w:tc>
        <w:tc>
          <w:tcPr>
            <w:tcW w:w="1849" w:type="dxa"/>
            <w:shd w:val="clear" w:color="auto" w:fill="auto"/>
          </w:tcPr>
          <w:p>
            <w:pPr>
              <w:spacing w:line="400" w:lineRule="exact"/>
              <w:rPr>
                <w:rFonts w:hint="default" w:ascii="黑体" w:eastAsia="黑体"/>
                <w:color w:val="000000"/>
                <w:sz w:val="28"/>
                <w:szCs w:val="28"/>
                <w:lang w:val="en-US" w:eastAsia="zh-CN"/>
              </w:rPr>
            </w:pPr>
            <w:r>
              <w:rPr>
                <w:rFonts w:hint="eastAsia" w:ascii="黑体" w:eastAsia="黑体"/>
                <w:sz w:val="28"/>
                <w:szCs w:val="28"/>
              </w:rPr>
              <w:t>1043</w:t>
            </w:r>
            <w:r>
              <w:rPr>
                <w:rFonts w:hint="eastAsia" w:ascii="黑体" w:eastAsia="黑体"/>
                <w:sz w:val="28"/>
                <w:szCs w:val="28"/>
                <w:lang w:val="en-US" w:eastAsia="zh-CN"/>
              </w:rPr>
              <w:t>200544</w:t>
            </w:r>
          </w:p>
        </w:tc>
      </w:tr>
    </w:tbl>
    <w:p>
      <w:pPr>
        <w:spacing w:line="400" w:lineRule="exact"/>
        <w:rPr>
          <w:rFonts w:ascii="宋体" w:hAnsi="宋体"/>
          <w:color w:val="000000"/>
          <w:sz w:val="24"/>
        </w:rPr>
      </w:pPr>
    </w:p>
    <w:p>
      <w:pPr>
        <w:spacing w:line="400" w:lineRule="exact"/>
        <w:rPr>
          <w:rFonts w:ascii="宋体" w:hAnsi="宋体"/>
          <w:color w:val="000000"/>
          <w:sz w:val="24"/>
        </w:rPr>
      </w:pPr>
    </w:p>
    <w:p>
      <w:pPr>
        <w:spacing w:line="400" w:lineRule="exact"/>
        <w:rPr>
          <w:rFonts w:ascii="宋体" w:hAnsi="宋体"/>
          <w:color w:val="000000"/>
          <w:sz w:val="24"/>
        </w:rPr>
      </w:pPr>
    </w:p>
    <w:p>
      <w:pPr>
        <w:spacing w:line="720" w:lineRule="auto"/>
        <w:jc w:val="center"/>
      </w:pPr>
      <w:r>
        <w:drawing>
          <wp:inline distT="0" distB="0" distL="0" distR="0">
            <wp:extent cx="3597910" cy="914400"/>
            <wp:effectExtent l="0" t="0" r="2540" b="0"/>
            <wp:docPr id="155" name="图片 155"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校名"/>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597910" cy="914400"/>
                    </a:xfrm>
                    <a:prstGeom prst="rect">
                      <a:avLst/>
                    </a:prstGeom>
                    <a:noFill/>
                    <a:ln>
                      <a:noFill/>
                    </a:ln>
                  </pic:spPr>
                </pic:pic>
              </a:graphicData>
            </a:graphic>
          </wp:inline>
        </w:drawing>
      </w:r>
    </w:p>
    <w:p>
      <w:pPr>
        <w:spacing w:line="720" w:lineRule="auto"/>
        <w:jc w:val="center"/>
        <w:rPr>
          <w:b/>
          <w:bCs/>
          <w:spacing w:val="-38"/>
          <w:sz w:val="96"/>
        </w:rPr>
      </w:pPr>
      <w:r>
        <w:rPr>
          <w:rFonts w:hint="eastAsia"/>
          <w:b/>
          <w:bCs/>
          <w:spacing w:val="-38"/>
          <w:sz w:val="96"/>
        </w:rPr>
        <w:t>硕</w:t>
      </w:r>
      <w:r>
        <w:rPr>
          <w:b/>
          <w:bCs/>
          <w:spacing w:val="-38"/>
          <w:sz w:val="96"/>
        </w:rPr>
        <w:t xml:space="preserve"> </w:t>
      </w:r>
      <w:r>
        <w:rPr>
          <w:rFonts w:hint="eastAsia"/>
          <w:b/>
          <w:bCs/>
          <w:spacing w:val="-38"/>
          <w:sz w:val="96"/>
        </w:rPr>
        <w:t>士</w:t>
      </w:r>
      <w:r>
        <w:rPr>
          <w:b/>
          <w:bCs/>
          <w:spacing w:val="-38"/>
          <w:sz w:val="96"/>
        </w:rPr>
        <w:t xml:space="preserve"> </w:t>
      </w:r>
      <w:r>
        <w:rPr>
          <w:rFonts w:hint="eastAsia"/>
          <w:b/>
          <w:bCs/>
          <w:spacing w:val="-38"/>
          <w:sz w:val="96"/>
        </w:rPr>
        <w:t>学</w:t>
      </w:r>
      <w:r>
        <w:rPr>
          <w:b/>
          <w:bCs/>
          <w:spacing w:val="-38"/>
          <w:sz w:val="96"/>
        </w:rPr>
        <w:t xml:space="preserve"> </w:t>
      </w:r>
      <w:r>
        <w:rPr>
          <w:rFonts w:hint="eastAsia"/>
          <w:b/>
          <w:bCs/>
          <w:spacing w:val="-38"/>
          <w:sz w:val="96"/>
        </w:rPr>
        <w:t>位</w:t>
      </w:r>
      <w:r>
        <w:rPr>
          <w:b/>
          <w:bCs/>
          <w:spacing w:val="-38"/>
          <w:sz w:val="96"/>
        </w:rPr>
        <w:t xml:space="preserve"> </w:t>
      </w:r>
      <w:r>
        <w:rPr>
          <w:rFonts w:hint="eastAsia"/>
          <w:b/>
          <w:bCs/>
          <w:spacing w:val="-38"/>
          <w:sz w:val="96"/>
        </w:rPr>
        <w:t>论</w:t>
      </w:r>
      <w:r>
        <w:rPr>
          <w:b/>
          <w:bCs/>
          <w:spacing w:val="-38"/>
          <w:sz w:val="96"/>
        </w:rPr>
        <w:t xml:space="preserve"> </w:t>
      </w:r>
      <w:r>
        <w:rPr>
          <w:rFonts w:hint="eastAsia"/>
          <w:b/>
          <w:bCs/>
          <w:spacing w:val="-38"/>
          <w:sz w:val="96"/>
        </w:rPr>
        <w:t>文</w:t>
      </w:r>
    </w:p>
    <w:p>
      <w:pPr>
        <w:spacing w:line="720" w:lineRule="auto"/>
        <w:jc w:val="center"/>
        <w:rPr>
          <w:b/>
          <w:bCs/>
          <w:spacing w:val="-38"/>
          <w:sz w:val="96"/>
        </w:rPr>
      </w:pPr>
    </w:p>
    <w:p>
      <w:pPr>
        <w:jc w:val="center"/>
        <w:rPr>
          <w:rFonts w:hint="eastAsia" w:ascii="黑体" w:hAnsi="黑体" w:eastAsia="黑体"/>
          <w:sz w:val="44"/>
          <w:szCs w:val="44"/>
        </w:rPr>
      </w:pPr>
      <w:r>
        <w:rPr>
          <w:rFonts w:hint="eastAsia" w:ascii="黑体" w:hAnsi="黑体" w:eastAsia="黑体"/>
          <w:sz w:val="44"/>
          <w:szCs w:val="44"/>
        </w:rPr>
        <w:t>基于二维化多导联ECG信号分类方法</w:t>
      </w:r>
    </w:p>
    <w:p>
      <w:pPr>
        <w:jc w:val="center"/>
        <w:rPr>
          <w:rFonts w:ascii="黑体" w:hAnsi="黑体" w:eastAsia="黑体"/>
          <w:sz w:val="44"/>
          <w:szCs w:val="44"/>
        </w:rPr>
      </w:pPr>
      <w:r>
        <w:rPr>
          <w:rFonts w:hint="eastAsia" w:ascii="黑体" w:hAnsi="黑体" w:eastAsia="黑体"/>
          <w:sz w:val="44"/>
          <w:szCs w:val="44"/>
        </w:rPr>
        <w:t>与</w:t>
      </w:r>
      <w:r>
        <w:rPr>
          <w:rFonts w:hint="eastAsia" w:ascii="黑体" w:hAnsi="黑体" w:eastAsia="黑体"/>
          <w:sz w:val="44"/>
          <w:szCs w:val="44"/>
          <w:lang w:val="en-US" w:eastAsia="zh-CN"/>
        </w:rPr>
        <w:t>导联</w:t>
      </w:r>
      <w:r>
        <w:rPr>
          <w:rFonts w:hint="eastAsia" w:ascii="黑体" w:hAnsi="黑体" w:eastAsia="黑体"/>
          <w:sz w:val="44"/>
          <w:szCs w:val="44"/>
        </w:rPr>
        <w:t>冗余性研究</w:t>
      </w:r>
    </w:p>
    <w:p>
      <w:pPr>
        <w:jc w:val="center"/>
        <w:rPr>
          <w:rFonts w:ascii="黑体" w:eastAsia="黑体"/>
          <w:sz w:val="32"/>
          <w:szCs w:val="32"/>
        </w:rPr>
      </w:pPr>
    </w:p>
    <w:p>
      <w:pPr>
        <w:jc w:val="center"/>
        <w:rPr>
          <w:rFonts w:ascii="黑体" w:eastAsia="黑体"/>
          <w:sz w:val="32"/>
          <w:szCs w:val="32"/>
        </w:rPr>
      </w:pPr>
    </w:p>
    <w:tbl>
      <w:tblPr>
        <w:tblStyle w:val="26"/>
        <w:tblW w:w="0" w:type="auto"/>
        <w:jc w:val="center"/>
        <w:tblLayout w:type="autofit"/>
        <w:tblCellMar>
          <w:top w:w="0" w:type="dxa"/>
          <w:left w:w="108" w:type="dxa"/>
          <w:bottom w:w="0" w:type="dxa"/>
          <w:right w:w="108" w:type="dxa"/>
        </w:tblCellMar>
      </w:tblPr>
      <w:tblGrid>
        <w:gridCol w:w="2084"/>
        <w:gridCol w:w="4264"/>
      </w:tblGrid>
      <w:tr>
        <w:tblPrEx>
          <w:tblCellMar>
            <w:top w:w="0" w:type="dxa"/>
            <w:left w:w="108" w:type="dxa"/>
            <w:bottom w:w="0" w:type="dxa"/>
            <w:right w:w="108" w:type="dxa"/>
          </w:tblCellMar>
        </w:tblPrEx>
        <w:trPr>
          <w:jc w:val="center"/>
        </w:trPr>
        <w:tc>
          <w:tcPr>
            <w:tcW w:w="2084" w:type="dxa"/>
            <w:shd w:val="clear" w:color="auto" w:fill="auto"/>
          </w:tcPr>
          <w:p>
            <w:pPr>
              <w:spacing w:line="480" w:lineRule="auto"/>
              <w:jc w:val="distribute"/>
              <w:rPr>
                <w:rFonts w:ascii="黑体" w:eastAsia="黑体"/>
                <w:kern w:val="0"/>
                <w:sz w:val="28"/>
                <w:szCs w:val="28"/>
              </w:rPr>
            </w:pPr>
            <w:r>
              <w:rPr>
                <w:rFonts w:hint="eastAsia" w:ascii="黑体" w:eastAsia="黑体"/>
                <w:kern w:val="0"/>
                <w:sz w:val="28"/>
                <w:szCs w:val="28"/>
              </w:rPr>
              <w:t>作者姓名</w:t>
            </w:r>
          </w:p>
        </w:tc>
        <w:tc>
          <w:tcPr>
            <w:tcW w:w="4264" w:type="dxa"/>
            <w:shd w:val="clear" w:color="auto" w:fill="auto"/>
          </w:tcPr>
          <w:p>
            <w:pPr>
              <w:spacing w:line="480" w:lineRule="auto"/>
              <w:rPr>
                <w:rFonts w:ascii="黑体" w:eastAsia="黑体"/>
                <w:kern w:val="0"/>
                <w:sz w:val="28"/>
                <w:szCs w:val="28"/>
              </w:rPr>
            </w:pPr>
            <w:r>
              <w:rPr>
                <w:rFonts w:hint="eastAsia" w:ascii="黑体" w:eastAsia="黑体"/>
                <w:kern w:val="0"/>
                <w:sz w:val="28"/>
                <w:szCs w:val="28"/>
                <w:u w:val="single"/>
              </w:rPr>
              <w:t xml:space="preserve">       </w:t>
            </w:r>
            <w:r>
              <w:rPr>
                <w:rFonts w:ascii="黑体" w:eastAsia="黑体"/>
                <w:kern w:val="0"/>
                <w:sz w:val="28"/>
                <w:szCs w:val="28"/>
                <w:u w:val="single"/>
              </w:rPr>
              <w:t xml:space="preserve">    </w:t>
            </w:r>
            <w:r>
              <w:rPr>
                <w:rFonts w:hint="eastAsia" w:ascii="黑体" w:eastAsia="黑体"/>
                <w:kern w:val="0"/>
                <w:sz w:val="28"/>
                <w:szCs w:val="28"/>
                <w:u w:val="single"/>
                <w:lang w:val="en-US" w:eastAsia="zh-CN"/>
              </w:rPr>
              <w:t>李家豪</w:t>
            </w:r>
            <w:r>
              <w:rPr>
                <w:rFonts w:hint="eastAsia" w:ascii="黑体" w:eastAsia="黑体"/>
                <w:kern w:val="0"/>
                <w:sz w:val="28"/>
                <w:szCs w:val="28"/>
                <w:u w:val="single"/>
              </w:rPr>
              <w:t xml:space="preserve">                       </w:t>
            </w:r>
          </w:p>
        </w:tc>
      </w:tr>
      <w:tr>
        <w:tblPrEx>
          <w:tblCellMar>
            <w:top w:w="0" w:type="dxa"/>
            <w:left w:w="108" w:type="dxa"/>
            <w:bottom w:w="0" w:type="dxa"/>
            <w:right w:w="108" w:type="dxa"/>
          </w:tblCellMar>
        </w:tblPrEx>
        <w:trPr>
          <w:jc w:val="center"/>
        </w:trPr>
        <w:tc>
          <w:tcPr>
            <w:tcW w:w="2084" w:type="dxa"/>
            <w:shd w:val="clear" w:color="auto" w:fill="auto"/>
          </w:tcPr>
          <w:p>
            <w:pPr>
              <w:spacing w:line="480" w:lineRule="auto"/>
              <w:jc w:val="distribute"/>
              <w:rPr>
                <w:rFonts w:ascii="黑体" w:eastAsia="黑体"/>
                <w:kern w:val="0"/>
                <w:sz w:val="28"/>
                <w:szCs w:val="28"/>
              </w:rPr>
            </w:pPr>
            <w:r>
              <w:rPr>
                <w:rFonts w:hint="eastAsia" w:ascii="黑体" w:eastAsia="黑体"/>
                <w:kern w:val="0"/>
                <w:sz w:val="28"/>
                <w:szCs w:val="28"/>
              </w:rPr>
              <w:t>专业</w:t>
            </w:r>
          </w:p>
        </w:tc>
        <w:tc>
          <w:tcPr>
            <w:tcW w:w="4264" w:type="dxa"/>
            <w:shd w:val="clear" w:color="auto" w:fill="auto"/>
          </w:tcPr>
          <w:p>
            <w:pPr>
              <w:spacing w:line="480" w:lineRule="auto"/>
              <w:rPr>
                <w:rFonts w:ascii="黑体" w:eastAsia="黑体"/>
                <w:kern w:val="0"/>
                <w:sz w:val="28"/>
                <w:szCs w:val="28"/>
              </w:rPr>
            </w:pPr>
            <w:r>
              <w:rPr>
                <w:rFonts w:hint="eastAsia" w:ascii="黑体" w:eastAsia="黑体"/>
                <w:kern w:val="0"/>
                <w:sz w:val="28"/>
                <w:szCs w:val="28"/>
                <w:u w:val="single"/>
              </w:rPr>
              <w:t xml:space="preserve">         </w:t>
            </w:r>
            <w:r>
              <w:rPr>
                <w:rFonts w:ascii="黑体" w:eastAsia="黑体"/>
                <w:kern w:val="0"/>
                <w:sz w:val="28"/>
                <w:szCs w:val="28"/>
                <w:u w:val="single"/>
              </w:rPr>
              <w:t xml:space="preserve"> </w:t>
            </w:r>
            <w:r>
              <w:rPr>
                <w:rFonts w:hint="eastAsia" w:ascii="黑体" w:eastAsia="黑体"/>
                <w:kern w:val="0"/>
                <w:sz w:val="28"/>
                <w:szCs w:val="28"/>
                <w:u w:val="single"/>
                <w:lang w:val="en-US" w:eastAsia="zh-CN"/>
              </w:rPr>
              <w:t>电子信息</w:t>
            </w:r>
            <w:r>
              <w:rPr>
                <w:rFonts w:hint="eastAsia" w:ascii="黑体" w:eastAsia="黑体"/>
                <w:kern w:val="0"/>
                <w:sz w:val="28"/>
                <w:szCs w:val="28"/>
                <w:u w:val="single"/>
              </w:rPr>
              <w:t xml:space="preserve">                    </w:t>
            </w:r>
          </w:p>
        </w:tc>
      </w:tr>
      <w:tr>
        <w:tblPrEx>
          <w:tblCellMar>
            <w:top w:w="0" w:type="dxa"/>
            <w:left w:w="108" w:type="dxa"/>
            <w:bottom w:w="0" w:type="dxa"/>
            <w:right w:w="108" w:type="dxa"/>
          </w:tblCellMar>
        </w:tblPrEx>
        <w:trPr>
          <w:jc w:val="center"/>
        </w:trPr>
        <w:tc>
          <w:tcPr>
            <w:tcW w:w="2084" w:type="dxa"/>
            <w:shd w:val="clear" w:color="auto" w:fill="auto"/>
          </w:tcPr>
          <w:p>
            <w:pPr>
              <w:spacing w:line="480" w:lineRule="auto"/>
              <w:jc w:val="distribute"/>
              <w:rPr>
                <w:rFonts w:ascii="黑体" w:eastAsia="黑体"/>
                <w:sz w:val="28"/>
                <w:szCs w:val="28"/>
              </w:rPr>
            </w:pPr>
            <w:r>
              <w:rPr>
                <w:rFonts w:hint="eastAsia" w:ascii="黑体" w:eastAsia="黑体"/>
                <w:sz w:val="28"/>
                <w:szCs w:val="28"/>
              </w:rPr>
              <w:t>所在学院</w:t>
            </w:r>
          </w:p>
        </w:tc>
        <w:tc>
          <w:tcPr>
            <w:tcW w:w="4264" w:type="dxa"/>
            <w:shd w:val="clear" w:color="auto" w:fill="auto"/>
          </w:tcPr>
          <w:p>
            <w:pPr>
              <w:spacing w:line="480" w:lineRule="auto"/>
              <w:rPr>
                <w:rFonts w:ascii="黑体" w:eastAsia="黑体"/>
                <w:kern w:val="0"/>
                <w:sz w:val="28"/>
                <w:szCs w:val="28"/>
              </w:rPr>
            </w:pPr>
            <w:r>
              <w:rPr>
                <w:rFonts w:hint="eastAsia" w:ascii="黑体" w:eastAsia="黑体"/>
                <w:kern w:val="0"/>
                <w:sz w:val="28"/>
                <w:szCs w:val="28"/>
                <w:u w:val="single"/>
              </w:rPr>
              <w:t xml:space="preserve">     </w:t>
            </w:r>
            <w:r>
              <w:rPr>
                <w:rFonts w:hint="eastAsia" w:ascii="黑体" w:eastAsia="黑体"/>
                <w:kern w:val="0"/>
                <w:sz w:val="28"/>
                <w:szCs w:val="28"/>
                <w:u w:val="single"/>
                <w:lang w:val="en-US" w:eastAsia="zh-CN"/>
              </w:rPr>
              <w:t xml:space="preserve"> 信息</w:t>
            </w:r>
            <w:r>
              <w:rPr>
                <w:rFonts w:hint="eastAsia" w:ascii="黑体" w:eastAsia="黑体"/>
                <w:kern w:val="0"/>
                <w:sz w:val="28"/>
                <w:szCs w:val="28"/>
                <w:u w:val="single"/>
              </w:rPr>
              <w:t xml:space="preserve">与自动化学院                       </w:t>
            </w:r>
          </w:p>
        </w:tc>
      </w:tr>
      <w:tr>
        <w:tblPrEx>
          <w:tblCellMar>
            <w:top w:w="0" w:type="dxa"/>
            <w:left w:w="108" w:type="dxa"/>
            <w:bottom w:w="0" w:type="dxa"/>
            <w:right w:w="108" w:type="dxa"/>
          </w:tblCellMar>
        </w:tblPrEx>
        <w:trPr>
          <w:jc w:val="center"/>
        </w:trPr>
        <w:tc>
          <w:tcPr>
            <w:tcW w:w="2084" w:type="dxa"/>
            <w:shd w:val="clear" w:color="auto" w:fill="auto"/>
          </w:tcPr>
          <w:p>
            <w:pPr>
              <w:spacing w:line="480" w:lineRule="auto"/>
              <w:jc w:val="distribute"/>
              <w:rPr>
                <w:rFonts w:ascii="黑体" w:eastAsia="黑体"/>
                <w:sz w:val="28"/>
                <w:szCs w:val="28"/>
              </w:rPr>
            </w:pPr>
            <w:r>
              <w:rPr>
                <w:rFonts w:hint="eastAsia" w:ascii="黑体" w:eastAsia="黑体"/>
                <w:sz w:val="28"/>
                <w:szCs w:val="28"/>
              </w:rPr>
              <w:t>指导教师姓名</w:t>
            </w:r>
          </w:p>
        </w:tc>
        <w:tc>
          <w:tcPr>
            <w:tcW w:w="4264" w:type="dxa"/>
            <w:shd w:val="clear" w:color="auto" w:fill="auto"/>
          </w:tcPr>
          <w:p>
            <w:pPr>
              <w:spacing w:line="480" w:lineRule="auto"/>
              <w:rPr>
                <w:rFonts w:ascii="黑体" w:eastAsia="黑体"/>
                <w:kern w:val="0"/>
                <w:sz w:val="28"/>
                <w:szCs w:val="28"/>
                <w:u w:val="single"/>
              </w:rPr>
            </w:pPr>
            <w:r>
              <w:rPr>
                <w:rFonts w:ascii="黑体" w:eastAsia="黑体"/>
                <w:kern w:val="0"/>
                <w:sz w:val="28"/>
                <w:szCs w:val="28"/>
                <w:u w:val="single"/>
              </w:rPr>
              <w:t xml:space="preserve">           </w:t>
            </w:r>
            <w:r>
              <w:rPr>
                <w:rFonts w:hint="eastAsia" w:ascii="黑体" w:eastAsia="黑体"/>
                <w:kern w:val="0"/>
                <w:sz w:val="28"/>
                <w:szCs w:val="28"/>
                <w:u w:val="single"/>
                <w:lang w:val="en-US" w:eastAsia="zh-CN"/>
              </w:rPr>
              <w:t>庞少鹏</w:t>
            </w:r>
            <w:r>
              <w:rPr>
                <w:rFonts w:ascii="黑体" w:eastAsia="黑体"/>
                <w:kern w:val="0"/>
                <w:sz w:val="28"/>
                <w:szCs w:val="28"/>
                <w:u w:val="single"/>
              </w:rPr>
              <w:t xml:space="preserve">   </w:t>
            </w:r>
            <w:r>
              <w:rPr>
                <w:rFonts w:hint="eastAsia" w:ascii="黑体" w:eastAsia="黑体"/>
                <w:kern w:val="0"/>
                <w:sz w:val="28"/>
                <w:szCs w:val="28"/>
                <w:u w:val="single"/>
              </w:rPr>
              <w:t xml:space="preserve">                  </w:t>
            </w:r>
          </w:p>
        </w:tc>
      </w:tr>
      <w:tr>
        <w:tblPrEx>
          <w:tblCellMar>
            <w:top w:w="0" w:type="dxa"/>
            <w:left w:w="108" w:type="dxa"/>
            <w:bottom w:w="0" w:type="dxa"/>
            <w:right w:w="108" w:type="dxa"/>
          </w:tblCellMar>
        </w:tblPrEx>
        <w:trPr>
          <w:jc w:val="center"/>
        </w:trPr>
        <w:tc>
          <w:tcPr>
            <w:tcW w:w="2084" w:type="dxa"/>
            <w:shd w:val="clear" w:color="auto" w:fill="auto"/>
          </w:tcPr>
          <w:p>
            <w:pPr>
              <w:spacing w:line="480" w:lineRule="auto"/>
              <w:jc w:val="distribute"/>
              <w:rPr>
                <w:rFonts w:ascii="黑体" w:eastAsia="黑体"/>
                <w:sz w:val="28"/>
                <w:szCs w:val="28"/>
              </w:rPr>
            </w:pPr>
            <w:r>
              <w:rPr>
                <w:rFonts w:hint="eastAsia" w:ascii="黑体" w:eastAsia="黑体"/>
                <w:sz w:val="28"/>
                <w:szCs w:val="28"/>
              </w:rPr>
              <w:t>专业技术职务</w:t>
            </w:r>
          </w:p>
        </w:tc>
        <w:tc>
          <w:tcPr>
            <w:tcW w:w="4264" w:type="dxa"/>
            <w:shd w:val="clear" w:color="auto" w:fill="auto"/>
          </w:tcPr>
          <w:p>
            <w:pPr>
              <w:spacing w:line="480" w:lineRule="auto"/>
              <w:rPr>
                <w:rFonts w:ascii="黑体" w:eastAsia="黑体"/>
                <w:kern w:val="0"/>
                <w:sz w:val="28"/>
                <w:szCs w:val="28"/>
              </w:rPr>
            </w:pPr>
            <w:r>
              <w:rPr>
                <w:rFonts w:hint="eastAsia" w:ascii="黑体" w:eastAsia="黑体"/>
                <w:kern w:val="0"/>
                <w:sz w:val="28"/>
                <w:szCs w:val="28"/>
                <w:u w:val="single"/>
              </w:rPr>
              <w:t xml:space="preserve">           </w:t>
            </w:r>
            <w:r>
              <w:rPr>
                <w:rFonts w:hint="eastAsia" w:ascii="黑体" w:eastAsia="黑体"/>
                <w:kern w:val="0"/>
                <w:sz w:val="28"/>
                <w:szCs w:val="28"/>
                <w:u w:val="single"/>
                <w:lang w:val="en-US" w:eastAsia="zh-CN"/>
              </w:rPr>
              <w:t>副</w:t>
            </w:r>
            <w:r>
              <w:rPr>
                <w:rFonts w:hint="eastAsia" w:ascii="黑体" w:eastAsia="黑体"/>
                <w:kern w:val="0"/>
                <w:sz w:val="28"/>
                <w:szCs w:val="28"/>
                <w:u w:val="single"/>
              </w:rPr>
              <w:t xml:space="preserve">教授                           </w:t>
            </w:r>
          </w:p>
        </w:tc>
      </w:tr>
    </w:tbl>
    <w:p>
      <w:pPr>
        <w:tabs>
          <w:tab w:val="left" w:pos="3990"/>
        </w:tabs>
        <w:spacing w:line="400" w:lineRule="exact"/>
        <w:rPr>
          <w:rFonts w:ascii="宋体" w:hAnsi="宋体"/>
          <w:bCs/>
          <w:sz w:val="24"/>
        </w:rPr>
      </w:pPr>
    </w:p>
    <w:p>
      <w:pPr>
        <w:tabs>
          <w:tab w:val="left" w:pos="3990"/>
        </w:tabs>
        <w:spacing w:line="400" w:lineRule="exact"/>
        <w:rPr>
          <w:rFonts w:ascii="宋体" w:hAnsi="宋体"/>
          <w:bCs/>
          <w:sz w:val="24"/>
        </w:rPr>
      </w:pPr>
    </w:p>
    <w:p>
      <w:pPr>
        <w:tabs>
          <w:tab w:val="left" w:pos="3990"/>
        </w:tabs>
        <w:spacing w:line="400" w:lineRule="exact"/>
        <w:rPr>
          <w:rFonts w:ascii="宋体" w:hAnsi="宋体"/>
          <w:bCs/>
          <w:sz w:val="24"/>
        </w:rPr>
      </w:pPr>
    </w:p>
    <w:p>
      <w:pPr>
        <w:tabs>
          <w:tab w:val="left" w:pos="3990"/>
        </w:tabs>
        <w:spacing w:line="400" w:lineRule="exact"/>
        <w:rPr>
          <w:rFonts w:ascii="宋体" w:hAnsi="宋体"/>
          <w:bCs/>
          <w:sz w:val="24"/>
        </w:rPr>
      </w:pPr>
    </w:p>
    <w:tbl>
      <w:tblPr>
        <w:tblStyle w:val="26"/>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71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719" w:type="dxa"/>
            <w:shd w:val="clear" w:color="auto" w:fill="auto"/>
          </w:tcPr>
          <w:p>
            <w:pPr>
              <w:tabs>
                <w:tab w:val="left" w:pos="3990"/>
              </w:tabs>
              <w:spacing w:line="400" w:lineRule="exact"/>
              <w:jc w:val="center"/>
              <w:rPr>
                <w:rFonts w:eastAsia="黑体"/>
                <w:sz w:val="28"/>
                <w:szCs w:val="28"/>
              </w:rPr>
            </w:pPr>
            <w:r>
              <w:rPr>
                <w:rFonts w:hint="eastAsia" w:eastAsia="黑体"/>
                <w:sz w:val="28"/>
                <w:szCs w:val="28"/>
              </w:rPr>
              <w:t>202</w:t>
            </w:r>
            <w:r>
              <w:rPr>
                <w:rFonts w:hint="eastAsia" w:eastAsia="黑体"/>
                <w:sz w:val="28"/>
                <w:szCs w:val="28"/>
                <w:lang w:val="en-US" w:eastAsia="zh-CN"/>
              </w:rPr>
              <w:t>3</w:t>
            </w:r>
            <w:r>
              <w:rPr>
                <w:rFonts w:eastAsia="黑体"/>
                <w:sz w:val="28"/>
                <w:szCs w:val="28"/>
              </w:rPr>
              <w:t xml:space="preserve"> </w:t>
            </w:r>
            <w:r>
              <w:rPr>
                <w:rFonts w:hint="eastAsia" w:eastAsia="黑体"/>
                <w:sz w:val="28"/>
                <w:szCs w:val="28"/>
              </w:rPr>
              <w:t>年</w:t>
            </w:r>
            <w:r>
              <w:rPr>
                <w:rFonts w:eastAsia="黑体"/>
                <w:sz w:val="28"/>
                <w:szCs w:val="28"/>
              </w:rPr>
              <w:t xml:space="preserve"> </w:t>
            </w:r>
            <w:r>
              <w:rPr>
                <w:rFonts w:hint="eastAsia" w:eastAsia="黑体"/>
                <w:sz w:val="28"/>
                <w:szCs w:val="28"/>
              </w:rPr>
              <w:t>4</w:t>
            </w:r>
            <w:r>
              <w:rPr>
                <w:rFonts w:eastAsia="黑体"/>
                <w:sz w:val="28"/>
                <w:szCs w:val="28"/>
              </w:rPr>
              <w:t xml:space="preserve"> </w:t>
            </w:r>
            <w:r>
              <w:rPr>
                <w:rFonts w:hint="eastAsia" w:eastAsia="黑体"/>
                <w:sz w:val="28"/>
                <w:szCs w:val="28"/>
              </w:rPr>
              <w:t>月</w:t>
            </w:r>
            <w:r>
              <w:rPr>
                <w:rFonts w:eastAsia="黑体"/>
                <w:sz w:val="28"/>
                <w:szCs w:val="28"/>
              </w:rPr>
              <w:t xml:space="preserve"> </w:t>
            </w:r>
            <w:r>
              <w:rPr>
                <w:rFonts w:hint="eastAsia" w:eastAsia="黑体"/>
                <w:sz w:val="28"/>
                <w:szCs w:val="28"/>
              </w:rPr>
              <w:t>9 日</w:t>
            </w:r>
          </w:p>
        </w:tc>
      </w:tr>
    </w:tbl>
    <w:p>
      <w:pPr>
        <w:tabs>
          <w:tab w:val="left" w:pos="3990"/>
        </w:tabs>
        <w:spacing w:line="400" w:lineRule="exact"/>
        <w:sectPr>
          <w:footerReference r:id="rId4" w:type="default"/>
          <w:headerReference r:id="rId3" w:type="even"/>
          <w:footerReference r:id="rId5" w:type="even"/>
          <w:pgSz w:w="11906" w:h="16838"/>
          <w:pgMar w:top="1418" w:right="1418" w:bottom="1418" w:left="1418" w:header="737" w:footer="992" w:gutter="567"/>
          <w:cols w:space="425" w:num="1"/>
          <w:docGrid w:type="linesAndChars" w:linePitch="312" w:charSpace="0"/>
        </w:sectPr>
      </w:pPr>
    </w:p>
    <w:p>
      <w:pPr>
        <w:tabs>
          <w:tab w:val="left" w:pos="3990"/>
        </w:tabs>
        <w:spacing w:line="400" w:lineRule="exact"/>
      </w:pPr>
    </w:p>
    <w:p>
      <w:pPr>
        <w:jc w:val="center"/>
        <w:rPr>
          <w:b/>
          <w:sz w:val="36"/>
          <w:szCs w:val="36"/>
        </w:rPr>
      </w:pPr>
      <w:r>
        <w:rPr>
          <w:b/>
          <w:sz w:val="36"/>
          <w:szCs w:val="36"/>
        </w:rPr>
        <w:t>A Thesis Submitted for the Application of</w:t>
      </w:r>
    </w:p>
    <w:p>
      <w:pPr>
        <w:jc w:val="center"/>
        <w:rPr>
          <w:b/>
          <w:sz w:val="36"/>
          <w:szCs w:val="36"/>
        </w:rPr>
      </w:pPr>
      <w:r>
        <w:rPr>
          <w:b/>
          <w:sz w:val="36"/>
          <w:szCs w:val="36"/>
        </w:rPr>
        <w:t>the Master’s Degree of Engineering</w:t>
      </w:r>
    </w:p>
    <w:p>
      <w:pPr>
        <w:tabs>
          <w:tab w:val="left" w:pos="3990"/>
        </w:tabs>
        <w:spacing w:line="400" w:lineRule="exact"/>
        <w:rPr>
          <w:sz w:val="24"/>
        </w:rPr>
      </w:pPr>
    </w:p>
    <w:p>
      <w:pPr>
        <w:tabs>
          <w:tab w:val="left" w:pos="3990"/>
        </w:tabs>
        <w:spacing w:line="400" w:lineRule="exact"/>
        <w:rPr>
          <w:sz w:val="24"/>
        </w:rPr>
      </w:pPr>
    </w:p>
    <w:p>
      <w:pPr>
        <w:tabs>
          <w:tab w:val="left" w:pos="3990"/>
        </w:tabs>
        <w:spacing w:line="400" w:lineRule="exact"/>
        <w:rPr>
          <w:sz w:val="24"/>
        </w:rPr>
      </w:pPr>
    </w:p>
    <w:p>
      <w:pPr>
        <w:tabs>
          <w:tab w:val="left" w:pos="3990"/>
        </w:tabs>
        <w:spacing w:line="400" w:lineRule="exact"/>
        <w:rPr>
          <w:rFonts w:ascii="Arial" w:hAnsi="Arial" w:cs="Arial"/>
          <w:sz w:val="24"/>
        </w:rPr>
      </w:pPr>
    </w:p>
    <w:p>
      <w:pPr>
        <w:jc w:val="center"/>
        <w:rPr>
          <w:rFonts w:hint="default" w:ascii="Arial" w:hAnsi="Arial" w:eastAsia="宋体" w:cs="Arial"/>
          <w:sz w:val="40"/>
          <w:szCs w:val="40"/>
          <w:lang w:val="en-US" w:eastAsia="zh-CN"/>
        </w:rPr>
      </w:pPr>
      <w:r>
        <w:rPr>
          <w:rFonts w:hint="eastAsia" w:ascii="Arial" w:hAnsi="Arial" w:cs="Arial"/>
          <w:b/>
          <w:sz w:val="40"/>
          <w:szCs w:val="40"/>
        </w:rPr>
        <w:t>Research on two-dimensional multi-lead</w:t>
      </w:r>
      <w:r>
        <w:rPr>
          <w:rFonts w:hint="eastAsia" w:ascii="Arial" w:hAnsi="Arial" w:cs="Arial"/>
          <w:b/>
          <w:sz w:val="40"/>
          <w:szCs w:val="40"/>
          <w:lang w:val="en-US" w:eastAsia="zh-CN"/>
        </w:rPr>
        <w:t xml:space="preserve"> </w:t>
      </w:r>
      <w:r>
        <w:rPr>
          <w:rFonts w:hint="eastAsia" w:ascii="Arial" w:hAnsi="Arial" w:cs="Arial"/>
          <w:b/>
          <w:sz w:val="40"/>
          <w:szCs w:val="40"/>
        </w:rPr>
        <w:t>ECG signal classification method and lead redundancy</w:t>
      </w:r>
      <w:r>
        <w:rPr>
          <w:rFonts w:hint="eastAsia" w:ascii="Arial" w:hAnsi="Arial" w:cs="Arial"/>
          <w:b/>
          <w:sz w:val="40"/>
          <w:szCs w:val="40"/>
          <w:lang w:val="en-US" w:eastAsia="zh-CN"/>
        </w:rPr>
        <w:t xml:space="preserve"> study</w:t>
      </w:r>
    </w:p>
    <w:p>
      <w:pPr>
        <w:jc w:val="center"/>
        <w:rPr>
          <w:rFonts w:ascii="Arial" w:hAnsi="Arial" w:cs="Arial"/>
          <w:sz w:val="32"/>
          <w:szCs w:val="32"/>
        </w:rPr>
      </w:pPr>
    </w:p>
    <w:p>
      <w:pPr>
        <w:tabs>
          <w:tab w:val="left" w:pos="3990"/>
        </w:tabs>
        <w:rPr>
          <w:sz w:val="44"/>
          <w:szCs w:val="44"/>
        </w:rPr>
      </w:pPr>
    </w:p>
    <w:p>
      <w:pPr>
        <w:tabs>
          <w:tab w:val="left" w:pos="3990"/>
        </w:tabs>
        <w:spacing w:line="400" w:lineRule="exact"/>
        <w:rPr>
          <w:sz w:val="24"/>
        </w:rPr>
      </w:pPr>
    </w:p>
    <w:p>
      <w:pPr>
        <w:tabs>
          <w:tab w:val="left" w:pos="3990"/>
        </w:tabs>
        <w:spacing w:line="400" w:lineRule="exact"/>
        <w:rPr>
          <w:sz w:val="24"/>
        </w:rPr>
      </w:pPr>
    </w:p>
    <w:p>
      <w:pPr>
        <w:tabs>
          <w:tab w:val="left" w:pos="3990"/>
        </w:tabs>
        <w:spacing w:line="400" w:lineRule="exact"/>
        <w:rPr>
          <w:sz w:val="24"/>
        </w:rPr>
      </w:pPr>
    </w:p>
    <w:p>
      <w:pPr>
        <w:tabs>
          <w:tab w:val="left" w:pos="3990"/>
        </w:tabs>
        <w:spacing w:line="400" w:lineRule="exact"/>
        <w:rPr>
          <w:sz w:val="24"/>
        </w:rPr>
      </w:pPr>
    </w:p>
    <w:p>
      <w:pPr>
        <w:tabs>
          <w:tab w:val="left" w:pos="3990"/>
        </w:tabs>
        <w:spacing w:line="400" w:lineRule="exact"/>
        <w:rPr>
          <w:sz w:val="24"/>
        </w:rPr>
      </w:pPr>
    </w:p>
    <w:tbl>
      <w:tblPr>
        <w:tblStyle w:val="26"/>
        <w:tblW w:w="6480" w:type="dxa"/>
        <w:tblInd w:w="1188" w:type="dxa"/>
        <w:tblLayout w:type="autofit"/>
        <w:tblCellMar>
          <w:top w:w="0" w:type="dxa"/>
          <w:left w:w="108" w:type="dxa"/>
          <w:bottom w:w="0" w:type="dxa"/>
          <w:right w:w="108" w:type="dxa"/>
        </w:tblCellMar>
      </w:tblPr>
      <w:tblGrid>
        <w:gridCol w:w="1616"/>
        <w:gridCol w:w="4864"/>
      </w:tblGrid>
      <w:tr>
        <w:tblPrEx>
          <w:tblCellMar>
            <w:top w:w="0" w:type="dxa"/>
            <w:left w:w="108" w:type="dxa"/>
            <w:bottom w:w="0" w:type="dxa"/>
            <w:right w:w="108" w:type="dxa"/>
          </w:tblCellMar>
        </w:tblPrEx>
        <w:trPr>
          <w:trHeight w:val="851" w:hRule="atLeast"/>
        </w:trPr>
        <w:tc>
          <w:tcPr>
            <w:tcW w:w="1616" w:type="dxa"/>
            <w:shd w:val="clear" w:color="auto" w:fill="auto"/>
            <w:vAlign w:val="center"/>
          </w:tcPr>
          <w:p>
            <w:pPr>
              <w:tabs>
                <w:tab w:val="left" w:pos="3990"/>
              </w:tabs>
              <w:spacing w:line="400" w:lineRule="exact"/>
              <w:jc w:val="distribute"/>
              <w:rPr>
                <w:sz w:val="28"/>
                <w:szCs w:val="28"/>
              </w:rPr>
            </w:pPr>
            <w:r>
              <w:rPr>
                <w:b/>
                <w:bCs/>
                <w:sz w:val="28"/>
                <w:szCs w:val="28"/>
              </w:rPr>
              <w:t>Candidate:</w:t>
            </w:r>
          </w:p>
        </w:tc>
        <w:tc>
          <w:tcPr>
            <w:tcW w:w="4864" w:type="dxa"/>
            <w:shd w:val="clear" w:color="auto" w:fill="auto"/>
            <w:vAlign w:val="center"/>
          </w:tcPr>
          <w:p>
            <w:pPr>
              <w:tabs>
                <w:tab w:val="left" w:pos="3990"/>
              </w:tabs>
              <w:spacing w:line="400" w:lineRule="exact"/>
              <w:jc w:val="center"/>
              <w:rPr>
                <w:rFonts w:hint="default" w:eastAsia="宋体"/>
                <w:sz w:val="28"/>
                <w:szCs w:val="28"/>
                <w:lang w:val="en-US" w:eastAsia="zh-CN"/>
              </w:rPr>
            </w:pPr>
            <w:r>
              <w:rPr>
                <w:rFonts w:hint="eastAsia"/>
                <w:b/>
                <w:bCs/>
                <w:sz w:val="28"/>
                <w:szCs w:val="28"/>
                <w:lang w:val="en-US" w:eastAsia="zh-CN"/>
              </w:rPr>
              <w:t>Li Jiahao</w:t>
            </w:r>
          </w:p>
        </w:tc>
      </w:tr>
      <w:tr>
        <w:tblPrEx>
          <w:tblCellMar>
            <w:top w:w="0" w:type="dxa"/>
            <w:left w:w="108" w:type="dxa"/>
            <w:bottom w:w="0" w:type="dxa"/>
            <w:right w:w="108" w:type="dxa"/>
          </w:tblCellMar>
        </w:tblPrEx>
        <w:trPr>
          <w:trHeight w:val="851" w:hRule="atLeast"/>
        </w:trPr>
        <w:tc>
          <w:tcPr>
            <w:tcW w:w="1616" w:type="dxa"/>
            <w:shd w:val="clear" w:color="auto" w:fill="auto"/>
            <w:vAlign w:val="center"/>
          </w:tcPr>
          <w:p>
            <w:pPr>
              <w:tabs>
                <w:tab w:val="left" w:pos="3990"/>
              </w:tabs>
              <w:spacing w:line="400" w:lineRule="exact"/>
              <w:jc w:val="distribute"/>
              <w:rPr>
                <w:sz w:val="28"/>
                <w:szCs w:val="28"/>
              </w:rPr>
            </w:pPr>
            <w:r>
              <w:rPr>
                <w:b/>
                <w:bCs/>
                <w:sz w:val="28"/>
                <w:szCs w:val="28"/>
              </w:rPr>
              <w:t>Specialty:</w:t>
            </w:r>
          </w:p>
        </w:tc>
        <w:tc>
          <w:tcPr>
            <w:tcW w:w="4864" w:type="dxa"/>
            <w:shd w:val="clear" w:color="auto" w:fill="auto"/>
            <w:vAlign w:val="center"/>
          </w:tcPr>
          <w:p>
            <w:pPr>
              <w:tabs>
                <w:tab w:val="left" w:pos="3990"/>
              </w:tabs>
              <w:spacing w:line="400" w:lineRule="exact"/>
              <w:jc w:val="center"/>
              <w:rPr>
                <w:b/>
                <w:sz w:val="28"/>
                <w:szCs w:val="28"/>
              </w:rPr>
            </w:pPr>
            <w:r>
              <w:rPr>
                <w:rFonts w:hint="eastAsia"/>
                <w:b/>
                <w:sz w:val="28"/>
                <w:szCs w:val="28"/>
                <w:lang w:val="en-US" w:eastAsia="zh-CN"/>
              </w:rPr>
              <w:t>Electronic and Information</w:t>
            </w:r>
            <w:r>
              <w:rPr>
                <w:rFonts w:hint="eastAsia"/>
                <w:b/>
                <w:sz w:val="28"/>
                <w:szCs w:val="28"/>
              </w:rPr>
              <w:t xml:space="preserve"> Engineering</w:t>
            </w:r>
          </w:p>
        </w:tc>
      </w:tr>
      <w:tr>
        <w:tblPrEx>
          <w:tblCellMar>
            <w:top w:w="0" w:type="dxa"/>
            <w:left w:w="108" w:type="dxa"/>
            <w:bottom w:w="0" w:type="dxa"/>
            <w:right w:w="108" w:type="dxa"/>
          </w:tblCellMar>
        </w:tblPrEx>
        <w:trPr>
          <w:trHeight w:val="851" w:hRule="atLeast"/>
        </w:trPr>
        <w:tc>
          <w:tcPr>
            <w:tcW w:w="1616" w:type="dxa"/>
            <w:shd w:val="clear" w:color="auto" w:fill="auto"/>
            <w:vAlign w:val="center"/>
          </w:tcPr>
          <w:p>
            <w:pPr>
              <w:tabs>
                <w:tab w:val="left" w:pos="3990"/>
              </w:tabs>
              <w:spacing w:line="400" w:lineRule="exact"/>
              <w:jc w:val="distribute"/>
              <w:rPr>
                <w:sz w:val="28"/>
                <w:szCs w:val="28"/>
              </w:rPr>
            </w:pPr>
            <w:r>
              <w:rPr>
                <w:b/>
                <w:bCs/>
                <w:sz w:val="28"/>
                <w:szCs w:val="28"/>
              </w:rPr>
              <w:t>Supervisor:</w:t>
            </w:r>
          </w:p>
        </w:tc>
        <w:tc>
          <w:tcPr>
            <w:tcW w:w="4864" w:type="dxa"/>
            <w:shd w:val="clear" w:color="auto" w:fill="auto"/>
            <w:vAlign w:val="center"/>
          </w:tcPr>
          <w:p>
            <w:pPr>
              <w:tabs>
                <w:tab w:val="left" w:pos="3990"/>
              </w:tabs>
              <w:spacing w:line="400" w:lineRule="exact"/>
              <w:ind w:firstLine="840" w:firstLineChars="300"/>
              <w:rPr>
                <w:rFonts w:hint="default" w:eastAsia="宋体"/>
                <w:sz w:val="28"/>
                <w:szCs w:val="28"/>
                <w:lang w:val="en-US" w:eastAsia="zh-CN"/>
              </w:rPr>
            </w:pPr>
            <w:r>
              <w:rPr>
                <w:rFonts w:hint="eastAsia"/>
                <w:b/>
                <w:bCs/>
                <w:sz w:val="28"/>
                <w:szCs w:val="28"/>
              </w:rPr>
              <w:t xml:space="preserve">Professor  </w:t>
            </w:r>
            <w:r>
              <w:rPr>
                <w:rFonts w:hint="eastAsia"/>
                <w:b/>
                <w:bCs/>
                <w:sz w:val="28"/>
                <w:szCs w:val="28"/>
                <w:lang w:val="en-US" w:eastAsia="zh-CN"/>
              </w:rPr>
              <w:t>Pang Shaopeng</w:t>
            </w:r>
          </w:p>
        </w:tc>
      </w:tr>
    </w:tbl>
    <w:p>
      <w:pPr>
        <w:tabs>
          <w:tab w:val="left" w:pos="3990"/>
        </w:tabs>
        <w:spacing w:line="400" w:lineRule="exact"/>
        <w:rPr>
          <w:sz w:val="24"/>
        </w:rPr>
      </w:pPr>
    </w:p>
    <w:p>
      <w:pPr>
        <w:tabs>
          <w:tab w:val="left" w:pos="3990"/>
        </w:tabs>
        <w:spacing w:line="400" w:lineRule="exact"/>
        <w:rPr>
          <w:sz w:val="24"/>
        </w:rPr>
      </w:pPr>
    </w:p>
    <w:p>
      <w:pPr>
        <w:tabs>
          <w:tab w:val="left" w:pos="3990"/>
        </w:tabs>
        <w:spacing w:line="400" w:lineRule="exact"/>
        <w:rPr>
          <w:b/>
          <w:sz w:val="24"/>
        </w:rPr>
      </w:pPr>
    </w:p>
    <w:p>
      <w:pPr>
        <w:tabs>
          <w:tab w:val="left" w:pos="3990"/>
        </w:tabs>
        <w:spacing w:line="400" w:lineRule="exact"/>
        <w:rPr>
          <w:b/>
          <w:sz w:val="24"/>
        </w:rPr>
      </w:pPr>
    </w:p>
    <w:p>
      <w:pPr>
        <w:jc w:val="center"/>
        <w:rPr>
          <w:b/>
          <w:sz w:val="28"/>
          <w:szCs w:val="28"/>
        </w:rPr>
      </w:pPr>
      <w:r>
        <w:rPr>
          <w:rFonts w:hint="eastAsia"/>
          <w:b/>
          <w:sz w:val="28"/>
          <w:szCs w:val="28"/>
        </w:rPr>
        <w:t>Qilu University of Technology</w:t>
      </w:r>
      <w:r>
        <w:rPr>
          <w:b/>
          <w:sz w:val="28"/>
          <w:szCs w:val="28"/>
        </w:rPr>
        <w:t>,</w:t>
      </w:r>
      <w:r>
        <w:rPr>
          <w:rFonts w:hint="eastAsia"/>
          <w:b/>
          <w:sz w:val="28"/>
          <w:szCs w:val="28"/>
        </w:rPr>
        <w:t xml:space="preserve"> </w:t>
      </w:r>
      <w:r>
        <w:rPr>
          <w:b/>
          <w:sz w:val="28"/>
          <w:szCs w:val="28"/>
        </w:rPr>
        <w:t>Jinan,</w:t>
      </w:r>
      <w:r>
        <w:rPr>
          <w:rFonts w:hint="eastAsia"/>
          <w:b/>
          <w:sz w:val="28"/>
          <w:szCs w:val="28"/>
        </w:rPr>
        <w:t xml:space="preserve"> </w:t>
      </w:r>
      <w:r>
        <w:rPr>
          <w:b/>
          <w:sz w:val="28"/>
          <w:szCs w:val="28"/>
        </w:rPr>
        <w:t>China</w:t>
      </w:r>
    </w:p>
    <w:p>
      <w:pPr>
        <w:jc w:val="center"/>
        <w:rPr>
          <w:rFonts w:hint="eastAsia" w:eastAsia="宋体"/>
          <w:b/>
          <w:sz w:val="28"/>
          <w:szCs w:val="28"/>
          <w:lang w:val="en-US" w:eastAsia="zh-CN"/>
        </w:rPr>
      </w:pPr>
      <w:r>
        <w:rPr>
          <w:b/>
          <w:sz w:val="28"/>
          <w:szCs w:val="28"/>
        </w:rPr>
        <w:t>June,</w:t>
      </w:r>
      <w:r>
        <w:rPr>
          <w:rFonts w:hint="eastAsia"/>
          <w:b/>
          <w:sz w:val="28"/>
          <w:szCs w:val="28"/>
        </w:rPr>
        <w:t xml:space="preserve"> </w:t>
      </w:r>
      <w:r>
        <w:rPr>
          <w:b/>
          <w:sz w:val="28"/>
          <w:szCs w:val="28"/>
        </w:rPr>
        <w:t>202</w:t>
      </w:r>
      <w:r>
        <w:rPr>
          <w:rFonts w:hint="eastAsia"/>
          <w:b/>
          <w:sz w:val="28"/>
          <w:szCs w:val="28"/>
          <w:lang w:val="en-US" w:eastAsia="zh-CN"/>
        </w:rPr>
        <w:t>3</w:t>
      </w:r>
    </w:p>
    <w:p>
      <w:pPr>
        <w:spacing w:line="400" w:lineRule="exact"/>
        <w:jc w:val="center"/>
        <w:rPr>
          <w:rFonts w:ascii="黑体" w:hAnsi="宋体" w:eastAsia="黑体"/>
          <w:sz w:val="30"/>
        </w:rPr>
        <w:sectPr>
          <w:type w:val="oddPage"/>
          <w:pgSz w:w="11906" w:h="16838"/>
          <w:pgMar w:top="1418" w:right="1418" w:bottom="1418" w:left="1418" w:header="737" w:footer="992" w:gutter="567"/>
          <w:cols w:space="425" w:num="1"/>
          <w:docGrid w:type="linesAndChars" w:linePitch="312" w:charSpace="0"/>
        </w:sectPr>
      </w:pPr>
    </w:p>
    <w:p>
      <w:pPr>
        <w:spacing w:line="400" w:lineRule="exact"/>
        <w:jc w:val="center"/>
        <w:rPr>
          <w:rFonts w:ascii="黑体" w:hAnsi="宋体" w:eastAsia="黑体"/>
          <w:sz w:val="30"/>
        </w:rPr>
      </w:pPr>
      <w:r>
        <w:rPr>
          <w:rFonts w:hint="eastAsia" w:ascii="黑体" w:hAnsi="宋体" w:eastAsia="黑体"/>
          <w:sz w:val="30"/>
        </w:rPr>
        <w:t>学位论文独创性声明</w:t>
      </w:r>
    </w:p>
    <w:p>
      <w:pPr>
        <w:spacing w:line="400" w:lineRule="exact"/>
        <w:jc w:val="center"/>
        <w:rPr>
          <w:rFonts w:ascii="宋体" w:hAnsi="宋体"/>
          <w:b/>
          <w:bCs/>
          <w:sz w:val="24"/>
        </w:rPr>
      </w:pPr>
    </w:p>
    <w:p>
      <w:pPr>
        <w:spacing w:line="400" w:lineRule="exact"/>
        <w:ind w:firstLine="480" w:firstLineChars="200"/>
        <w:rPr>
          <w:rFonts w:ascii="仿宋_GB2312"/>
          <w:sz w:val="24"/>
        </w:rPr>
      </w:pPr>
      <w:r>
        <w:rPr>
          <w:rFonts w:hint="eastAsia" w:ascii="宋体" w:hAnsi="宋体"/>
          <w:sz w:val="24"/>
        </w:rPr>
        <w:t>本人声明，所呈交的学位论文系在导师指导下本人独立完成的研究成果。文中引用他人的成果，均已做出明确标注或得到许可。论文内容未包含法律意义上已属于他人的任何形式的研究成果，也不包含本人已用于其他学位申请的论文或成果，</w:t>
      </w:r>
      <w:r>
        <w:rPr>
          <w:rFonts w:hint="eastAsia" w:ascii="仿宋_GB2312"/>
          <w:sz w:val="24"/>
        </w:rPr>
        <w:t>与我一同工作的同志对本研究所做的任何贡献均已在论文中作了明确的说明并表示谢意。</w:t>
      </w: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r>
        <w:rPr>
          <w:rFonts w:hint="eastAsia" w:ascii="宋体" w:hAnsi="宋体"/>
          <w:sz w:val="24"/>
        </w:rPr>
        <w:t>论文作者签名：</w:t>
      </w:r>
      <w:r>
        <w:rPr>
          <w:rFonts w:hint="eastAsia" w:ascii="宋体" w:hAnsi="宋体"/>
          <w:sz w:val="24"/>
          <w:u w:val="single"/>
        </w:rPr>
        <w:t xml:space="preserve">              </w:t>
      </w:r>
      <w:r>
        <w:rPr>
          <w:rFonts w:hint="eastAsia" w:ascii="宋体" w:hAnsi="宋体"/>
          <w:sz w:val="24"/>
        </w:rPr>
        <w:t xml:space="preserve">             日期：</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jc w:val="center"/>
        <w:rPr>
          <w:rFonts w:ascii="黑体" w:hAnsi="宋体" w:eastAsia="黑体"/>
          <w:sz w:val="30"/>
        </w:rPr>
      </w:pPr>
      <w:r>
        <w:rPr>
          <w:rFonts w:hint="eastAsia" w:ascii="黑体" w:hAnsi="宋体" w:eastAsia="黑体"/>
          <w:sz w:val="30"/>
        </w:rPr>
        <w:t>学位论文知识产权权属声明</w:t>
      </w:r>
    </w:p>
    <w:p>
      <w:pPr>
        <w:spacing w:line="400" w:lineRule="exact"/>
        <w:rPr>
          <w:rFonts w:ascii="宋体" w:hAnsi="宋体"/>
          <w:sz w:val="24"/>
        </w:rPr>
      </w:pPr>
    </w:p>
    <w:p>
      <w:pPr>
        <w:spacing w:line="400" w:lineRule="exact"/>
        <w:ind w:firstLine="480" w:firstLineChars="200"/>
        <w:rPr>
          <w:rFonts w:ascii="宋体" w:hAnsi="宋体"/>
          <w:sz w:val="24"/>
        </w:rPr>
      </w:pPr>
      <w:r>
        <w:rPr>
          <w:rFonts w:hint="eastAsia" w:ascii="宋体" w:hAnsi="宋体"/>
          <w:sz w:val="24"/>
        </w:rPr>
        <w:t>本人在导师指导下所完成的论文及相关的职务作品，知识产权归属齐鲁工业大学。齐鲁工业大学享有以任何方式发表、复制、公开阅览、借阅以及申请专利等权利，</w:t>
      </w:r>
      <w:r>
        <w:rPr>
          <w:rFonts w:hint="eastAsia"/>
          <w:sz w:val="24"/>
        </w:rPr>
        <w:t>同意学校保留并向国家有关部门或机构送交论文的复印件和电子版</w:t>
      </w:r>
      <w:r>
        <w:rPr>
          <w:rFonts w:hint="eastAsia"/>
          <w:sz w:val="28"/>
        </w:rPr>
        <w:t>，</w:t>
      </w:r>
      <w:r>
        <w:rPr>
          <w:rFonts w:hint="eastAsia" w:ascii="宋体" w:hAnsi="宋体"/>
          <w:sz w:val="24"/>
        </w:rPr>
        <w:t>本人离校后发表或使用学位论文或与该论文直接相关的学术论文或成果时，署名单位仍然为齐鲁工业大学。</w:t>
      </w: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r>
        <w:rPr>
          <w:rFonts w:hint="eastAsia" w:ascii="宋体" w:hAnsi="宋体"/>
          <w:sz w:val="24"/>
        </w:rPr>
        <w:t>论文作者签名：</w:t>
      </w:r>
      <w:r>
        <w:rPr>
          <w:rFonts w:hint="eastAsia" w:ascii="宋体" w:hAnsi="宋体"/>
          <w:sz w:val="24"/>
          <w:u w:val="single"/>
        </w:rPr>
        <w:t xml:space="preserve">              </w:t>
      </w:r>
      <w:r>
        <w:rPr>
          <w:rFonts w:hint="eastAsia" w:ascii="宋体" w:hAnsi="宋体"/>
          <w:sz w:val="24"/>
        </w:rPr>
        <w:t xml:space="preserve">             日期：</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p>
      <w:pPr>
        <w:spacing w:line="400" w:lineRule="exact"/>
        <w:rPr>
          <w:rFonts w:ascii="宋体" w:hAnsi="宋体"/>
          <w:sz w:val="24"/>
        </w:rPr>
      </w:pPr>
    </w:p>
    <w:p>
      <w:pPr>
        <w:spacing w:line="400" w:lineRule="exact"/>
        <w:rPr>
          <w:rFonts w:ascii="宋体" w:hAnsi="宋体"/>
          <w:sz w:val="24"/>
        </w:rPr>
      </w:pPr>
      <w:r>
        <w:rPr>
          <w:rFonts w:hint="eastAsia" w:ascii="宋体" w:hAnsi="宋体"/>
          <w:sz w:val="24"/>
        </w:rPr>
        <w:t>导 师 签 名：</w:t>
      </w:r>
      <w:r>
        <w:rPr>
          <w:rFonts w:hint="eastAsia" w:ascii="宋体" w:hAnsi="宋体"/>
          <w:sz w:val="24"/>
          <w:u w:val="single"/>
        </w:rPr>
        <w:t xml:space="preserve">               </w:t>
      </w:r>
      <w:r>
        <w:rPr>
          <w:rFonts w:hint="eastAsia" w:ascii="宋体" w:hAnsi="宋体"/>
          <w:sz w:val="24"/>
        </w:rPr>
        <w:t xml:space="preserve">             日期：</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line="400" w:lineRule="exact"/>
        <w:rPr>
          <w:rFonts w:ascii="宋体" w:hAnsi="宋体"/>
          <w:sz w:val="24"/>
        </w:rPr>
      </w:pPr>
    </w:p>
    <w:p>
      <w:pPr>
        <w:spacing w:before="480" w:after="360"/>
        <w:jc w:val="center"/>
        <w:rPr>
          <w:rFonts w:ascii="黑体" w:eastAsia="黑体"/>
          <w:b/>
          <w:sz w:val="32"/>
          <w:szCs w:val="32"/>
        </w:rPr>
        <w:sectPr>
          <w:type w:val="oddPage"/>
          <w:pgSz w:w="11906" w:h="16838"/>
          <w:pgMar w:top="1418" w:right="1418" w:bottom="1418" w:left="1418" w:header="737" w:footer="992" w:gutter="567"/>
          <w:cols w:space="425" w:num="1"/>
          <w:docGrid w:type="linesAndChars" w:linePitch="312" w:charSpace="0"/>
        </w:sectPr>
      </w:pPr>
    </w:p>
    <w:p>
      <w:pPr>
        <w:spacing w:before="480" w:after="360"/>
        <w:jc w:val="center"/>
        <w:rPr>
          <w:rFonts w:ascii="黑体" w:eastAsia="黑体"/>
          <w:b/>
          <w:sz w:val="32"/>
          <w:szCs w:val="32"/>
        </w:rPr>
      </w:pPr>
      <w:r>
        <w:rPr>
          <w:rFonts w:hint="eastAsia" w:ascii="黑体" w:eastAsia="黑体"/>
          <w:b/>
          <w:sz w:val="32"/>
          <w:szCs w:val="32"/>
        </w:rPr>
        <w:t>目    录</w:t>
      </w:r>
    </w:p>
    <w:p>
      <w:pPr>
        <w:pStyle w:val="18"/>
        <w:tabs>
          <w:tab w:val="right" w:leader="dot" w:pos="8503"/>
          <w:tab w:val="clear" w:pos="8493"/>
        </w:tabs>
      </w:pPr>
      <w:r>
        <w:rPr>
          <w:rFonts w:ascii="黑体"/>
          <w:sz w:val="32"/>
          <w:szCs w:val="32"/>
        </w:rPr>
        <w:fldChar w:fldCharType="begin"/>
      </w:r>
      <w:r>
        <w:rPr>
          <w:rFonts w:ascii="黑体"/>
          <w:sz w:val="32"/>
          <w:szCs w:val="32"/>
        </w:rPr>
        <w:instrText xml:space="preserve"> TOC \o "1-3" \h \z \u </w:instrText>
      </w:r>
      <w:r>
        <w:rPr>
          <w:rFonts w:ascii="黑体"/>
          <w:sz w:val="32"/>
          <w:szCs w:val="32"/>
        </w:rPr>
        <w:fldChar w:fldCharType="separate"/>
      </w:r>
      <w:r>
        <w:rPr>
          <w:rFonts w:ascii="黑体"/>
          <w:szCs w:val="32"/>
        </w:rPr>
        <w:fldChar w:fldCharType="begin"/>
      </w:r>
      <w:r>
        <w:rPr>
          <w:rFonts w:ascii="黑体"/>
          <w:szCs w:val="32"/>
        </w:rPr>
        <w:instrText xml:space="preserve"> HYPERLINK \l _Toc29646 </w:instrText>
      </w:r>
      <w:r>
        <w:rPr>
          <w:rFonts w:ascii="黑体"/>
          <w:szCs w:val="32"/>
        </w:rPr>
        <w:fldChar w:fldCharType="separate"/>
      </w:r>
      <w:r>
        <w:rPr>
          <w:rFonts w:hint="eastAsia"/>
          <w:szCs w:val="32"/>
        </w:rPr>
        <w:t>摘    要</w:t>
      </w:r>
      <w:r>
        <w:tab/>
      </w:r>
      <w:r>
        <w:fldChar w:fldCharType="begin"/>
      </w:r>
      <w:r>
        <w:instrText xml:space="preserve"> PAGEREF _Toc29646 \h </w:instrText>
      </w:r>
      <w:r>
        <w:fldChar w:fldCharType="separate"/>
      </w:r>
      <w:r>
        <w:t>I</w:t>
      </w:r>
      <w:r>
        <w:fldChar w:fldCharType="end"/>
      </w:r>
      <w:r>
        <w:rPr>
          <w:rFonts w:ascii="黑体"/>
          <w:szCs w:val="32"/>
        </w:rPr>
        <w:fldChar w:fldCharType="end"/>
      </w:r>
    </w:p>
    <w:p>
      <w:pPr>
        <w:pStyle w:val="18"/>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_Toc17594 </w:instrText>
      </w:r>
      <w:r>
        <w:rPr>
          <w:rFonts w:ascii="黑体" w:hAnsi="黑体" w:eastAsia="黑体"/>
          <w:szCs w:val="32"/>
        </w:rPr>
        <w:fldChar w:fldCharType="separate"/>
      </w:r>
      <w:r>
        <w:rPr>
          <w:rFonts w:ascii="Arial" w:hAnsi="Arial" w:cs="Arial"/>
          <w:szCs w:val="32"/>
        </w:rPr>
        <w:t>ABSTRACT</w:t>
      </w:r>
      <w:r>
        <w:tab/>
      </w:r>
      <w:r>
        <w:fldChar w:fldCharType="begin"/>
      </w:r>
      <w:r>
        <w:instrText xml:space="preserve"> PAGEREF _Toc17594 \h </w:instrText>
      </w:r>
      <w:r>
        <w:fldChar w:fldCharType="separate"/>
      </w:r>
      <w:r>
        <w:t>I</w:t>
      </w:r>
      <w:r>
        <w:fldChar w:fldCharType="end"/>
      </w:r>
      <w:r>
        <w:rPr>
          <w:rFonts w:ascii="黑体" w:hAnsi="黑体" w:eastAsia="黑体"/>
          <w:szCs w:val="32"/>
        </w:rPr>
        <w:fldChar w:fldCharType="end"/>
      </w:r>
    </w:p>
    <w:p>
      <w:pPr>
        <w:pStyle w:val="18"/>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_Toc30123 </w:instrText>
      </w:r>
      <w:r>
        <w:rPr>
          <w:rFonts w:ascii="黑体" w:hAnsi="黑体" w:eastAsia="黑体"/>
          <w:szCs w:val="32"/>
        </w:rPr>
        <w:fldChar w:fldCharType="separate"/>
      </w:r>
      <w:r>
        <w:rPr>
          <w:rFonts w:hint="eastAsia" w:ascii="黑体"/>
          <w:bCs w:val="0"/>
          <w:szCs w:val="32"/>
        </w:rPr>
        <w:t>第1章  绪论</w:t>
      </w:r>
      <w:r>
        <w:tab/>
      </w:r>
      <w:r>
        <w:fldChar w:fldCharType="begin"/>
      </w:r>
      <w:r>
        <w:instrText xml:space="preserve"> PAGEREF _Toc30123 \h </w:instrText>
      </w:r>
      <w:r>
        <w:fldChar w:fldCharType="separate"/>
      </w:r>
      <w:r>
        <w:t>1</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_Toc19692 </w:instrText>
      </w:r>
      <w:r>
        <w:rPr>
          <w:rFonts w:ascii="黑体" w:hAnsi="黑体" w:eastAsia="黑体"/>
          <w:szCs w:val="32"/>
        </w:rPr>
        <w:fldChar w:fldCharType="separate"/>
      </w:r>
      <w:r>
        <w:rPr>
          <w:rFonts w:hint="eastAsia" w:ascii="黑体" w:hAnsi="Times New Roman"/>
          <w:szCs w:val="28"/>
        </w:rPr>
        <w:t xml:space="preserve">1.1 </w:t>
      </w:r>
      <w:r>
        <w:rPr>
          <w:rFonts w:hint="eastAsia" w:ascii="黑体"/>
          <w:szCs w:val="28"/>
        </w:rPr>
        <w:t>研究背景</w:t>
      </w:r>
      <w:r>
        <w:tab/>
      </w:r>
      <w:r>
        <w:fldChar w:fldCharType="begin"/>
      </w:r>
      <w:r>
        <w:instrText xml:space="preserve"> PAGEREF _Toc19692 \h </w:instrText>
      </w:r>
      <w:r>
        <w:fldChar w:fldCharType="separate"/>
      </w:r>
      <w:r>
        <w:t>1</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_Toc18777 </w:instrText>
      </w:r>
      <w:r>
        <w:rPr>
          <w:rFonts w:ascii="黑体" w:hAnsi="黑体" w:eastAsia="黑体"/>
          <w:szCs w:val="32"/>
        </w:rPr>
        <w:fldChar w:fldCharType="separate"/>
      </w:r>
      <w:r>
        <w:rPr>
          <w:rFonts w:hint="eastAsia" w:ascii="黑体"/>
          <w:szCs w:val="28"/>
        </w:rPr>
        <w:t xml:space="preserve">1.2 </w:t>
      </w:r>
      <w:r>
        <w:rPr>
          <w:rFonts w:hint="eastAsia" w:ascii="黑体" w:hAnsi="宋体"/>
          <w:szCs w:val="28"/>
        </w:rPr>
        <w:t>研究目的和意义</w:t>
      </w:r>
      <w:r>
        <w:tab/>
      </w:r>
      <w:r>
        <w:fldChar w:fldCharType="begin"/>
      </w:r>
      <w:r>
        <w:instrText xml:space="preserve"> PAGEREF _Toc18777 \h </w:instrText>
      </w:r>
      <w:r>
        <w:fldChar w:fldCharType="separate"/>
      </w:r>
      <w:r>
        <w:t>2</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_Toc19507 </w:instrText>
      </w:r>
      <w:r>
        <w:rPr>
          <w:rFonts w:ascii="黑体" w:hAnsi="黑体" w:eastAsia="黑体"/>
          <w:szCs w:val="32"/>
        </w:rPr>
        <w:fldChar w:fldCharType="separate"/>
      </w:r>
      <w:r>
        <w:rPr>
          <w:rFonts w:hint="eastAsia" w:ascii="黑体" w:hAnsi="Times New Roman"/>
          <w:szCs w:val="28"/>
        </w:rPr>
        <w:t>1.3 国内外研究现状</w:t>
      </w:r>
      <w:r>
        <w:tab/>
      </w:r>
      <w:r>
        <w:fldChar w:fldCharType="begin"/>
      </w:r>
      <w:r>
        <w:instrText xml:space="preserve"> PAGEREF _Toc19507 \h </w:instrText>
      </w:r>
      <w:r>
        <w:fldChar w:fldCharType="separate"/>
      </w:r>
      <w:r>
        <w:t>3</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_Toc7988 </w:instrText>
      </w:r>
      <w:r>
        <w:rPr>
          <w:rFonts w:ascii="黑体" w:hAnsi="黑体" w:eastAsia="黑体"/>
          <w:szCs w:val="32"/>
        </w:rPr>
        <w:fldChar w:fldCharType="separate"/>
      </w:r>
      <w:r>
        <w:rPr>
          <w:rFonts w:hint="eastAsia" w:ascii="黑体" w:hAnsi="Times New Roman"/>
          <w:szCs w:val="28"/>
        </w:rPr>
        <w:t>1.</w:t>
      </w:r>
      <w:r>
        <w:rPr>
          <w:rFonts w:hint="eastAsia" w:ascii="黑体" w:hAnsi="Times New Roman"/>
          <w:szCs w:val="28"/>
          <w:lang w:val="en-US" w:eastAsia="zh-CN"/>
        </w:rPr>
        <w:t>4</w:t>
      </w:r>
      <w:r>
        <w:rPr>
          <w:rFonts w:hint="eastAsia" w:ascii="黑体" w:hAnsi="Times New Roman"/>
          <w:szCs w:val="28"/>
        </w:rPr>
        <w:t xml:space="preserve"> 本文的主要内容与整体结构</w:t>
      </w:r>
      <w:r>
        <w:tab/>
      </w:r>
      <w:r>
        <w:fldChar w:fldCharType="begin"/>
      </w:r>
      <w:r>
        <w:instrText xml:space="preserve"> PAGEREF _Toc7988 \h </w:instrText>
      </w:r>
      <w:r>
        <w:fldChar w:fldCharType="separate"/>
      </w:r>
      <w:r>
        <w:t>5</w:t>
      </w:r>
      <w:r>
        <w:fldChar w:fldCharType="end"/>
      </w:r>
      <w:r>
        <w:rPr>
          <w:rFonts w:ascii="黑体" w:hAnsi="黑体" w:eastAsia="黑体"/>
          <w:szCs w:val="32"/>
        </w:rPr>
        <w:fldChar w:fldCharType="end"/>
      </w:r>
    </w:p>
    <w:p>
      <w:pPr>
        <w:pStyle w:val="18"/>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_Toc1971 </w:instrText>
      </w:r>
      <w:r>
        <w:rPr>
          <w:rFonts w:ascii="黑体" w:hAnsi="黑体" w:eastAsia="黑体"/>
          <w:szCs w:val="32"/>
        </w:rPr>
        <w:fldChar w:fldCharType="separate"/>
      </w:r>
      <w:r>
        <w:rPr>
          <w:rFonts w:hint="eastAsia" w:ascii="黑体" w:hAnsi="黑体"/>
          <w:bCs w:val="0"/>
          <w:szCs w:val="32"/>
        </w:rPr>
        <w:t xml:space="preserve">第2章 </w:t>
      </w:r>
      <w:r>
        <w:rPr>
          <w:rFonts w:hint="eastAsia" w:ascii="黑体" w:hAnsi="黑体"/>
          <w:bCs w:val="0"/>
          <w:szCs w:val="32"/>
          <w:lang w:val="en-US" w:eastAsia="zh-CN"/>
        </w:rPr>
        <w:t>心律失常、深度学习相关</w:t>
      </w:r>
      <w:r>
        <w:rPr>
          <w:rFonts w:hint="eastAsia" w:ascii="黑体" w:hAnsi="黑体"/>
          <w:bCs w:val="0"/>
          <w:szCs w:val="32"/>
        </w:rPr>
        <w:t>的理论知识</w:t>
      </w:r>
      <w:r>
        <w:tab/>
      </w:r>
      <w:r>
        <w:fldChar w:fldCharType="begin"/>
      </w:r>
      <w:r>
        <w:instrText xml:space="preserve"> PAGEREF _Toc1971 \h </w:instrText>
      </w:r>
      <w:r>
        <w:fldChar w:fldCharType="separate"/>
      </w:r>
      <w:r>
        <w:t>7</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_Toc3359 </w:instrText>
      </w:r>
      <w:r>
        <w:rPr>
          <w:rFonts w:ascii="黑体" w:hAnsi="黑体" w:eastAsia="黑体"/>
          <w:szCs w:val="32"/>
        </w:rPr>
        <w:fldChar w:fldCharType="separate"/>
      </w:r>
      <w:r>
        <w:rPr>
          <w:rFonts w:hint="eastAsia" w:ascii="黑体" w:hAnsi="黑体"/>
          <w:bCs w:val="0"/>
          <w:szCs w:val="28"/>
        </w:rPr>
        <w:t xml:space="preserve">2.1 </w:t>
      </w:r>
      <w:r>
        <w:rPr>
          <w:rFonts w:hint="eastAsia" w:ascii="黑体" w:hAnsi="黑体"/>
          <w:bCs w:val="0"/>
          <w:szCs w:val="28"/>
          <w:lang w:val="en-US" w:eastAsia="zh-CN"/>
        </w:rPr>
        <w:t>心律失常概述</w:t>
      </w:r>
      <w:r>
        <w:tab/>
      </w:r>
      <w:r>
        <w:fldChar w:fldCharType="begin"/>
      </w:r>
      <w:r>
        <w:instrText xml:space="preserve"> PAGEREF _Toc3359 \h </w:instrText>
      </w:r>
      <w:r>
        <w:fldChar w:fldCharType="separate"/>
      </w:r>
      <w:r>
        <w:t>7</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_Toc21968 </w:instrText>
      </w:r>
      <w:r>
        <w:rPr>
          <w:rFonts w:ascii="黑体" w:hAnsi="黑体" w:eastAsia="黑体"/>
          <w:szCs w:val="32"/>
        </w:rPr>
        <w:fldChar w:fldCharType="separate"/>
      </w:r>
      <w:r>
        <w:rPr>
          <w:rFonts w:hint="eastAsia" w:ascii="黑体" w:hAnsi="黑体" w:eastAsia="黑体"/>
          <w:bCs w:val="0"/>
          <w:szCs w:val="24"/>
        </w:rPr>
        <w:t xml:space="preserve">2.1.1 </w:t>
      </w:r>
      <w:r>
        <w:rPr>
          <w:rFonts w:hint="eastAsia" w:ascii="黑体" w:hAnsi="黑体" w:eastAsia="黑体"/>
          <w:bCs w:val="0"/>
          <w:szCs w:val="24"/>
          <w:lang w:val="en-US" w:eastAsia="zh-CN"/>
        </w:rPr>
        <w:t>心律失常产生的原因</w:t>
      </w:r>
      <w:r>
        <w:tab/>
      </w:r>
      <w:r>
        <w:fldChar w:fldCharType="begin"/>
      </w:r>
      <w:r>
        <w:instrText xml:space="preserve"> PAGEREF _Toc21968 \h </w:instrText>
      </w:r>
      <w:r>
        <w:fldChar w:fldCharType="separate"/>
      </w:r>
      <w:r>
        <w:t>7</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_Toc28628 </w:instrText>
      </w:r>
      <w:r>
        <w:rPr>
          <w:rFonts w:ascii="黑体" w:hAnsi="黑体" w:eastAsia="黑体"/>
          <w:szCs w:val="32"/>
        </w:rPr>
        <w:fldChar w:fldCharType="separate"/>
      </w:r>
      <w:r>
        <w:rPr>
          <w:rFonts w:hint="eastAsia" w:ascii="黑体" w:hAnsi="黑体" w:eastAsia="黑体"/>
          <w:bCs w:val="0"/>
          <w:szCs w:val="24"/>
        </w:rPr>
        <w:t xml:space="preserve">2.1.2 </w:t>
      </w:r>
      <w:r>
        <w:rPr>
          <w:rFonts w:hint="eastAsia" w:ascii="黑体" w:hAnsi="黑体" w:eastAsia="黑体"/>
          <w:bCs w:val="0"/>
          <w:szCs w:val="24"/>
          <w:lang w:val="en-US" w:eastAsia="zh-CN"/>
        </w:rPr>
        <w:t>常见心律失常类型</w:t>
      </w:r>
      <w:r>
        <w:tab/>
      </w:r>
      <w:r>
        <w:fldChar w:fldCharType="begin"/>
      </w:r>
      <w:r>
        <w:instrText xml:space="preserve"> PAGEREF _Toc28628 \h </w:instrText>
      </w:r>
      <w:r>
        <w:fldChar w:fldCharType="separate"/>
      </w:r>
      <w:r>
        <w:t>8</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_Toc2227 </w:instrText>
      </w:r>
      <w:r>
        <w:rPr>
          <w:rFonts w:ascii="黑体" w:hAnsi="黑体" w:eastAsia="黑体"/>
          <w:szCs w:val="32"/>
        </w:rPr>
        <w:fldChar w:fldCharType="separate"/>
      </w:r>
      <w:r>
        <w:rPr>
          <w:rFonts w:hint="eastAsia" w:ascii="黑体" w:hAnsi="黑体" w:eastAsia="黑体"/>
          <w:bCs w:val="0"/>
          <w:szCs w:val="24"/>
        </w:rPr>
        <w:t>2.1.</w:t>
      </w:r>
      <w:r>
        <w:rPr>
          <w:rFonts w:hint="eastAsia" w:ascii="黑体" w:hAnsi="黑体" w:eastAsia="黑体"/>
          <w:bCs w:val="0"/>
          <w:szCs w:val="24"/>
          <w:lang w:val="en-US" w:eastAsia="zh-CN"/>
        </w:rPr>
        <w:t>3</w:t>
      </w:r>
      <w:r>
        <w:rPr>
          <w:rFonts w:hint="eastAsia" w:ascii="黑体" w:hAnsi="黑体" w:eastAsia="黑体"/>
          <w:bCs w:val="0"/>
          <w:szCs w:val="24"/>
        </w:rPr>
        <w:t xml:space="preserve"> </w:t>
      </w:r>
      <w:r>
        <w:rPr>
          <w:rFonts w:hint="eastAsia" w:ascii="黑体" w:hAnsi="黑体" w:eastAsia="黑体"/>
          <w:bCs w:val="0"/>
          <w:szCs w:val="24"/>
          <w:lang w:val="en-US" w:eastAsia="zh-CN"/>
        </w:rPr>
        <w:t>心律失常的表现</w:t>
      </w:r>
      <w:r>
        <w:tab/>
      </w:r>
      <w:r>
        <w:fldChar w:fldCharType="begin"/>
      </w:r>
      <w:r>
        <w:instrText xml:space="preserve"> PAGEREF _Toc2227 \h </w:instrText>
      </w:r>
      <w:r>
        <w:fldChar w:fldCharType="separate"/>
      </w:r>
      <w:r>
        <w:t>8</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_Toc32707 </w:instrText>
      </w:r>
      <w:r>
        <w:rPr>
          <w:rFonts w:ascii="黑体" w:hAnsi="黑体" w:eastAsia="黑体"/>
          <w:szCs w:val="32"/>
        </w:rPr>
        <w:fldChar w:fldCharType="separate"/>
      </w:r>
      <w:r>
        <w:rPr>
          <w:rFonts w:hint="eastAsia" w:ascii="黑体" w:hAnsi="黑体"/>
          <w:bCs w:val="0"/>
          <w:szCs w:val="28"/>
        </w:rPr>
        <w:t xml:space="preserve">2.2 </w:t>
      </w:r>
      <w:r>
        <w:rPr>
          <w:rFonts w:hint="eastAsia" w:ascii="黑体" w:hAnsi="黑体"/>
          <w:bCs w:val="0"/>
          <w:szCs w:val="28"/>
          <w:lang w:val="en-US" w:eastAsia="zh-CN"/>
        </w:rPr>
        <w:t>十二导联心电图概述</w:t>
      </w:r>
      <w:r>
        <w:tab/>
      </w:r>
      <w:r>
        <w:fldChar w:fldCharType="begin"/>
      </w:r>
      <w:r>
        <w:instrText xml:space="preserve"> PAGEREF _Toc32707 \h </w:instrText>
      </w:r>
      <w:r>
        <w:fldChar w:fldCharType="separate"/>
      </w:r>
      <w:r>
        <w:t>9</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_Toc12854 </w:instrText>
      </w:r>
      <w:r>
        <w:rPr>
          <w:rFonts w:ascii="黑体" w:hAnsi="黑体" w:eastAsia="黑体"/>
          <w:szCs w:val="32"/>
        </w:rPr>
        <w:fldChar w:fldCharType="separate"/>
      </w:r>
      <w:r>
        <w:rPr>
          <w:rFonts w:hint="eastAsia" w:ascii="黑体" w:hAnsi="黑体" w:eastAsia="黑体"/>
          <w:bCs w:val="0"/>
          <w:szCs w:val="24"/>
        </w:rPr>
        <w:t xml:space="preserve">2.2.1 </w:t>
      </w:r>
      <w:r>
        <w:rPr>
          <w:rFonts w:hint="eastAsia" w:ascii="黑体" w:hAnsi="黑体" w:eastAsia="黑体"/>
          <w:bCs w:val="0"/>
          <w:szCs w:val="24"/>
          <w:lang w:val="en-US" w:eastAsia="zh-CN"/>
        </w:rPr>
        <w:t>十二导联心电图的起源和发展（【以下参考黄宛《临床心电图学》】）</w:t>
      </w:r>
      <w:r>
        <w:tab/>
      </w:r>
      <w:r>
        <w:fldChar w:fldCharType="begin"/>
      </w:r>
      <w:r>
        <w:instrText xml:space="preserve"> PAGEREF _Toc12854 \h </w:instrText>
      </w:r>
      <w:r>
        <w:fldChar w:fldCharType="separate"/>
      </w:r>
      <w:r>
        <w:t>9</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_Toc32232 </w:instrText>
      </w:r>
      <w:r>
        <w:rPr>
          <w:rFonts w:ascii="黑体" w:hAnsi="黑体" w:eastAsia="黑体"/>
          <w:szCs w:val="32"/>
        </w:rPr>
        <w:fldChar w:fldCharType="separate"/>
      </w:r>
      <w:r>
        <w:rPr>
          <w:rFonts w:hint="eastAsia" w:ascii="黑体" w:hAnsi="黑体" w:eastAsia="黑体"/>
          <w:bCs w:val="0"/>
          <w:szCs w:val="24"/>
        </w:rPr>
        <w:t>2.2.2</w:t>
      </w:r>
      <w:r>
        <w:rPr>
          <w:rFonts w:hint="eastAsia" w:ascii="黑体" w:hAnsi="黑体" w:eastAsia="黑体"/>
          <w:bCs w:val="0"/>
          <w:szCs w:val="24"/>
          <w:lang w:val="en-US" w:eastAsia="zh-CN"/>
        </w:rPr>
        <w:t xml:space="preserve"> 临床十二导联的作用</w:t>
      </w:r>
      <w:r>
        <w:tab/>
      </w:r>
      <w:r>
        <w:fldChar w:fldCharType="begin"/>
      </w:r>
      <w:r>
        <w:instrText xml:space="preserve"> PAGEREF _Toc32232 \h </w:instrText>
      </w:r>
      <w:r>
        <w:fldChar w:fldCharType="separate"/>
      </w:r>
      <w:r>
        <w:t>11</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_Toc13281 </w:instrText>
      </w:r>
      <w:r>
        <w:rPr>
          <w:rFonts w:ascii="黑体" w:hAnsi="黑体" w:eastAsia="黑体"/>
          <w:szCs w:val="32"/>
        </w:rPr>
        <w:fldChar w:fldCharType="separate"/>
      </w:r>
      <w:r>
        <w:rPr>
          <w:rFonts w:hint="eastAsia" w:ascii="黑体" w:hAnsi="黑体"/>
          <w:bCs w:val="0"/>
          <w:szCs w:val="28"/>
        </w:rPr>
        <w:t>2</w:t>
      </w:r>
      <w:r>
        <w:rPr>
          <w:rFonts w:hint="eastAsia" w:ascii="黑体" w:hAnsi="黑体"/>
          <w:bCs w:val="0"/>
          <w:szCs w:val="28"/>
          <w:lang w:val="en-US" w:eastAsia="zh-CN"/>
        </w:rPr>
        <w:t>.3</w:t>
      </w:r>
      <w:r>
        <w:rPr>
          <w:rFonts w:hint="eastAsia" w:ascii="黑体" w:hAnsi="黑体"/>
          <w:bCs w:val="0"/>
          <w:szCs w:val="28"/>
        </w:rPr>
        <w:t xml:space="preserve"> </w:t>
      </w:r>
      <w:r>
        <w:rPr>
          <w:rFonts w:hint="eastAsia" w:ascii="黑体" w:hAnsi="黑体"/>
          <w:bCs w:val="0"/>
          <w:szCs w:val="28"/>
          <w:lang w:val="en-US" w:eastAsia="zh-CN"/>
        </w:rPr>
        <w:t>常见心电图数据库</w:t>
      </w:r>
      <w:r>
        <w:tab/>
      </w:r>
      <w:r>
        <w:fldChar w:fldCharType="begin"/>
      </w:r>
      <w:r>
        <w:instrText xml:space="preserve"> PAGEREF _Toc13281 \h </w:instrText>
      </w:r>
      <w:r>
        <w:fldChar w:fldCharType="separate"/>
      </w:r>
      <w:r>
        <w:t>11</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_Toc16441 </w:instrText>
      </w:r>
      <w:r>
        <w:rPr>
          <w:rFonts w:ascii="黑体" w:hAnsi="黑体" w:eastAsia="黑体"/>
          <w:szCs w:val="32"/>
        </w:rPr>
        <w:fldChar w:fldCharType="separate"/>
      </w:r>
      <w:r>
        <w:rPr>
          <w:rFonts w:hint="eastAsia" w:ascii="黑体" w:hAnsi="黑体" w:eastAsia="黑体"/>
          <w:bCs w:val="0"/>
          <w:szCs w:val="24"/>
        </w:rPr>
        <w:t>2.</w:t>
      </w:r>
      <w:r>
        <w:rPr>
          <w:rFonts w:hint="eastAsia" w:ascii="黑体" w:hAnsi="黑体" w:eastAsia="黑体"/>
          <w:bCs w:val="0"/>
          <w:szCs w:val="24"/>
          <w:lang w:val="en-US" w:eastAsia="zh-CN"/>
        </w:rPr>
        <w:t>3</w:t>
      </w:r>
      <w:r>
        <w:rPr>
          <w:rFonts w:hint="eastAsia" w:ascii="黑体" w:hAnsi="黑体" w:eastAsia="黑体"/>
          <w:bCs w:val="0"/>
          <w:szCs w:val="24"/>
        </w:rPr>
        <w:t xml:space="preserve">.1 </w:t>
      </w:r>
      <w:r>
        <w:rPr>
          <w:rFonts w:hint="eastAsia" w:ascii="黑体" w:hAnsi="黑体" w:eastAsia="黑体"/>
          <w:bCs w:val="0"/>
          <w:szCs w:val="24"/>
          <w:lang w:val="en-US" w:eastAsia="zh-CN"/>
        </w:rPr>
        <w:t>部分导联数据库</w:t>
      </w:r>
      <w:r>
        <w:tab/>
      </w:r>
      <w:r>
        <w:fldChar w:fldCharType="begin"/>
      </w:r>
      <w:r>
        <w:instrText xml:space="preserve"> PAGEREF _Toc16441 \h </w:instrText>
      </w:r>
      <w:r>
        <w:fldChar w:fldCharType="separate"/>
      </w:r>
      <w:r>
        <w:t>11</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_Toc25629 </w:instrText>
      </w:r>
      <w:r>
        <w:rPr>
          <w:rFonts w:ascii="黑体" w:hAnsi="黑体" w:eastAsia="黑体"/>
          <w:szCs w:val="32"/>
        </w:rPr>
        <w:fldChar w:fldCharType="separate"/>
      </w:r>
      <w:r>
        <w:rPr>
          <w:rFonts w:hint="eastAsia" w:ascii="黑体" w:hAnsi="黑体" w:eastAsia="黑体"/>
          <w:bCs w:val="0"/>
          <w:szCs w:val="24"/>
        </w:rPr>
        <w:t>2.</w:t>
      </w:r>
      <w:r>
        <w:rPr>
          <w:rFonts w:hint="eastAsia" w:ascii="黑体" w:hAnsi="黑体" w:eastAsia="黑体"/>
          <w:bCs w:val="0"/>
          <w:szCs w:val="24"/>
          <w:lang w:val="en-US" w:eastAsia="zh-CN"/>
        </w:rPr>
        <w:t>3</w:t>
      </w:r>
      <w:r>
        <w:rPr>
          <w:rFonts w:hint="eastAsia" w:ascii="黑体" w:hAnsi="黑体" w:eastAsia="黑体"/>
          <w:bCs w:val="0"/>
          <w:szCs w:val="24"/>
        </w:rPr>
        <w:t>.2</w:t>
      </w:r>
      <w:r>
        <w:rPr>
          <w:rFonts w:hint="eastAsia" w:ascii="黑体" w:hAnsi="黑体" w:eastAsia="黑体"/>
          <w:bCs w:val="0"/>
          <w:szCs w:val="24"/>
          <w:lang w:val="en-US" w:eastAsia="zh-CN"/>
        </w:rPr>
        <w:t xml:space="preserve"> 十二导联数据库</w:t>
      </w:r>
      <w:r>
        <w:tab/>
      </w:r>
      <w:r>
        <w:fldChar w:fldCharType="begin"/>
      </w:r>
      <w:r>
        <w:instrText xml:space="preserve"> PAGEREF _Toc25629 \h </w:instrText>
      </w:r>
      <w:r>
        <w:fldChar w:fldCharType="separate"/>
      </w:r>
      <w:r>
        <w:t>11</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_Toc25242 </w:instrText>
      </w:r>
      <w:r>
        <w:rPr>
          <w:rFonts w:ascii="黑体" w:hAnsi="黑体" w:eastAsia="黑体"/>
          <w:szCs w:val="32"/>
        </w:rPr>
        <w:fldChar w:fldCharType="separate"/>
      </w:r>
      <w:r>
        <w:rPr>
          <w:rFonts w:hint="eastAsia" w:ascii="黑体" w:hAnsi="黑体"/>
          <w:bCs w:val="0"/>
          <w:szCs w:val="28"/>
        </w:rPr>
        <w:t>2</w:t>
      </w:r>
      <w:r>
        <w:rPr>
          <w:rFonts w:hint="eastAsia" w:ascii="黑体" w:hAnsi="黑体"/>
          <w:bCs w:val="0"/>
          <w:szCs w:val="28"/>
          <w:lang w:val="en-US" w:eastAsia="zh-CN"/>
        </w:rPr>
        <w:t>.4</w:t>
      </w:r>
      <w:r>
        <w:rPr>
          <w:rFonts w:hint="eastAsia" w:ascii="黑体" w:hAnsi="黑体"/>
          <w:bCs w:val="0"/>
          <w:szCs w:val="28"/>
        </w:rPr>
        <w:t xml:space="preserve"> </w:t>
      </w:r>
      <w:r>
        <w:rPr>
          <w:rFonts w:hint="eastAsia" w:ascii="黑体" w:hAnsi="黑体"/>
          <w:bCs w:val="0"/>
          <w:szCs w:val="28"/>
          <w:lang w:val="en-US" w:eastAsia="zh-CN"/>
        </w:rPr>
        <w:t>深度学习</w:t>
      </w:r>
      <w:r>
        <w:tab/>
      </w:r>
      <w:r>
        <w:fldChar w:fldCharType="begin"/>
      </w:r>
      <w:r>
        <w:instrText xml:space="preserve"> PAGEREF _Toc25242 \h </w:instrText>
      </w:r>
      <w:r>
        <w:fldChar w:fldCharType="separate"/>
      </w:r>
      <w:r>
        <w:t>13</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_Toc6612 </w:instrText>
      </w:r>
      <w:r>
        <w:rPr>
          <w:rFonts w:ascii="黑体" w:hAnsi="黑体" w:eastAsia="黑体"/>
          <w:szCs w:val="32"/>
        </w:rPr>
        <w:fldChar w:fldCharType="separate"/>
      </w:r>
      <w:r>
        <w:rPr>
          <w:rFonts w:hint="eastAsia" w:ascii="黑体" w:hAnsi="黑体" w:eastAsia="黑体"/>
          <w:bCs w:val="0"/>
          <w:szCs w:val="24"/>
        </w:rPr>
        <w:t>2.</w:t>
      </w:r>
      <w:r>
        <w:rPr>
          <w:rFonts w:hint="eastAsia" w:ascii="黑体" w:hAnsi="黑体" w:eastAsia="黑体"/>
          <w:bCs w:val="0"/>
          <w:szCs w:val="24"/>
          <w:lang w:val="en-US" w:eastAsia="zh-CN"/>
        </w:rPr>
        <w:t>3</w:t>
      </w:r>
      <w:r>
        <w:rPr>
          <w:rFonts w:hint="eastAsia" w:ascii="黑体" w:hAnsi="黑体" w:eastAsia="黑体"/>
          <w:bCs w:val="0"/>
          <w:szCs w:val="24"/>
        </w:rPr>
        <w:t xml:space="preserve">.1 </w:t>
      </w:r>
      <w:r>
        <w:rPr>
          <w:rFonts w:hint="eastAsia" w:ascii="黑体" w:hAnsi="黑体" w:eastAsia="黑体"/>
          <w:bCs w:val="0"/>
          <w:szCs w:val="24"/>
          <w:lang w:val="en-US" w:eastAsia="zh-CN"/>
        </w:rPr>
        <w:t>深度学习的来源和发展</w:t>
      </w:r>
      <w:r>
        <w:tab/>
      </w:r>
      <w:r>
        <w:fldChar w:fldCharType="begin"/>
      </w:r>
      <w:r>
        <w:instrText xml:space="preserve"> PAGEREF _Toc6612 \h </w:instrText>
      </w:r>
      <w:r>
        <w:fldChar w:fldCharType="separate"/>
      </w:r>
      <w:r>
        <w:t>13</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_Toc18565 </w:instrText>
      </w:r>
      <w:r>
        <w:rPr>
          <w:rFonts w:ascii="黑体" w:hAnsi="黑体" w:eastAsia="黑体"/>
          <w:szCs w:val="32"/>
        </w:rPr>
        <w:fldChar w:fldCharType="separate"/>
      </w:r>
      <w:r>
        <w:rPr>
          <w:rFonts w:hint="eastAsia" w:ascii="黑体" w:hAnsi="黑体" w:eastAsia="黑体"/>
          <w:bCs w:val="0"/>
          <w:szCs w:val="24"/>
        </w:rPr>
        <w:t>2.</w:t>
      </w:r>
      <w:r>
        <w:rPr>
          <w:rFonts w:hint="eastAsia" w:ascii="黑体" w:hAnsi="黑体" w:eastAsia="黑体"/>
          <w:bCs w:val="0"/>
          <w:szCs w:val="24"/>
          <w:lang w:val="en-US" w:eastAsia="zh-CN"/>
        </w:rPr>
        <w:t>3</w:t>
      </w:r>
      <w:r>
        <w:rPr>
          <w:rFonts w:hint="eastAsia" w:ascii="黑体" w:hAnsi="黑体" w:eastAsia="黑体"/>
          <w:bCs w:val="0"/>
          <w:szCs w:val="24"/>
        </w:rPr>
        <w:t>.2</w:t>
      </w:r>
      <w:r>
        <w:rPr>
          <w:rFonts w:hint="eastAsia" w:ascii="黑体" w:hAnsi="黑体" w:eastAsia="黑体"/>
          <w:bCs w:val="0"/>
          <w:szCs w:val="24"/>
          <w:lang w:val="en-US" w:eastAsia="zh-CN"/>
        </w:rPr>
        <w:t xml:space="preserve"> 深度学习的原理</w:t>
      </w:r>
      <w:r>
        <w:tab/>
      </w:r>
      <w:r>
        <w:fldChar w:fldCharType="begin"/>
      </w:r>
      <w:r>
        <w:instrText xml:space="preserve"> PAGEREF _Toc18565 \h </w:instrText>
      </w:r>
      <w:r>
        <w:fldChar w:fldCharType="separate"/>
      </w:r>
      <w:r>
        <w:t>14</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_Toc14852 </w:instrText>
      </w:r>
      <w:r>
        <w:rPr>
          <w:rFonts w:ascii="黑体" w:hAnsi="黑体" w:eastAsia="黑体"/>
          <w:szCs w:val="32"/>
        </w:rPr>
        <w:fldChar w:fldCharType="separate"/>
      </w:r>
      <w:r>
        <w:rPr>
          <w:rFonts w:hint="eastAsia" w:ascii="黑体" w:hAnsi="黑体"/>
          <w:bCs w:val="0"/>
          <w:szCs w:val="28"/>
        </w:rPr>
        <w:t>2.5本章小结</w:t>
      </w:r>
      <w:r>
        <w:tab/>
      </w:r>
      <w:r>
        <w:fldChar w:fldCharType="begin"/>
      </w:r>
      <w:r>
        <w:instrText xml:space="preserve"> PAGEREF _Toc14852 \h </w:instrText>
      </w:r>
      <w:r>
        <w:fldChar w:fldCharType="separate"/>
      </w:r>
      <w:r>
        <w:t>17</w:t>
      </w:r>
      <w:r>
        <w:fldChar w:fldCharType="end"/>
      </w:r>
      <w:r>
        <w:rPr>
          <w:rFonts w:ascii="黑体" w:hAnsi="黑体" w:eastAsia="黑体"/>
          <w:szCs w:val="32"/>
        </w:rPr>
        <w:fldChar w:fldCharType="end"/>
      </w:r>
    </w:p>
    <w:p>
      <w:pPr>
        <w:pStyle w:val="18"/>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_Toc15550 </w:instrText>
      </w:r>
      <w:r>
        <w:rPr>
          <w:rFonts w:ascii="黑体" w:hAnsi="黑体" w:eastAsia="黑体"/>
          <w:szCs w:val="32"/>
        </w:rPr>
        <w:fldChar w:fldCharType="separate"/>
      </w:r>
      <w:r>
        <w:rPr>
          <w:rFonts w:hint="eastAsia" w:ascii="黑体" w:hAnsi="黑体"/>
          <w:bCs w:val="0"/>
          <w:szCs w:val="32"/>
        </w:rPr>
        <w:t>第3章 基金-股票网络映射模型</w:t>
      </w:r>
      <w:r>
        <w:tab/>
      </w:r>
      <w:r>
        <w:fldChar w:fldCharType="begin"/>
      </w:r>
      <w:r>
        <w:instrText xml:space="preserve"> PAGEREF _Toc15550 \h </w:instrText>
      </w:r>
      <w:r>
        <w:fldChar w:fldCharType="separate"/>
      </w:r>
      <w:r>
        <w:t>19</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_Toc32542 </w:instrText>
      </w:r>
      <w:r>
        <w:rPr>
          <w:rFonts w:ascii="黑体" w:hAnsi="黑体" w:eastAsia="黑体"/>
          <w:szCs w:val="32"/>
        </w:rPr>
        <w:fldChar w:fldCharType="separate"/>
      </w:r>
      <w:r>
        <w:rPr>
          <w:rFonts w:hint="eastAsia" w:ascii="黑体" w:hAnsi="黑体"/>
          <w:bCs w:val="0"/>
          <w:szCs w:val="28"/>
        </w:rPr>
        <w:t>3.1 引言</w:t>
      </w:r>
      <w:r>
        <w:tab/>
      </w:r>
      <w:r>
        <w:fldChar w:fldCharType="begin"/>
      </w:r>
      <w:r>
        <w:instrText xml:space="preserve"> PAGEREF _Toc32542 \h </w:instrText>
      </w:r>
      <w:r>
        <w:fldChar w:fldCharType="separate"/>
      </w:r>
      <w:r>
        <w:t>19</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_Toc10182 </w:instrText>
      </w:r>
      <w:r>
        <w:rPr>
          <w:rFonts w:ascii="黑体" w:hAnsi="黑体" w:eastAsia="黑体"/>
          <w:szCs w:val="32"/>
        </w:rPr>
        <w:fldChar w:fldCharType="separate"/>
      </w:r>
      <w:r>
        <w:rPr>
          <w:rFonts w:hint="eastAsia" w:ascii="黑体" w:hAnsi="黑体"/>
          <w:bCs w:val="0"/>
          <w:szCs w:val="28"/>
        </w:rPr>
        <w:t>3.2 建立基金-股票网络映射模型</w:t>
      </w:r>
      <w:r>
        <w:tab/>
      </w:r>
      <w:r>
        <w:fldChar w:fldCharType="begin"/>
      </w:r>
      <w:r>
        <w:instrText xml:space="preserve"> PAGEREF _Toc10182 \h </w:instrText>
      </w:r>
      <w:r>
        <w:fldChar w:fldCharType="separate"/>
      </w:r>
      <w:r>
        <w:t>19</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_Toc12323 </w:instrText>
      </w:r>
      <w:r>
        <w:rPr>
          <w:rFonts w:ascii="黑体" w:hAnsi="黑体" w:eastAsia="黑体"/>
          <w:szCs w:val="32"/>
        </w:rPr>
        <w:fldChar w:fldCharType="separate"/>
      </w:r>
      <w:r>
        <w:rPr>
          <w:rFonts w:hint="eastAsia" w:ascii="黑体" w:hAnsi="黑体"/>
          <w:bCs w:val="0"/>
          <w:szCs w:val="28"/>
        </w:rPr>
        <w:t>3.3 结果</w:t>
      </w:r>
      <w:r>
        <w:tab/>
      </w:r>
      <w:r>
        <w:fldChar w:fldCharType="begin"/>
      </w:r>
      <w:r>
        <w:instrText xml:space="preserve"> PAGEREF _Toc12323 \h </w:instrText>
      </w:r>
      <w:r>
        <w:fldChar w:fldCharType="separate"/>
      </w:r>
      <w:r>
        <w:t>19</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_Toc23290 </w:instrText>
      </w:r>
      <w:r>
        <w:rPr>
          <w:rFonts w:ascii="黑体" w:hAnsi="黑体" w:eastAsia="黑体"/>
          <w:szCs w:val="32"/>
        </w:rPr>
        <w:fldChar w:fldCharType="separate"/>
      </w:r>
      <w:r>
        <w:rPr>
          <w:rFonts w:hint="eastAsia" w:ascii="黑体" w:hAnsi="黑体" w:eastAsia="黑体"/>
          <w:bCs w:val="0"/>
          <w:szCs w:val="24"/>
        </w:rPr>
        <w:t>3.3.1 基金的投资水平</w:t>
      </w:r>
      <w:r>
        <w:tab/>
      </w:r>
      <w:r>
        <w:fldChar w:fldCharType="begin"/>
      </w:r>
      <w:r>
        <w:instrText xml:space="preserve"> PAGEREF _Toc23290 \h </w:instrText>
      </w:r>
      <w:r>
        <w:fldChar w:fldCharType="separate"/>
      </w:r>
      <w:r>
        <w:t>19</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_Toc28124 </w:instrText>
      </w:r>
      <w:r>
        <w:rPr>
          <w:rFonts w:ascii="黑体" w:hAnsi="黑体" w:eastAsia="黑体"/>
          <w:szCs w:val="32"/>
        </w:rPr>
        <w:fldChar w:fldCharType="separate"/>
      </w:r>
      <w:r>
        <w:rPr>
          <w:rFonts w:hint="eastAsia" w:ascii="黑体" w:hAnsi="黑体" w:eastAsia="黑体"/>
          <w:bCs w:val="0"/>
          <w:szCs w:val="24"/>
        </w:rPr>
        <w:t>3.3.2 基金的投资分布</w:t>
      </w:r>
      <w:r>
        <w:tab/>
      </w:r>
      <w:r>
        <w:fldChar w:fldCharType="begin"/>
      </w:r>
      <w:r>
        <w:instrText xml:space="preserve"> PAGEREF _Toc28124 \h </w:instrText>
      </w:r>
      <w:r>
        <w:fldChar w:fldCharType="separate"/>
      </w:r>
      <w:r>
        <w:t>19</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_Toc7540 </w:instrText>
      </w:r>
      <w:r>
        <w:rPr>
          <w:rFonts w:ascii="黑体" w:hAnsi="黑体" w:eastAsia="黑体"/>
          <w:szCs w:val="32"/>
        </w:rPr>
        <w:fldChar w:fldCharType="separate"/>
      </w:r>
      <w:r>
        <w:rPr>
          <w:rFonts w:hint="eastAsia" w:ascii="黑体" w:hAnsi="黑体" w:eastAsia="黑体"/>
          <w:bCs w:val="0"/>
          <w:szCs w:val="24"/>
        </w:rPr>
        <w:t xml:space="preserve">3.3.3 </w:t>
      </w:r>
      <w:r>
        <w:rPr>
          <w:rFonts w:hint="eastAsia" w:eastAsia="黑体"/>
          <w:bCs w:val="0"/>
          <w:szCs w:val="24"/>
        </w:rPr>
        <w:t>基金的投资倾向</w:t>
      </w:r>
      <w:r>
        <w:tab/>
      </w:r>
      <w:r>
        <w:fldChar w:fldCharType="begin"/>
      </w:r>
      <w:r>
        <w:instrText xml:space="preserve"> PAGEREF _Toc7540 \h </w:instrText>
      </w:r>
      <w:r>
        <w:fldChar w:fldCharType="separate"/>
      </w:r>
      <w:r>
        <w:t>19</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_Toc11938 </w:instrText>
      </w:r>
      <w:r>
        <w:rPr>
          <w:rFonts w:ascii="黑体" w:hAnsi="黑体" w:eastAsia="黑体"/>
          <w:szCs w:val="32"/>
        </w:rPr>
        <w:fldChar w:fldCharType="separate"/>
      </w:r>
      <w:r>
        <w:rPr>
          <w:rFonts w:hint="eastAsia" w:ascii="黑体" w:hAnsi="黑体" w:eastAsia="黑体"/>
          <w:bCs w:val="0"/>
          <w:szCs w:val="24"/>
        </w:rPr>
        <w:t xml:space="preserve">3.3.4 </w:t>
      </w:r>
      <w:r>
        <w:rPr>
          <w:rFonts w:hint="eastAsia" w:eastAsia="黑体"/>
          <w:bCs w:val="0"/>
          <w:szCs w:val="24"/>
        </w:rPr>
        <w:t>投资策略</w:t>
      </w:r>
      <w:r>
        <w:tab/>
      </w:r>
      <w:r>
        <w:fldChar w:fldCharType="begin"/>
      </w:r>
      <w:r>
        <w:instrText xml:space="preserve"> PAGEREF _Toc11938 \h </w:instrText>
      </w:r>
      <w:r>
        <w:fldChar w:fldCharType="separate"/>
      </w:r>
      <w:r>
        <w:t>19</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_Toc20778 </w:instrText>
      </w:r>
      <w:r>
        <w:rPr>
          <w:rFonts w:ascii="黑体" w:hAnsi="黑体" w:eastAsia="黑体"/>
          <w:szCs w:val="32"/>
        </w:rPr>
        <w:fldChar w:fldCharType="separate"/>
      </w:r>
      <w:r>
        <w:rPr>
          <w:rFonts w:hint="eastAsia" w:ascii="黑体" w:hAnsi="黑体"/>
          <w:bCs w:val="0"/>
          <w:szCs w:val="28"/>
        </w:rPr>
        <w:t>3.4 附录</w:t>
      </w:r>
      <w:r>
        <w:tab/>
      </w:r>
      <w:r>
        <w:fldChar w:fldCharType="begin"/>
      </w:r>
      <w:r>
        <w:instrText xml:space="preserve"> PAGEREF _Toc20778 \h </w:instrText>
      </w:r>
      <w:r>
        <w:fldChar w:fldCharType="separate"/>
      </w:r>
      <w:r>
        <w:t>19</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_Toc1420 </w:instrText>
      </w:r>
      <w:r>
        <w:rPr>
          <w:rFonts w:ascii="黑体" w:hAnsi="黑体" w:eastAsia="黑体"/>
          <w:szCs w:val="32"/>
        </w:rPr>
        <w:fldChar w:fldCharType="separate"/>
      </w:r>
      <w:r>
        <w:rPr>
          <w:rFonts w:hint="eastAsia" w:ascii="黑体" w:hAnsi="黑体" w:eastAsia="黑体"/>
          <w:bCs w:val="0"/>
          <w:szCs w:val="24"/>
        </w:rPr>
        <w:t>3.4.1 基金-股票网络映射模型</w:t>
      </w:r>
      <w:r>
        <w:tab/>
      </w:r>
      <w:r>
        <w:fldChar w:fldCharType="begin"/>
      </w:r>
      <w:r>
        <w:instrText xml:space="preserve"> PAGEREF _Toc1420 \h </w:instrText>
      </w:r>
      <w:r>
        <w:fldChar w:fldCharType="separate"/>
      </w:r>
      <w:r>
        <w:t>19</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_Toc31206 </w:instrText>
      </w:r>
      <w:r>
        <w:rPr>
          <w:rFonts w:ascii="黑体" w:hAnsi="黑体" w:eastAsia="黑体"/>
          <w:szCs w:val="32"/>
        </w:rPr>
        <w:fldChar w:fldCharType="separate"/>
      </w:r>
      <w:r>
        <w:rPr>
          <w:rFonts w:hint="eastAsia" w:ascii="黑体" w:hAnsi="黑体" w:eastAsia="黑体"/>
          <w:bCs w:val="0"/>
          <w:szCs w:val="24"/>
        </w:rPr>
        <w:t>3.4.2 改写的上证</w:t>
      </w:r>
      <w:r>
        <w:rPr>
          <w:rFonts w:eastAsia="黑体"/>
          <w:bCs w:val="0"/>
          <w:szCs w:val="24"/>
        </w:rPr>
        <w:t>50</w:t>
      </w:r>
      <w:r>
        <w:rPr>
          <w:rFonts w:hint="eastAsia" w:ascii="黑体" w:hAnsi="黑体" w:eastAsia="黑体"/>
          <w:bCs w:val="0"/>
          <w:szCs w:val="24"/>
        </w:rPr>
        <w:t>(</w:t>
      </w:r>
      <w:r>
        <w:rPr>
          <w:rFonts w:eastAsia="黑体"/>
          <w:bCs w:val="0"/>
          <w:szCs w:val="24"/>
        </w:rPr>
        <w:t>180</w:t>
      </w:r>
      <w:r>
        <w:rPr>
          <w:rFonts w:ascii="黑体" w:hAnsi="黑体" w:eastAsia="黑体"/>
          <w:bCs w:val="0"/>
          <w:szCs w:val="24"/>
        </w:rPr>
        <w:t>)</w:t>
      </w:r>
      <w:r>
        <w:rPr>
          <w:rFonts w:hint="eastAsia" w:ascii="黑体" w:hAnsi="黑体" w:eastAsia="黑体"/>
          <w:bCs w:val="0"/>
          <w:szCs w:val="24"/>
        </w:rPr>
        <w:t>指数</w:t>
      </w:r>
      <w:r>
        <w:tab/>
      </w:r>
      <w:r>
        <w:fldChar w:fldCharType="begin"/>
      </w:r>
      <w:r>
        <w:instrText xml:space="preserve"> PAGEREF _Toc31206 \h </w:instrText>
      </w:r>
      <w:r>
        <w:fldChar w:fldCharType="separate"/>
      </w:r>
      <w:r>
        <w:t>19</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_Toc30728 </w:instrText>
      </w:r>
      <w:r>
        <w:rPr>
          <w:rFonts w:ascii="黑体" w:hAnsi="黑体" w:eastAsia="黑体"/>
          <w:szCs w:val="32"/>
        </w:rPr>
        <w:fldChar w:fldCharType="separate"/>
      </w:r>
      <w:r>
        <w:rPr>
          <w:rFonts w:hint="eastAsia" w:ascii="黑体" w:hAnsi="黑体"/>
          <w:bCs w:val="0"/>
          <w:szCs w:val="28"/>
        </w:rPr>
        <w:t>3.5 本章小结</w:t>
      </w:r>
      <w:r>
        <w:tab/>
      </w:r>
      <w:r>
        <w:fldChar w:fldCharType="begin"/>
      </w:r>
      <w:r>
        <w:instrText xml:space="preserve"> PAGEREF _Toc30728 \h </w:instrText>
      </w:r>
      <w:r>
        <w:fldChar w:fldCharType="separate"/>
      </w:r>
      <w:r>
        <w:t>19</w:t>
      </w:r>
      <w:r>
        <w:fldChar w:fldCharType="end"/>
      </w:r>
      <w:r>
        <w:rPr>
          <w:rFonts w:ascii="黑体" w:hAnsi="黑体" w:eastAsia="黑体"/>
          <w:szCs w:val="32"/>
        </w:rPr>
        <w:fldChar w:fldCharType="end"/>
      </w:r>
    </w:p>
    <w:p>
      <w:pPr>
        <w:pStyle w:val="18"/>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_Toc32002 </w:instrText>
      </w:r>
      <w:r>
        <w:rPr>
          <w:rFonts w:ascii="黑体" w:hAnsi="黑体" w:eastAsia="黑体"/>
          <w:szCs w:val="32"/>
        </w:rPr>
        <w:fldChar w:fldCharType="separate"/>
      </w:r>
      <w:r>
        <w:rPr>
          <w:rFonts w:hint="eastAsia" w:ascii="黑体" w:hAnsi="黑体"/>
          <w:bCs w:val="0"/>
          <w:szCs w:val="32"/>
        </w:rPr>
        <w:t>第4章 基于</w:t>
      </w:r>
      <w:r>
        <w:rPr>
          <w:rFonts w:hint="eastAsia"/>
          <w:bCs w:val="0"/>
          <w:szCs w:val="32"/>
        </w:rPr>
        <w:t>基金-股票</w:t>
      </w:r>
      <w:r>
        <w:rPr>
          <w:rFonts w:hint="eastAsia" w:ascii="黑体" w:hAnsi="黑体"/>
          <w:bCs w:val="0"/>
          <w:szCs w:val="32"/>
        </w:rPr>
        <w:t>网络映射模型的</w:t>
      </w:r>
      <w:r>
        <w:rPr>
          <w:rFonts w:hint="eastAsia"/>
          <w:bCs w:val="0"/>
          <w:szCs w:val="32"/>
        </w:rPr>
        <w:t>社团检测算法</w:t>
      </w:r>
      <w:r>
        <w:tab/>
      </w:r>
      <w:r>
        <w:fldChar w:fldCharType="begin"/>
      </w:r>
      <w:r>
        <w:instrText xml:space="preserve"> PAGEREF _Toc32002 \h </w:instrText>
      </w:r>
      <w:r>
        <w:fldChar w:fldCharType="separate"/>
      </w:r>
      <w:r>
        <w:t>21</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_Toc32031 </w:instrText>
      </w:r>
      <w:r>
        <w:rPr>
          <w:rFonts w:ascii="黑体" w:hAnsi="黑体" w:eastAsia="黑体"/>
          <w:szCs w:val="32"/>
        </w:rPr>
        <w:fldChar w:fldCharType="separate"/>
      </w:r>
      <w:r>
        <w:rPr>
          <w:rFonts w:hint="eastAsia" w:ascii="黑体" w:hAnsi="黑体"/>
          <w:bCs w:val="0"/>
          <w:szCs w:val="28"/>
        </w:rPr>
        <w:t>4.1</w:t>
      </w:r>
      <w:r>
        <w:rPr>
          <w:rFonts w:ascii="黑体" w:hAnsi="黑体"/>
          <w:bCs w:val="0"/>
          <w:szCs w:val="28"/>
        </w:rPr>
        <w:t xml:space="preserve"> </w:t>
      </w:r>
      <w:r>
        <w:rPr>
          <w:rFonts w:hint="eastAsia" w:ascii="Times New Roman" w:hAnsi="Times New Roman"/>
          <w:bCs w:val="0"/>
          <w:szCs w:val="28"/>
        </w:rPr>
        <w:t>引言</w:t>
      </w:r>
      <w:r>
        <w:tab/>
      </w:r>
      <w:r>
        <w:fldChar w:fldCharType="begin"/>
      </w:r>
      <w:r>
        <w:instrText xml:space="preserve"> PAGEREF _Toc32031 \h </w:instrText>
      </w:r>
      <w:r>
        <w:fldChar w:fldCharType="separate"/>
      </w:r>
      <w:r>
        <w:t>21</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_Toc26647 </w:instrText>
      </w:r>
      <w:r>
        <w:rPr>
          <w:rFonts w:ascii="黑体" w:hAnsi="黑体" w:eastAsia="黑体"/>
          <w:szCs w:val="32"/>
        </w:rPr>
        <w:fldChar w:fldCharType="separate"/>
      </w:r>
      <w:r>
        <w:rPr>
          <w:rFonts w:hint="eastAsia" w:ascii="黑体" w:hAnsi="黑体"/>
          <w:bCs w:val="0"/>
          <w:szCs w:val="28"/>
        </w:rPr>
        <w:t>4</w:t>
      </w:r>
      <w:r>
        <w:rPr>
          <w:rFonts w:ascii="黑体" w:hAnsi="黑体"/>
          <w:bCs w:val="0"/>
          <w:szCs w:val="28"/>
        </w:rPr>
        <w:t>.</w:t>
      </w:r>
      <w:r>
        <w:rPr>
          <w:rFonts w:hint="eastAsia" w:ascii="黑体" w:hAnsi="黑体"/>
          <w:bCs w:val="0"/>
          <w:szCs w:val="28"/>
        </w:rPr>
        <w:t>2 基于加权股票网络的社团检测</w:t>
      </w:r>
      <w:r>
        <w:tab/>
      </w:r>
      <w:r>
        <w:fldChar w:fldCharType="begin"/>
      </w:r>
      <w:r>
        <w:instrText xml:space="preserve"> PAGEREF _Toc26647 \h </w:instrText>
      </w:r>
      <w:r>
        <w:fldChar w:fldCharType="separate"/>
      </w:r>
      <w:r>
        <w:t>21</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_Toc23542 </w:instrText>
      </w:r>
      <w:r>
        <w:rPr>
          <w:rFonts w:ascii="黑体" w:hAnsi="黑体" w:eastAsia="黑体"/>
          <w:szCs w:val="32"/>
        </w:rPr>
        <w:fldChar w:fldCharType="separate"/>
      </w:r>
      <w:r>
        <w:rPr>
          <w:rFonts w:hint="eastAsia" w:ascii="黑体" w:hAnsi="黑体" w:eastAsia="黑体"/>
          <w:bCs w:val="0"/>
          <w:szCs w:val="24"/>
        </w:rPr>
        <w:t>4.2.1</w:t>
      </w:r>
      <w:r>
        <w:rPr>
          <w:rFonts w:ascii="黑体" w:hAnsi="黑体" w:eastAsia="黑体"/>
          <w:bCs w:val="0"/>
          <w:szCs w:val="24"/>
        </w:rPr>
        <w:t xml:space="preserve"> </w:t>
      </w:r>
      <w:r>
        <w:rPr>
          <w:rFonts w:hint="eastAsia" w:eastAsia="黑体"/>
          <w:bCs w:val="0"/>
          <w:szCs w:val="24"/>
        </w:rPr>
        <w:t>加权股票网络</w:t>
      </w:r>
      <w:r>
        <w:tab/>
      </w:r>
      <w:r>
        <w:fldChar w:fldCharType="begin"/>
      </w:r>
      <w:r>
        <w:instrText xml:space="preserve"> PAGEREF _Toc23542 \h </w:instrText>
      </w:r>
      <w:r>
        <w:fldChar w:fldCharType="separate"/>
      </w:r>
      <w:r>
        <w:t>21</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_Toc15861 </w:instrText>
      </w:r>
      <w:r>
        <w:rPr>
          <w:rFonts w:ascii="黑体" w:hAnsi="黑体" w:eastAsia="黑体"/>
          <w:szCs w:val="32"/>
        </w:rPr>
        <w:fldChar w:fldCharType="separate"/>
      </w:r>
      <w:r>
        <w:rPr>
          <w:rFonts w:hint="eastAsia" w:ascii="黑体" w:hAnsi="黑体" w:eastAsia="黑体"/>
          <w:bCs w:val="0"/>
          <w:szCs w:val="24"/>
        </w:rPr>
        <w:t>4.2.2</w:t>
      </w:r>
      <w:r>
        <w:rPr>
          <w:rFonts w:ascii="黑体" w:hAnsi="黑体" w:eastAsia="黑体"/>
          <w:bCs w:val="0"/>
          <w:szCs w:val="24"/>
        </w:rPr>
        <w:t xml:space="preserve"> </w:t>
      </w:r>
      <w:r>
        <w:rPr>
          <w:rFonts w:hint="eastAsia" w:eastAsia="黑体"/>
          <w:bCs w:val="0"/>
          <w:szCs w:val="24"/>
        </w:rPr>
        <w:t>基于加权股票网络的社团检测</w:t>
      </w:r>
      <w:r>
        <w:tab/>
      </w:r>
      <w:r>
        <w:fldChar w:fldCharType="begin"/>
      </w:r>
      <w:r>
        <w:instrText xml:space="preserve"> PAGEREF _Toc15861 \h </w:instrText>
      </w:r>
      <w:r>
        <w:fldChar w:fldCharType="separate"/>
      </w:r>
      <w:r>
        <w:rPr>
          <w:b/>
        </w:rPr>
        <w:t>错误！未定义书签。</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_Toc2895 </w:instrText>
      </w:r>
      <w:r>
        <w:rPr>
          <w:rFonts w:ascii="黑体" w:hAnsi="黑体" w:eastAsia="黑体"/>
          <w:szCs w:val="32"/>
        </w:rPr>
        <w:fldChar w:fldCharType="separate"/>
      </w:r>
      <w:r>
        <w:rPr>
          <w:rFonts w:ascii="黑体" w:hAnsi="黑体"/>
          <w:bCs w:val="0"/>
          <w:szCs w:val="28"/>
        </w:rPr>
        <w:t>4.</w:t>
      </w:r>
      <w:r>
        <w:rPr>
          <w:rFonts w:hint="eastAsia" w:ascii="黑体" w:hAnsi="黑体"/>
          <w:bCs w:val="0"/>
          <w:szCs w:val="28"/>
        </w:rPr>
        <w:t>3</w:t>
      </w:r>
      <w:r>
        <w:rPr>
          <w:rFonts w:ascii="黑体" w:hAnsi="黑体"/>
          <w:bCs w:val="0"/>
          <w:szCs w:val="28"/>
        </w:rPr>
        <w:t xml:space="preserve"> </w:t>
      </w:r>
      <w:r>
        <w:rPr>
          <w:rFonts w:hint="eastAsia" w:ascii="黑体" w:hAnsi="黑体"/>
          <w:bCs w:val="0"/>
          <w:szCs w:val="28"/>
        </w:rPr>
        <w:t>结果</w:t>
      </w:r>
      <w:r>
        <w:tab/>
      </w:r>
      <w:r>
        <w:fldChar w:fldCharType="begin"/>
      </w:r>
      <w:r>
        <w:instrText xml:space="preserve"> PAGEREF _Toc2895 \h </w:instrText>
      </w:r>
      <w:r>
        <w:fldChar w:fldCharType="separate"/>
      </w:r>
      <w:r>
        <w:t>21</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_Toc1193 </w:instrText>
      </w:r>
      <w:r>
        <w:rPr>
          <w:rFonts w:ascii="黑体" w:hAnsi="黑体" w:eastAsia="黑体"/>
          <w:szCs w:val="32"/>
        </w:rPr>
        <w:fldChar w:fldCharType="separate"/>
      </w:r>
      <w:r>
        <w:rPr>
          <w:rFonts w:hint="eastAsia" w:ascii="黑体" w:hAnsi="黑体" w:eastAsia="黑体"/>
          <w:bCs w:val="0"/>
          <w:szCs w:val="24"/>
        </w:rPr>
        <w:t>4.3.1 社团分布</w:t>
      </w:r>
      <w:r>
        <w:tab/>
      </w:r>
      <w:r>
        <w:fldChar w:fldCharType="begin"/>
      </w:r>
      <w:r>
        <w:instrText xml:space="preserve"> PAGEREF _Toc1193 \h </w:instrText>
      </w:r>
      <w:r>
        <w:fldChar w:fldCharType="separate"/>
      </w:r>
      <w:r>
        <w:t>21</w:t>
      </w:r>
      <w:r>
        <w:fldChar w:fldCharType="end"/>
      </w:r>
      <w:r>
        <w:rPr>
          <w:rFonts w:ascii="黑体" w:hAnsi="黑体" w:eastAsia="黑体"/>
          <w:szCs w:val="32"/>
        </w:rPr>
        <w:fldChar w:fldCharType="end"/>
      </w:r>
    </w:p>
    <w:p>
      <w:pPr>
        <w:pStyle w:val="10"/>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_Toc533 </w:instrText>
      </w:r>
      <w:r>
        <w:rPr>
          <w:rFonts w:ascii="黑体" w:hAnsi="黑体" w:eastAsia="黑体"/>
          <w:szCs w:val="32"/>
        </w:rPr>
        <w:fldChar w:fldCharType="separate"/>
      </w:r>
      <w:r>
        <w:rPr>
          <w:rFonts w:hint="eastAsia" w:ascii="黑体" w:hAnsi="黑体" w:eastAsia="黑体"/>
          <w:bCs w:val="0"/>
          <w:szCs w:val="24"/>
        </w:rPr>
        <w:t>4.3.2 股票网络关键社团的演化</w:t>
      </w:r>
      <w:r>
        <w:tab/>
      </w:r>
      <w:r>
        <w:fldChar w:fldCharType="begin"/>
      </w:r>
      <w:r>
        <w:instrText xml:space="preserve"> PAGEREF _Toc533 \h </w:instrText>
      </w:r>
      <w:r>
        <w:fldChar w:fldCharType="separate"/>
      </w:r>
      <w:r>
        <w:t>21</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_Toc25686 </w:instrText>
      </w:r>
      <w:r>
        <w:rPr>
          <w:rFonts w:ascii="黑体" w:hAnsi="黑体" w:eastAsia="黑体"/>
          <w:szCs w:val="32"/>
        </w:rPr>
        <w:fldChar w:fldCharType="separate"/>
      </w:r>
      <w:r>
        <w:rPr>
          <w:rFonts w:hint="eastAsia" w:ascii="黑体" w:hAnsi="黑体"/>
          <w:bCs w:val="0"/>
          <w:szCs w:val="28"/>
        </w:rPr>
        <w:t>4.4 本章小结</w:t>
      </w:r>
      <w:r>
        <w:tab/>
      </w:r>
      <w:r>
        <w:fldChar w:fldCharType="begin"/>
      </w:r>
      <w:r>
        <w:instrText xml:space="preserve"> PAGEREF _Toc25686 \h </w:instrText>
      </w:r>
      <w:r>
        <w:fldChar w:fldCharType="separate"/>
      </w:r>
      <w:r>
        <w:t>21</w:t>
      </w:r>
      <w:r>
        <w:fldChar w:fldCharType="end"/>
      </w:r>
      <w:r>
        <w:rPr>
          <w:rFonts w:ascii="黑体" w:hAnsi="黑体" w:eastAsia="黑体"/>
          <w:szCs w:val="32"/>
        </w:rPr>
        <w:fldChar w:fldCharType="end"/>
      </w:r>
    </w:p>
    <w:p>
      <w:pPr>
        <w:pStyle w:val="18"/>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_Toc10547 </w:instrText>
      </w:r>
      <w:r>
        <w:rPr>
          <w:rFonts w:ascii="黑体" w:hAnsi="黑体" w:eastAsia="黑体"/>
          <w:szCs w:val="32"/>
        </w:rPr>
        <w:fldChar w:fldCharType="separate"/>
      </w:r>
      <w:r>
        <w:rPr>
          <w:rFonts w:hint="eastAsia" w:ascii="黑体" w:hAnsi="黑体"/>
          <w:bCs w:val="0"/>
          <w:szCs w:val="32"/>
        </w:rPr>
        <w:t>第5章 总结与展望</w:t>
      </w:r>
      <w:r>
        <w:tab/>
      </w:r>
      <w:r>
        <w:fldChar w:fldCharType="begin"/>
      </w:r>
      <w:r>
        <w:instrText xml:space="preserve"> PAGEREF _Toc10547 \h </w:instrText>
      </w:r>
      <w:r>
        <w:fldChar w:fldCharType="separate"/>
      </w:r>
      <w:r>
        <w:t>22</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_Toc26154 </w:instrText>
      </w:r>
      <w:r>
        <w:rPr>
          <w:rFonts w:ascii="黑体" w:hAnsi="黑体" w:eastAsia="黑体"/>
          <w:szCs w:val="32"/>
        </w:rPr>
        <w:fldChar w:fldCharType="separate"/>
      </w:r>
      <w:r>
        <w:rPr>
          <w:rFonts w:hint="eastAsia" w:ascii="黑体" w:hAnsi="黑体"/>
          <w:bCs w:val="0"/>
          <w:szCs w:val="28"/>
        </w:rPr>
        <w:t>5.1 全文工作总结</w:t>
      </w:r>
      <w:r>
        <w:tab/>
      </w:r>
      <w:r>
        <w:fldChar w:fldCharType="begin"/>
      </w:r>
      <w:r>
        <w:instrText xml:space="preserve"> PAGEREF _Toc26154 \h </w:instrText>
      </w:r>
      <w:r>
        <w:fldChar w:fldCharType="separate"/>
      </w:r>
      <w:r>
        <w:t>22</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_Toc24909 </w:instrText>
      </w:r>
      <w:r>
        <w:rPr>
          <w:rFonts w:ascii="黑体" w:hAnsi="黑体" w:eastAsia="黑体"/>
          <w:szCs w:val="32"/>
        </w:rPr>
        <w:fldChar w:fldCharType="separate"/>
      </w:r>
      <w:r>
        <w:rPr>
          <w:rFonts w:hint="eastAsia" w:ascii="黑体" w:hAnsi="黑体"/>
          <w:bCs w:val="0"/>
          <w:szCs w:val="28"/>
        </w:rPr>
        <w:t>5.2 未来研究展望</w:t>
      </w:r>
      <w:r>
        <w:tab/>
      </w:r>
      <w:r>
        <w:fldChar w:fldCharType="begin"/>
      </w:r>
      <w:r>
        <w:instrText xml:space="preserve"> PAGEREF _Toc24909 \h </w:instrText>
      </w:r>
      <w:r>
        <w:fldChar w:fldCharType="separate"/>
      </w:r>
      <w:r>
        <w:t>22</w:t>
      </w:r>
      <w:r>
        <w:fldChar w:fldCharType="end"/>
      </w:r>
      <w:r>
        <w:rPr>
          <w:rFonts w:ascii="黑体" w:hAnsi="黑体" w:eastAsia="黑体"/>
          <w:szCs w:val="32"/>
        </w:rPr>
        <w:fldChar w:fldCharType="end"/>
      </w:r>
    </w:p>
    <w:p>
      <w:pPr>
        <w:pStyle w:val="18"/>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_Toc7102 </w:instrText>
      </w:r>
      <w:r>
        <w:rPr>
          <w:rFonts w:ascii="黑体" w:hAnsi="黑体" w:eastAsia="黑体"/>
          <w:szCs w:val="32"/>
        </w:rPr>
        <w:fldChar w:fldCharType="separate"/>
      </w:r>
      <w:r>
        <w:rPr>
          <w:rFonts w:hint="eastAsia" w:ascii="黑体" w:hAnsi="黑体"/>
          <w:bCs w:val="0"/>
          <w:szCs w:val="32"/>
        </w:rPr>
        <w:t>参考文献</w:t>
      </w:r>
      <w:r>
        <w:tab/>
      </w:r>
      <w:r>
        <w:fldChar w:fldCharType="begin"/>
      </w:r>
      <w:r>
        <w:instrText xml:space="preserve"> PAGEREF _Toc7102 \h </w:instrText>
      </w:r>
      <w:r>
        <w:fldChar w:fldCharType="separate"/>
      </w:r>
      <w:r>
        <w:t>23</w:t>
      </w:r>
      <w:r>
        <w:fldChar w:fldCharType="end"/>
      </w:r>
      <w:r>
        <w:rPr>
          <w:rFonts w:ascii="黑体" w:hAnsi="黑体" w:eastAsia="黑体"/>
          <w:szCs w:val="32"/>
        </w:rPr>
        <w:fldChar w:fldCharType="end"/>
      </w:r>
    </w:p>
    <w:p>
      <w:pPr>
        <w:pStyle w:val="18"/>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_Toc25361 </w:instrText>
      </w:r>
      <w:r>
        <w:rPr>
          <w:rFonts w:ascii="黑体" w:hAnsi="黑体" w:eastAsia="黑体"/>
          <w:szCs w:val="32"/>
        </w:rPr>
        <w:fldChar w:fldCharType="separate"/>
      </w:r>
      <w:r>
        <w:rPr>
          <w:rFonts w:hint="eastAsia" w:ascii="黑体" w:hAnsi="黑体"/>
          <w:bCs w:val="0"/>
          <w:szCs w:val="32"/>
        </w:rPr>
        <w:t>致    谢</w:t>
      </w:r>
      <w:r>
        <w:tab/>
      </w:r>
      <w:r>
        <w:fldChar w:fldCharType="begin"/>
      </w:r>
      <w:r>
        <w:instrText xml:space="preserve"> PAGEREF _Toc25361 \h </w:instrText>
      </w:r>
      <w:r>
        <w:fldChar w:fldCharType="separate"/>
      </w:r>
      <w:r>
        <w:t>29</w:t>
      </w:r>
      <w:r>
        <w:fldChar w:fldCharType="end"/>
      </w:r>
      <w:r>
        <w:rPr>
          <w:rFonts w:ascii="黑体" w:hAnsi="黑体" w:eastAsia="黑体"/>
          <w:szCs w:val="32"/>
        </w:rPr>
        <w:fldChar w:fldCharType="end"/>
      </w:r>
    </w:p>
    <w:p>
      <w:pPr>
        <w:pStyle w:val="18"/>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_Toc31383 </w:instrText>
      </w:r>
      <w:r>
        <w:rPr>
          <w:rFonts w:ascii="黑体" w:hAnsi="黑体" w:eastAsia="黑体"/>
          <w:szCs w:val="32"/>
        </w:rPr>
        <w:fldChar w:fldCharType="separate"/>
      </w:r>
      <w:r>
        <w:rPr>
          <w:rFonts w:hint="eastAsia" w:ascii="黑体" w:hAnsi="黑体"/>
          <w:bCs w:val="0"/>
          <w:szCs w:val="32"/>
        </w:rPr>
        <w:t>在学期间主要科研成果</w:t>
      </w:r>
      <w:r>
        <w:tab/>
      </w:r>
      <w:r>
        <w:fldChar w:fldCharType="begin"/>
      </w:r>
      <w:r>
        <w:instrText xml:space="preserve"> PAGEREF _Toc31383 \h </w:instrText>
      </w:r>
      <w:r>
        <w:fldChar w:fldCharType="separate"/>
      </w:r>
      <w:r>
        <w:t>31</w:t>
      </w:r>
      <w:r>
        <w:fldChar w:fldCharType="end"/>
      </w:r>
      <w:r>
        <w:rPr>
          <w:rFonts w:ascii="黑体" w:hAnsi="黑体" w:eastAsia="黑体"/>
          <w:szCs w:val="32"/>
        </w:rPr>
        <w:fldChar w:fldCharType="end"/>
      </w:r>
    </w:p>
    <w:p>
      <w:pPr>
        <w:pStyle w:val="22"/>
        <w:tabs>
          <w:tab w:val="right" w:leader="dot" w:pos="8503"/>
          <w:tab w:val="clear" w:pos="8493"/>
        </w:tabs>
      </w:pPr>
      <w:r>
        <w:rPr>
          <w:rFonts w:ascii="黑体" w:hAnsi="黑体" w:eastAsia="黑体"/>
          <w:szCs w:val="32"/>
        </w:rPr>
        <w:fldChar w:fldCharType="begin"/>
      </w:r>
      <w:r>
        <w:rPr>
          <w:rFonts w:ascii="黑体" w:hAnsi="黑体" w:eastAsia="黑体"/>
          <w:szCs w:val="32"/>
        </w:rPr>
        <w:instrText xml:space="preserve"> HYPERLINK \l _Toc14136 </w:instrText>
      </w:r>
      <w:r>
        <w:rPr>
          <w:rFonts w:ascii="黑体" w:hAnsi="黑体" w:eastAsia="黑体"/>
          <w:szCs w:val="32"/>
        </w:rPr>
        <w:fldChar w:fldCharType="separate"/>
      </w:r>
      <w:r>
        <w:rPr>
          <w:rFonts w:hint="eastAsia" w:ascii="黑体" w:hAnsi="黑体"/>
          <w:bCs w:val="0"/>
          <w:szCs w:val="28"/>
        </w:rPr>
        <w:t>一、发表学术论文</w:t>
      </w:r>
      <w:r>
        <w:tab/>
      </w:r>
      <w:r>
        <w:fldChar w:fldCharType="begin"/>
      </w:r>
      <w:r>
        <w:instrText xml:space="preserve"> PAGEREF _Toc14136 \h </w:instrText>
      </w:r>
      <w:r>
        <w:fldChar w:fldCharType="separate"/>
      </w:r>
      <w:r>
        <w:t>31</w:t>
      </w:r>
      <w:r>
        <w:fldChar w:fldCharType="end"/>
      </w:r>
      <w:r>
        <w:rPr>
          <w:rFonts w:ascii="黑体" w:hAnsi="黑体" w:eastAsia="黑体"/>
          <w:szCs w:val="32"/>
        </w:rPr>
        <w:fldChar w:fldCharType="end"/>
      </w:r>
    </w:p>
    <w:p>
      <w:pPr>
        <w:spacing w:before="480" w:after="360"/>
        <w:rPr>
          <w:rFonts w:ascii="黑体" w:eastAsia="黑体"/>
          <w:sz w:val="32"/>
          <w:szCs w:val="32"/>
        </w:rPr>
      </w:pPr>
      <w:r>
        <w:rPr>
          <w:rFonts w:ascii="黑体" w:hAnsi="黑体" w:eastAsia="黑体"/>
          <w:szCs w:val="32"/>
        </w:rPr>
        <w:fldChar w:fldCharType="end"/>
      </w:r>
    </w:p>
    <w:p>
      <w:pPr>
        <w:pStyle w:val="2"/>
        <w:pageBreakBefore/>
        <w:spacing w:before="480" w:after="360" w:line="240" w:lineRule="auto"/>
        <w:jc w:val="both"/>
        <w:rPr>
          <w:sz w:val="32"/>
          <w:szCs w:val="32"/>
        </w:rPr>
        <w:sectPr>
          <w:headerReference r:id="rId6" w:type="default"/>
          <w:footerReference r:id="rId8" w:type="default"/>
          <w:headerReference r:id="rId7" w:type="even"/>
          <w:footerReference r:id="rId9" w:type="even"/>
          <w:type w:val="oddPage"/>
          <w:pgSz w:w="11906" w:h="16838"/>
          <w:pgMar w:top="1418" w:right="1418" w:bottom="1418" w:left="1418" w:header="737" w:footer="992" w:gutter="567"/>
          <w:pgNumType w:start="1"/>
          <w:cols w:space="425" w:num="1"/>
          <w:docGrid w:type="linesAndChars" w:linePitch="312" w:charSpace="0"/>
        </w:sectPr>
      </w:pPr>
      <w:bookmarkStart w:id="0" w:name="_Toc34751257"/>
      <w:bookmarkStart w:id="1" w:name="_Toc34749439"/>
      <w:bookmarkStart w:id="2" w:name="_Toc199914885"/>
      <w:bookmarkStart w:id="3" w:name="_Toc34751110"/>
    </w:p>
    <w:p>
      <w:pPr>
        <w:pStyle w:val="2"/>
        <w:pageBreakBefore/>
        <w:spacing w:before="480" w:after="360" w:line="240" w:lineRule="auto"/>
        <w:jc w:val="center"/>
        <w:rPr>
          <w:sz w:val="32"/>
          <w:szCs w:val="32"/>
        </w:rPr>
      </w:pPr>
      <w:bookmarkStart w:id="4" w:name="_Toc29646"/>
      <w:r>
        <w:rPr>
          <w:rFonts w:hint="eastAsia"/>
          <w:sz w:val="32"/>
          <w:szCs w:val="32"/>
        </w:rPr>
        <w:t>摘    要</w:t>
      </w:r>
      <w:bookmarkEnd w:id="0"/>
      <w:bookmarkEnd w:id="1"/>
      <w:bookmarkEnd w:id="2"/>
      <w:bookmarkEnd w:id="3"/>
      <w:bookmarkEnd w:id="4"/>
    </w:p>
    <w:p>
      <w:pPr>
        <w:spacing w:line="400" w:lineRule="exact"/>
        <w:ind w:firstLine="480" w:firstLineChars="200"/>
        <w:rPr>
          <w:rFonts w:hint="default"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心血管疾病严重危害着我国人民的身体健康，而心律失常又是心血管疾病中最常见的一组疾病，临床上的诊断通常通过医生对病人的十二导联心电图进行分析完成。然而心电图作为临床中最常见的检测手段之一以及拥有心脏相关疾病人群的增多，心电数据呈现爆炸式的增长，这无疑增加了现有医生的诊断负载。因此实现心律失常的自动化、智能化识别是智慧医疗发展应有之义。传统的智能识别严重依赖于人工特征的设计，这使得识别过程及结果具有较高的主观性，且无法捕捉到心电图深层次的特征。近些年来，随着计算机性能的大幅提升，机器学习、深度学习等方法逐渐被应用在各个领域，并且表现出良好的性能。同时便携式设备也逐渐增添了监测心律的功能，为预防和提供预测诊断创造了条件。基于以上背景，本文主要研究了如下内容：</w:t>
      </w:r>
    </w:p>
    <w:p>
      <w:pPr>
        <w:numPr>
          <w:ilvl w:val="0"/>
          <w:numId w:val="3"/>
        </w:numPr>
        <w:spacing w:line="400" w:lineRule="exact"/>
        <w:ind w:firstLine="480" w:firstLineChars="200"/>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针对现有研究往往从一维时序信号出发或者从二维心拍图出发进行研究而忽略心电信号原本在这两个维度都具有信息的问题。本文提出两种十二导联数据二维化的方法。将十二导联心电时序数据转化为二维平面，使得预处理后的心电数据既具有时间上的连续性又具有空间上的相邻性。</w:t>
      </w:r>
    </w:p>
    <w:p>
      <w:pPr>
        <w:numPr>
          <w:ilvl w:val="0"/>
          <w:numId w:val="3"/>
        </w:numPr>
        <w:spacing w:line="400" w:lineRule="exact"/>
        <w:ind w:firstLine="480" w:firstLineChars="200"/>
        <w:rPr>
          <w:rFonts w:hint="default"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针对现有研究往往忽略导联间关系的问题。本文提出基于ResNet和可分离式的SE模块的神经网络模型，称DSE-ResNet（ResNet with detached squeeze-and-excitation modules）。利用此模型可实现对二维化十二导联心电图导联内部与导联间的特征学习与提取。</w:t>
      </w:r>
    </w:p>
    <w:p>
      <w:pPr>
        <w:numPr>
          <w:ilvl w:val="0"/>
          <w:numId w:val="3"/>
        </w:numPr>
        <w:spacing w:line="400" w:lineRule="exact"/>
        <w:ind w:firstLine="480" w:firstLineChars="200"/>
        <w:rPr>
          <w:rFonts w:hint="default"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针对现有便携式设备只能计算少数几个导联信息，而无法利用全部十二导联的信息进行智能识别导致检测精度低、预测不准确的问题。本文对导联间的冗余性问题进行分析研究，旨在验证所有十二导联信息在智能识别过程是否需要全部使用到。据此可减少便携式设备计算量，从而达到花费较少的计算成本得到相对可靠计算结果的目的。</w:t>
      </w:r>
    </w:p>
    <w:p>
      <w:pPr>
        <w:numPr>
          <w:ilvl w:val="0"/>
          <w:numId w:val="0"/>
        </w:numPr>
        <w:spacing w:line="400" w:lineRule="exact"/>
        <w:rPr>
          <w:rFonts w:hint="default"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 xml:space="preserve">    综上，本文基于二维化十二导联心电数据，使用DSE-ResNet模型增强了心律失常分类的精确性，可作为医疗辅助诊断手段。同时本文对导联的冗余性进行研究，验证了深度学习过程中导联信息或可缺失的可能性，为便携式设备减少计算提供研究基础，具备较高的现实意义。</w:t>
      </w:r>
    </w:p>
    <w:p>
      <w:pPr>
        <w:spacing w:line="400" w:lineRule="exact"/>
        <w:rPr>
          <w:rFonts w:ascii="宋体" w:hAnsi="宋体"/>
          <w:b/>
          <w:sz w:val="24"/>
        </w:rPr>
      </w:pPr>
    </w:p>
    <w:p>
      <w:pPr>
        <w:spacing w:line="400" w:lineRule="exact"/>
        <w:rPr>
          <w:rFonts w:hint="default" w:ascii="Arial" w:hAnsi="Arial" w:cs="Arial"/>
          <w:b/>
          <w:sz w:val="32"/>
          <w:szCs w:val="32"/>
          <w:lang w:val="en-US"/>
        </w:rPr>
        <w:sectPr>
          <w:headerReference r:id="rId10" w:type="default"/>
          <w:footerReference r:id="rId12" w:type="default"/>
          <w:headerReference r:id="rId11" w:type="even"/>
          <w:footerReference r:id="rId13" w:type="even"/>
          <w:type w:val="oddPage"/>
          <w:pgSz w:w="11906" w:h="16838"/>
          <w:pgMar w:top="1418" w:right="1418" w:bottom="1418" w:left="1418" w:header="737" w:footer="992" w:gutter="567"/>
          <w:pgNumType w:fmt="upperRoman" w:start="1"/>
          <w:cols w:space="425" w:num="1"/>
          <w:docGrid w:type="linesAndChars" w:linePitch="312" w:charSpace="0"/>
        </w:sectPr>
      </w:pPr>
      <w:r>
        <w:rPr>
          <w:rFonts w:hint="eastAsia" w:ascii="宋体" w:hAnsi="宋体"/>
          <w:b/>
          <w:color w:val="000000" w:themeColor="text1"/>
          <w:sz w:val="24"/>
          <w14:textFill>
            <w14:solidFill>
              <w14:schemeClr w14:val="tx1"/>
            </w14:solidFill>
          </w14:textFill>
        </w:rPr>
        <w:t>关键词</w:t>
      </w:r>
      <w:r>
        <w:rPr>
          <w:rFonts w:hint="eastAsia" w:ascii="宋体" w:hAnsi="宋体"/>
          <w:color w:val="000000" w:themeColor="text1"/>
          <w:sz w:val="24"/>
          <w14:textFill>
            <w14:solidFill>
              <w14:schemeClr w14:val="tx1"/>
            </w14:solidFill>
          </w14:textFill>
        </w:rPr>
        <w:t xml:space="preserve">： </w:t>
      </w:r>
      <w:r>
        <w:rPr>
          <w:rFonts w:hint="eastAsia" w:ascii="宋体" w:hAnsi="宋体"/>
          <w:color w:val="000000" w:themeColor="text1"/>
          <w:sz w:val="24"/>
          <w:lang w:val="en-US" w:eastAsia="zh-CN"/>
          <w14:textFill>
            <w14:solidFill>
              <w14:schemeClr w14:val="tx1"/>
            </w14:solidFill>
          </w14:textFill>
        </w:rPr>
        <w:t>十二导联</w:t>
      </w:r>
      <w:r>
        <w:rPr>
          <w:rFonts w:hint="eastAsia" w:ascii="宋体" w:hAnsi="宋体"/>
          <w:color w:val="000000" w:themeColor="text1"/>
          <w:sz w:val="24"/>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ResNet</w:t>
      </w:r>
      <w:r>
        <w:rPr>
          <w:rFonts w:hint="eastAsia" w:ascii="宋体" w:hAnsi="宋体"/>
          <w:color w:val="000000" w:themeColor="text1"/>
          <w:sz w:val="24"/>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心律失常</w:t>
      </w:r>
      <w:bookmarkStart w:id="5" w:name="_Toc34751111"/>
      <w:bookmarkStart w:id="6" w:name="_Toc34749440"/>
      <w:bookmarkStart w:id="7" w:name="_Toc34751258"/>
      <w:r>
        <w:rPr>
          <w:rFonts w:hint="eastAsia" w:ascii="宋体" w:hAnsi="宋体"/>
          <w:color w:val="000000" w:themeColor="text1"/>
          <w:sz w:val="24"/>
          <w:lang w:val="en-US" w:eastAsia="zh-CN"/>
          <w14:textFill>
            <w14:solidFill>
              <w14:schemeClr w14:val="tx1"/>
            </w14:solidFill>
          </w14:textFill>
        </w:rPr>
        <w:t>；冗余性</w:t>
      </w:r>
    </w:p>
    <w:p>
      <w:pPr>
        <w:pStyle w:val="2"/>
        <w:spacing w:before="480" w:after="360" w:line="240" w:lineRule="auto"/>
        <w:jc w:val="center"/>
        <w:rPr>
          <w:rFonts w:ascii="Arial" w:hAnsi="Arial" w:cs="Arial"/>
          <w:b/>
          <w:sz w:val="32"/>
          <w:szCs w:val="32"/>
        </w:rPr>
      </w:pPr>
      <w:bookmarkStart w:id="8" w:name="_Toc17594"/>
      <w:r>
        <w:rPr>
          <w:rFonts w:ascii="Arial" w:hAnsi="Arial" w:cs="Arial"/>
          <w:b/>
          <w:sz w:val="32"/>
          <w:szCs w:val="32"/>
        </w:rPr>
        <w:t>ABSTRACT</w:t>
      </w:r>
      <w:bookmarkEnd w:id="5"/>
      <w:bookmarkEnd w:id="6"/>
      <w:bookmarkEnd w:id="7"/>
      <w:bookmarkEnd w:id="8"/>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C</w:t>
      </w:r>
      <w:r>
        <w:rPr>
          <w:color w:val="000000" w:themeColor="text1"/>
          <w:sz w:val="24"/>
          <w14:textFill>
            <w14:solidFill>
              <w14:schemeClr w14:val="tx1"/>
            </w14:solidFill>
          </w14:textFill>
        </w:rPr>
        <w:t xml:space="preserve">omplex </w:t>
      </w:r>
      <w:r>
        <w:rPr>
          <w:rFonts w:hint="eastAsia"/>
          <w:color w:val="000000" w:themeColor="text1"/>
          <w:sz w:val="24"/>
          <w14:textFill>
            <w14:solidFill>
              <w14:schemeClr w14:val="tx1"/>
            </w14:solidFill>
          </w14:textFill>
        </w:rPr>
        <w:t>Cardiovascular disease seriously endangers the health of our people, and arrhythmia is the most common group of diseases in cardiovascular disease. The clinical diagnosis is usually completed by the doctor's analysis of the patient's 12-lead electrocardiogram. However, the electrocardiogram is one of the most common detection methods in clinical practice, and the number of people with heart-related diseases is increasing, and the ECG data has shown explosive growth, which undoubtedly increases the diagnostic load of existing doctors. Therefore, the realization of automatic and intelligent identification of arrhythmia is the proper meaning of the development of smart medical care. Traditional intelligent recognition relies heavily on the design of artificial features, which makes the recognition process and results highly subjective, and cannot capture the deep-seated features of the ECG. In recent years, with the substantial improvement of computer performance, methods such as machine learning and deep learning have been gradually applied in various fields and have shown good performance. At the same time, portable devices have gradually added the function of monitoring heart rhythm, creating conditions for prevention and providing predictive diagnosis. Based on the above background, this paper mainly studies the following contents:</w:t>
      </w:r>
    </w:p>
    <w:p>
      <w:pPr>
        <w:spacing w:line="400" w:lineRule="exact"/>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 In view of the fact that existing studies often start from one-dimensional time series signals or two-dimensional cardiograms, and ignore the problem that ECG signals originally have information in these two dimensions. In this paper, two methods for two-dimensionalization of twelve-lead data are proposed. The twelve-lead ECG time-series data is converted into a two-dimensional plane, so that the preprocessed ECG data has both temporal continuity and spatial adjacency.</w:t>
      </w:r>
    </w:p>
    <w:p>
      <w:pPr>
        <w:spacing w:line="400" w:lineRule="exact"/>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 Aiming at the problem that existing research often ignores the relationship between leads. This paper proposes a neural network model based on ResNet and separable SE modules, called DSE-ResNet (ResNet with detached squeeze-and-excitation modules). This model can be used to realize the feature learning and extraction of the two-dimensional twelve-lead ECG inside and between the leads.</w:t>
      </w:r>
    </w:p>
    <w:p>
      <w:pPr>
        <w:spacing w:line="400" w:lineRule="exact"/>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 For existing portable devices, only a few lead information can be calculated, and the information of all twelve leads cannot be used for intelligent identification, resulting in low detection accuracy and inaccurate prediction. This paper analyzes and researches the redundancy problem between leads, and aims to verify whether all twelve-lead information needs to be fully used in the intelligent recognition process. Accordingly, the calculation amount of the portable device can be reduced, so as to achieve the purpose of obtaining relatively reliable calculation results with less calculation cost.</w:t>
      </w:r>
    </w:p>
    <w:p>
      <w:pPr>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In summary, based on the two-dimensional 12-lead ECG data, this paper uses the DSE-ResNet model to enhance the accuracy of arrhythmia classification, which can be used as an auxiliary medical diagnosis method. At the same time, this paper studies the redundancy of leads, verifies the possibility that lead information may be missing in the process of deep learning, and provides a research basis for portable devices to reduce calculations, which has high practical significance.</w:t>
      </w:r>
    </w:p>
    <w:p>
      <w:pPr>
        <w:spacing w:line="400" w:lineRule="exact"/>
        <w:rPr>
          <w:b/>
          <w:sz w:val="24"/>
        </w:rPr>
      </w:pPr>
    </w:p>
    <w:p>
      <w:pPr>
        <w:spacing w:line="400" w:lineRule="exact"/>
        <w:ind w:left="1205" w:hanging="1200" w:hangingChars="500"/>
        <w:rPr>
          <w:color w:val="000000" w:themeColor="text1"/>
          <w:sz w:val="24"/>
          <w14:textFill>
            <w14:solidFill>
              <w14:schemeClr w14:val="tx1"/>
            </w14:solidFill>
          </w14:textFill>
        </w:rPr>
      </w:pPr>
      <w:r>
        <w:rPr>
          <w:b/>
          <w:color w:val="000000" w:themeColor="text1"/>
          <w:sz w:val="24"/>
          <w14:textFill>
            <w14:solidFill>
              <w14:schemeClr w14:val="tx1"/>
            </w14:solidFill>
          </w14:textFill>
        </w:rPr>
        <w:t>Keywords</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12-</w:t>
      </w:r>
      <w:r>
        <w:rPr>
          <w:rFonts w:hint="eastAsia"/>
          <w:color w:val="000000" w:themeColor="text1"/>
          <w:sz w:val="24"/>
          <w14:textFill>
            <w14:solidFill>
              <w14:schemeClr w14:val="tx1"/>
            </w14:solidFill>
          </w14:textFill>
        </w:rPr>
        <w:t xml:space="preserve">lead; </w:t>
      </w:r>
      <w:r>
        <w:rPr>
          <w:rFonts w:hint="eastAsia"/>
          <w:color w:val="000000" w:themeColor="text1"/>
          <w:sz w:val="24"/>
          <w:lang w:val="en-US" w:eastAsia="zh-CN"/>
          <w14:textFill>
            <w14:solidFill>
              <w14:schemeClr w14:val="tx1"/>
            </w14:solidFill>
          </w14:textFill>
        </w:rPr>
        <w:t xml:space="preserve"> DSE-</w:t>
      </w:r>
      <w:r>
        <w:rPr>
          <w:rFonts w:hint="eastAsia"/>
          <w:color w:val="000000" w:themeColor="text1"/>
          <w:sz w:val="24"/>
          <w14:textFill>
            <w14:solidFill>
              <w14:schemeClr w14:val="tx1"/>
            </w14:solidFill>
          </w14:textFill>
        </w:rPr>
        <w:t xml:space="preserve">ResNet;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arrhythmia;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redundancy</w:t>
      </w:r>
    </w:p>
    <w:p>
      <w:pPr>
        <w:pStyle w:val="2"/>
        <w:spacing w:before="480" w:after="360" w:line="240" w:lineRule="auto"/>
        <w:jc w:val="center"/>
        <w:rPr>
          <w:rFonts w:ascii="黑体"/>
          <w:bCs w:val="0"/>
          <w:sz w:val="32"/>
          <w:szCs w:val="32"/>
        </w:rPr>
        <w:sectPr>
          <w:headerReference r:id="rId14" w:type="default"/>
          <w:footerReference r:id="rId16" w:type="default"/>
          <w:headerReference r:id="rId15" w:type="even"/>
          <w:footerReference r:id="rId17" w:type="even"/>
          <w:type w:val="oddPage"/>
          <w:pgSz w:w="11906" w:h="16838"/>
          <w:pgMar w:top="1418" w:right="1418" w:bottom="1418" w:left="1418" w:header="737" w:footer="992" w:gutter="567"/>
          <w:pgNumType w:fmt="upperRoman" w:start="1"/>
          <w:cols w:space="425" w:num="1"/>
          <w:docGrid w:type="linesAndChars" w:linePitch="312" w:charSpace="0"/>
        </w:sectPr>
      </w:pPr>
      <w:bookmarkStart w:id="9" w:name="_Toc200075161"/>
      <w:bookmarkStart w:id="10" w:name="_Toc34751259"/>
      <w:bookmarkStart w:id="11" w:name="_Toc34749441"/>
      <w:bookmarkStart w:id="12" w:name="_Toc34751112"/>
    </w:p>
    <w:p>
      <w:pPr>
        <w:pStyle w:val="2"/>
        <w:spacing w:before="480" w:after="360" w:line="240" w:lineRule="auto"/>
        <w:jc w:val="center"/>
        <w:rPr>
          <w:rFonts w:ascii="黑体"/>
          <w:sz w:val="32"/>
          <w:szCs w:val="32"/>
        </w:rPr>
      </w:pPr>
      <w:bookmarkStart w:id="13" w:name="_Toc30123"/>
      <w:r>
        <w:rPr>
          <w:rFonts w:hint="eastAsia" w:ascii="黑体"/>
          <w:bCs w:val="0"/>
          <w:sz w:val="32"/>
          <w:szCs w:val="32"/>
        </w:rPr>
        <w:t>第1章  绪论</w:t>
      </w:r>
      <w:bookmarkEnd w:id="9"/>
      <w:bookmarkEnd w:id="10"/>
      <w:bookmarkEnd w:id="11"/>
      <w:bookmarkEnd w:id="12"/>
      <w:bookmarkEnd w:id="13"/>
    </w:p>
    <w:p>
      <w:pPr>
        <w:pStyle w:val="3"/>
        <w:spacing w:before="240" w:after="120" w:line="240" w:lineRule="auto"/>
        <w:jc w:val="left"/>
        <w:rPr>
          <w:rFonts w:hint="default" w:ascii="黑体" w:eastAsia="黑体"/>
          <w:b w:val="0"/>
          <w:sz w:val="28"/>
          <w:szCs w:val="28"/>
          <w:lang w:val="en-US" w:eastAsia="zh-CN"/>
        </w:rPr>
      </w:pPr>
      <w:bookmarkStart w:id="14" w:name="_Toc200075162"/>
      <w:bookmarkStart w:id="15" w:name="_Toc34749442"/>
      <w:bookmarkStart w:id="16" w:name="_Toc34751260"/>
      <w:bookmarkStart w:id="17" w:name="_Toc34751113"/>
      <w:bookmarkStart w:id="18" w:name="_Toc19692"/>
      <w:r>
        <w:rPr>
          <w:rFonts w:hint="eastAsia" w:ascii="黑体" w:hAnsi="Times New Roman"/>
          <w:b w:val="0"/>
          <w:sz w:val="28"/>
          <w:szCs w:val="28"/>
        </w:rPr>
        <w:t xml:space="preserve">1.1 </w:t>
      </w:r>
      <w:bookmarkEnd w:id="14"/>
      <w:r>
        <w:rPr>
          <w:rFonts w:hint="eastAsia" w:ascii="黑体"/>
          <w:b w:val="0"/>
          <w:sz w:val="28"/>
          <w:szCs w:val="28"/>
        </w:rPr>
        <w:t>研究背景</w:t>
      </w:r>
      <w:bookmarkEnd w:id="15"/>
      <w:bookmarkEnd w:id="16"/>
      <w:bookmarkEnd w:id="17"/>
      <w:bookmarkEnd w:id="18"/>
    </w:p>
    <w:p>
      <w:pPr>
        <w:keepNext w:val="0"/>
        <w:keepLines w:val="0"/>
        <w:pageBreakBefore w:val="0"/>
        <w:numPr>
          <w:ilvl w:val="0"/>
          <w:numId w:val="0"/>
        </w:numPr>
        <w:kinsoku/>
        <w:wordWrap/>
        <w:overflowPunct/>
        <w:topLinePunct w:val="0"/>
        <w:bidi w:val="0"/>
        <w:snapToGrid/>
        <w:spacing w:before="156" w:beforeLines="50" w:line="360" w:lineRule="auto"/>
        <w:ind w:firstLine="480" w:firstLineChars="200"/>
        <w:textAlignment w:val="auto"/>
        <w:rPr>
          <w:rStyle w:val="29"/>
          <w:rFonts w:hint="eastAsia" w:asciiTheme="minorEastAsia" w:hAnsiTheme="minorEastAsia" w:eastAsiaTheme="minorEastAsia" w:cstheme="minorEastAsia"/>
          <w:sz w:val="24"/>
          <w:szCs w:val="24"/>
        </w:rPr>
      </w:pPr>
      <w:r>
        <w:rPr>
          <w:rStyle w:val="29"/>
          <w:rFonts w:hint="eastAsia" w:asciiTheme="minorEastAsia" w:hAnsiTheme="minorEastAsia" w:eastAsiaTheme="minorEastAsia" w:cstheme="minorEastAsia"/>
          <w:sz w:val="24"/>
          <w:szCs w:val="24"/>
        </w:rPr>
        <w:t>心血管疾病是一种常见、多发和死亡率高的慢性病，具有病情隐蔽、危险性高和突发性强等特点。</w:t>
      </w:r>
      <w:r>
        <w:rPr>
          <w:rStyle w:val="29"/>
          <w:rFonts w:hint="eastAsia" w:asciiTheme="minorEastAsia" w:hAnsiTheme="minorEastAsia" w:eastAsiaTheme="minorEastAsia" w:cstheme="minorEastAsia"/>
          <w:sz w:val="24"/>
          <w:szCs w:val="24"/>
          <w:lang w:val="en-US" w:eastAsia="zh-CN"/>
        </w:rPr>
        <w:t>心律失常是心血管疾病中最常见和重要的一种疾病，容易引起多种并发症，对人类的健康造成了极大的威胁。</w:t>
      </w:r>
      <w:r>
        <w:rPr>
          <w:rStyle w:val="29"/>
          <w:rFonts w:hint="eastAsia" w:asciiTheme="minorEastAsia" w:hAnsiTheme="minorEastAsia" w:eastAsiaTheme="minorEastAsia" w:cstheme="minorEastAsia"/>
          <w:sz w:val="24"/>
          <w:szCs w:val="24"/>
        </w:rPr>
        <w:t>心电图</w:t>
      </w:r>
      <w:r>
        <w:rPr>
          <w:rStyle w:val="29"/>
          <w:rFonts w:hint="eastAsia" w:asciiTheme="minorEastAsia" w:hAnsiTheme="minorEastAsia" w:eastAsiaTheme="minorEastAsia" w:cstheme="minorEastAsia"/>
          <w:sz w:val="24"/>
          <w:szCs w:val="24"/>
          <w:lang w:eastAsia="zh-CN"/>
        </w:rPr>
        <w:t>（Electrocardiogram，ECG）</w:t>
      </w:r>
      <w:r>
        <w:rPr>
          <w:rStyle w:val="29"/>
          <w:rFonts w:hint="eastAsia" w:asciiTheme="minorEastAsia" w:hAnsiTheme="minorEastAsia" w:eastAsiaTheme="minorEastAsia" w:cstheme="minorEastAsia"/>
          <w:sz w:val="24"/>
          <w:szCs w:val="24"/>
        </w:rPr>
        <w:t>是临床医学日常实践中的基本工具，因其简单、无创、可靠等特点，多用于心律失常的临床诊断。</w:t>
      </w:r>
      <w:r>
        <w:rPr>
          <w:rStyle w:val="29"/>
          <w:rFonts w:hint="eastAsia" w:asciiTheme="minorEastAsia" w:hAnsiTheme="minorEastAsia" w:eastAsiaTheme="minorEastAsia" w:cstheme="minorEastAsia"/>
          <w:sz w:val="24"/>
          <w:szCs w:val="24"/>
          <w:lang w:val="en-US" w:eastAsia="zh-CN"/>
        </w:rPr>
        <w:t>在临床上，心律失常的诊断主要依赖医生对于心电图的分析，呈指数剧增的心电数据加重了医生的工作负担。</w:t>
      </w:r>
      <w:r>
        <w:rPr>
          <w:rStyle w:val="29"/>
          <w:rFonts w:hint="eastAsia" w:asciiTheme="minorEastAsia" w:hAnsiTheme="minorEastAsia" w:eastAsiaTheme="minorEastAsia" w:cstheme="minorEastAsia"/>
          <w:sz w:val="24"/>
          <w:szCs w:val="24"/>
        </w:rPr>
        <w:t>全世界每年获得超过3亿次心电图</w:t>
      </w:r>
      <w:r>
        <w:rPr>
          <w:rStyle w:val="29"/>
          <w:rFonts w:hint="eastAsia" w:asciiTheme="minorEastAsia" w:hAnsiTheme="minorEastAsia" w:eastAsiaTheme="minorEastAsia" w:cstheme="minorEastAsia"/>
          <w:sz w:val="24"/>
          <w:szCs w:val="24"/>
          <w:vertAlign w:val="superscript"/>
          <w:lang w:eastAsia="zh-CN"/>
        </w:rPr>
        <w:fldChar w:fldCharType="begin"/>
      </w:r>
      <w:r>
        <w:rPr>
          <w:rStyle w:val="29"/>
          <w:rFonts w:hint="eastAsia" w:asciiTheme="minorEastAsia" w:hAnsiTheme="minorEastAsia" w:eastAsiaTheme="minorEastAsia" w:cstheme="minorEastAsia"/>
          <w:sz w:val="24"/>
          <w:szCs w:val="24"/>
          <w:vertAlign w:val="superscript"/>
          <w:lang w:eastAsia="zh-CN"/>
        </w:rPr>
        <w:instrText xml:space="preserve"> REF _Ref23703 \r \h </w:instrText>
      </w:r>
      <w:r>
        <w:rPr>
          <w:rStyle w:val="29"/>
          <w:rFonts w:hint="eastAsia" w:asciiTheme="minorEastAsia" w:hAnsiTheme="minorEastAsia" w:eastAsiaTheme="minorEastAsia" w:cstheme="minorEastAsia"/>
          <w:sz w:val="24"/>
          <w:szCs w:val="24"/>
          <w:vertAlign w:val="superscript"/>
          <w:lang w:eastAsia="zh-CN"/>
        </w:rPr>
        <w:fldChar w:fldCharType="separate"/>
      </w:r>
      <w:r>
        <w:rPr>
          <w:rStyle w:val="29"/>
          <w:rFonts w:hint="eastAsia" w:asciiTheme="minorEastAsia" w:hAnsiTheme="minorEastAsia" w:eastAsiaTheme="minorEastAsia" w:cstheme="minorEastAsia"/>
          <w:sz w:val="24"/>
          <w:szCs w:val="24"/>
          <w:vertAlign w:val="superscript"/>
          <w:lang w:eastAsia="zh-CN"/>
        </w:rPr>
        <w:t>[1]</w:t>
      </w:r>
      <w:r>
        <w:rPr>
          <w:rStyle w:val="29"/>
          <w:rFonts w:hint="eastAsia" w:asciiTheme="minorEastAsia" w:hAnsiTheme="minorEastAsia" w:eastAsiaTheme="minorEastAsia" w:cstheme="minorEastAsia"/>
          <w:sz w:val="24"/>
          <w:szCs w:val="24"/>
          <w:vertAlign w:val="superscript"/>
          <w:lang w:eastAsia="zh-CN"/>
        </w:rPr>
        <w:fldChar w:fldCharType="end"/>
      </w:r>
      <w:r>
        <w:rPr>
          <w:rStyle w:val="29"/>
          <w:rFonts w:hint="eastAsia" w:asciiTheme="minorEastAsia" w:hAnsiTheme="minorEastAsia" w:eastAsiaTheme="minorEastAsia" w:cstheme="minorEastAsia"/>
          <w:sz w:val="24"/>
          <w:szCs w:val="24"/>
          <w:lang w:eastAsia="zh-CN"/>
        </w:rPr>
        <w:t>，</w:t>
      </w:r>
      <w:r>
        <w:rPr>
          <w:rStyle w:val="29"/>
          <w:rFonts w:hint="eastAsia" w:asciiTheme="minorEastAsia" w:hAnsiTheme="minorEastAsia" w:eastAsiaTheme="minorEastAsia" w:cstheme="minorEastAsia"/>
          <w:sz w:val="24"/>
          <w:szCs w:val="24"/>
          <w:lang w:val="en-US" w:eastAsia="zh-CN"/>
        </w:rPr>
        <w:t>且逐年上升，专业医生增长的速率远不能匹配心电图的产出数量，导致对病症的诊断无法及时提供</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lang w:val="en-US" w:eastAsia="zh-CN"/>
        </w:rPr>
        <w:t>近几十年，随着计算机算力的不断提升，越来越多的领域引入了</w:t>
      </w:r>
      <w:r>
        <w:rPr>
          <w:rStyle w:val="29"/>
          <w:rFonts w:hint="eastAsia" w:asciiTheme="minorEastAsia" w:hAnsiTheme="minorEastAsia" w:eastAsiaTheme="minorEastAsia" w:cstheme="minorEastAsia"/>
          <w:sz w:val="24"/>
          <w:szCs w:val="24"/>
        </w:rPr>
        <w:t>计算机辅助</w:t>
      </w:r>
      <w:r>
        <w:rPr>
          <w:rStyle w:val="29"/>
          <w:rFonts w:hint="eastAsia" w:asciiTheme="minorEastAsia" w:hAnsiTheme="minorEastAsia" w:eastAsiaTheme="minorEastAsia" w:cstheme="minorEastAsia"/>
          <w:sz w:val="24"/>
          <w:szCs w:val="24"/>
          <w:lang w:val="en-US" w:eastAsia="zh-CN"/>
        </w:rPr>
        <w:t>识别诊断</w:t>
      </w:r>
      <w:r>
        <w:rPr>
          <w:rStyle w:val="29"/>
          <w:rFonts w:hint="eastAsia" w:asciiTheme="minorEastAsia" w:hAnsiTheme="minorEastAsia" w:eastAsiaTheme="minorEastAsia" w:cstheme="minorEastAsia"/>
          <w:sz w:val="24"/>
          <w:szCs w:val="24"/>
        </w:rPr>
        <w:t>，计算机辅助</w:t>
      </w:r>
      <w:r>
        <w:rPr>
          <w:rStyle w:val="29"/>
          <w:rFonts w:hint="eastAsia" w:asciiTheme="minorEastAsia" w:hAnsiTheme="minorEastAsia" w:eastAsiaTheme="minorEastAsia" w:cstheme="minorEastAsia"/>
          <w:sz w:val="24"/>
          <w:szCs w:val="24"/>
          <w:lang w:val="en-US" w:eastAsia="zh-CN"/>
        </w:rPr>
        <w:t>识别</w:t>
      </w:r>
      <w:r>
        <w:rPr>
          <w:rStyle w:val="29"/>
          <w:rFonts w:hint="eastAsia" w:asciiTheme="minorEastAsia" w:hAnsiTheme="minorEastAsia" w:eastAsiaTheme="minorEastAsia" w:cstheme="minorEastAsia"/>
          <w:sz w:val="24"/>
          <w:szCs w:val="24"/>
        </w:rPr>
        <w:t>在临床心电图工作流程中</w:t>
      </w:r>
      <w:r>
        <w:rPr>
          <w:rStyle w:val="29"/>
          <w:rFonts w:hint="eastAsia" w:asciiTheme="minorEastAsia" w:hAnsiTheme="minorEastAsia" w:eastAsiaTheme="minorEastAsia" w:cstheme="minorEastAsia"/>
          <w:sz w:val="24"/>
          <w:szCs w:val="24"/>
          <w:lang w:val="en-US" w:eastAsia="zh-CN"/>
        </w:rPr>
        <w:t>也</w:t>
      </w:r>
      <w:r>
        <w:rPr>
          <w:rStyle w:val="29"/>
          <w:rFonts w:hint="eastAsia" w:asciiTheme="minorEastAsia" w:hAnsiTheme="minorEastAsia" w:eastAsiaTheme="minorEastAsia" w:cstheme="minorEastAsia"/>
          <w:sz w:val="24"/>
          <w:szCs w:val="24"/>
        </w:rPr>
        <w:t>变得越来越重要，在许多临床设置中作为医生</w:t>
      </w:r>
      <w:r>
        <w:rPr>
          <w:rStyle w:val="29"/>
          <w:rFonts w:hint="eastAsia" w:asciiTheme="minorEastAsia" w:hAnsiTheme="minorEastAsia" w:eastAsiaTheme="minorEastAsia" w:cstheme="minorEastAsia"/>
          <w:sz w:val="24"/>
          <w:szCs w:val="24"/>
          <w:lang w:val="en-US" w:eastAsia="zh-CN"/>
        </w:rPr>
        <w:t>诊断</w:t>
      </w:r>
      <w:r>
        <w:rPr>
          <w:rStyle w:val="29"/>
          <w:rFonts w:hint="eastAsia" w:asciiTheme="minorEastAsia" w:hAnsiTheme="minorEastAsia" w:eastAsiaTheme="minorEastAsia" w:cstheme="minorEastAsia"/>
          <w:sz w:val="24"/>
          <w:szCs w:val="24"/>
        </w:rPr>
        <w:t>的重要辅助手段。然而，现有的商用ECG</w:t>
      </w:r>
      <w:r>
        <w:rPr>
          <w:rStyle w:val="29"/>
          <w:rFonts w:hint="eastAsia" w:asciiTheme="minorEastAsia" w:hAnsiTheme="minorEastAsia" w:eastAsiaTheme="minorEastAsia" w:cstheme="minorEastAsia"/>
          <w:sz w:val="24"/>
          <w:szCs w:val="24"/>
          <w:lang w:val="en-US" w:eastAsia="zh-CN"/>
        </w:rPr>
        <w:t>诊断</w:t>
      </w:r>
      <w:r>
        <w:rPr>
          <w:rStyle w:val="29"/>
          <w:rFonts w:hint="eastAsia" w:asciiTheme="minorEastAsia" w:hAnsiTheme="minorEastAsia" w:eastAsiaTheme="minorEastAsia" w:cstheme="minorEastAsia"/>
          <w:sz w:val="24"/>
          <w:szCs w:val="24"/>
        </w:rPr>
        <w:t>算法仍然显示出</w:t>
      </w:r>
      <w:r>
        <w:rPr>
          <w:rStyle w:val="29"/>
          <w:rFonts w:hint="eastAsia" w:asciiTheme="minorEastAsia" w:hAnsiTheme="minorEastAsia" w:eastAsiaTheme="minorEastAsia" w:cstheme="minorEastAsia"/>
          <w:sz w:val="24"/>
          <w:szCs w:val="24"/>
          <w:lang w:val="en-US" w:eastAsia="zh-CN"/>
        </w:rPr>
        <w:t>较高</w:t>
      </w:r>
      <w:r>
        <w:rPr>
          <w:rStyle w:val="29"/>
          <w:rFonts w:hint="eastAsia" w:asciiTheme="minorEastAsia" w:hAnsiTheme="minorEastAsia" w:eastAsiaTheme="minorEastAsia" w:cstheme="minorEastAsia"/>
          <w:sz w:val="24"/>
          <w:szCs w:val="24"/>
        </w:rPr>
        <w:t>的</w:t>
      </w:r>
      <w:r>
        <w:rPr>
          <w:rStyle w:val="29"/>
          <w:rFonts w:hint="eastAsia" w:asciiTheme="minorEastAsia" w:hAnsiTheme="minorEastAsia" w:eastAsiaTheme="minorEastAsia" w:cstheme="minorEastAsia"/>
          <w:sz w:val="24"/>
          <w:szCs w:val="24"/>
          <w:lang w:val="en-US" w:eastAsia="zh-CN"/>
        </w:rPr>
        <w:t>错误</w:t>
      </w:r>
      <w:r>
        <w:rPr>
          <w:rStyle w:val="29"/>
          <w:rFonts w:hint="eastAsia" w:asciiTheme="minorEastAsia" w:hAnsiTheme="minorEastAsia" w:eastAsiaTheme="minorEastAsia" w:cstheme="minorEastAsia"/>
          <w:sz w:val="24"/>
          <w:szCs w:val="24"/>
        </w:rPr>
        <w:t>率</w:t>
      </w:r>
      <w:r>
        <w:rPr>
          <w:rStyle w:val="29"/>
          <w:rFonts w:hint="eastAsia" w:asciiTheme="minorEastAsia" w:hAnsiTheme="minorEastAsia" w:eastAsiaTheme="minorEastAsia" w:cstheme="minorEastAsia"/>
          <w:sz w:val="24"/>
          <w:szCs w:val="24"/>
          <w:vertAlign w:val="superscript"/>
          <w:lang w:eastAsia="zh-CN"/>
        </w:rPr>
        <w:fldChar w:fldCharType="begin"/>
      </w:r>
      <w:r>
        <w:rPr>
          <w:rStyle w:val="29"/>
          <w:rFonts w:hint="eastAsia" w:asciiTheme="minorEastAsia" w:hAnsiTheme="minorEastAsia" w:eastAsiaTheme="minorEastAsia" w:cstheme="minorEastAsia"/>
          <w:sz w:val="24"/>
          <w:szCs w:val="24"/>
          <w:vertAlign w:val="superscript"/>
          <w:lang w:eastAsia="zh-CN"/>
        </w:rPr>
        <w:instrText xml:space="preserve"> REF _Ref23863 \r \h </w:instrText>
      </w:r>
      <w:r>
        <w:rPr>
          <w:rStyle w:val="29"/>
          <w:rFonts w:hint="eastAsia" w:asciiTheme="minorEastAsia" w:hAnsiTheme="minorEastAsia" w:eastAsiaTheme="minorEastAsia" w:cstheme="minorEastAsia"/>
          <w:sz w:val="24"/>
          <w:szCs w:val="24"/>
          <w:vertAlign w:val="superscript"/>
          <w:lang w:eastAsia="zh-CN"/>
        </w:rPr>
        <w:fldChar w:fldCharType="separate"/>
      </w:r>
      <w:r>
        <w:rPr>
          <w:rStyle w:val="29"/>
          <w:rFonts w:hint="eastAsia" w:asciiTheme="minorEastAsia" w:hAnsiTheme="minorEastAsia" w:eastAsiaTheme="minorEastAsia" w:cstheme="minorEastAsia"/>
          <w:sz w:val="24"/>
          <w:szCs w:val="24"/>
          <w:vertAlign w:val="superscript"/>
          <w:lang w:eastAsia="zh-CN"/>
        </w:rPr>
        <w:t>[2]</w:t>
      </w:r>
      <w:r>
        <w:rPr>
          <w:rStyle w:val="29"/>
          <w:rFonts w:hint="eastAsia" w:asciiTheme="minorEastAsia" w:hAnsiTheme="minorEastAsia" w:eastAsiaTheme="minorEastAsia" w:cstheme="minorEastAsia"/>
          <w:sz w:val="24"/>
          <w:szCs w:val="24"/>
          <w:vertAlign w:val="superscript"/>
          <w:lang w:eastAsia="zh-CN"/>
        </w:rPr>
        <w:fldChar w:fldCharType="end"/>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lang w:val="en-US" w:eastAsia="zh-CN"/>
        </w:rPr>
        <w:t>随着算力的不断提升、</w:t>
      </w:r>
      <w:r>
        <w:rPr>
          <w:rStyle w:val="29"/>
          <w:rFonts w:hint="eastAsia" w:asciiTheme="minorEastAsia" w:hAnsiTheme="minorEastAsia" w:eastAsiaTheme="minorEastAsia" w:cstheme="minorEastAsia"/>
          <w:sz w:val="24"/>
          <w:szCs w:val="24"/>
        </w:rPr>
        <w:t>ECG</w:t>
      </w:r>
      <w:r>
        <w:rPr>
          <w:rStyle w:val="29"/>
          <w:rFonts w:hint="eastAsia" w:asciiTheme="minorEastAsia" w:hAnsiTheme="minorEastAsia" w:eastAsiaTheme="minorEastAsia" w:cstheme="minorEastAsia"/>
          <w:sz w:val="24"/>
          <w:szCs w:val="24"/>
          <w:lang w:val="en-US" w:eastAsia="zh-CN"/>
        </w:rPr>
        <w:t>信号</w:t>
      </w:r>
      <w:r>
        <w:rPr>
          <w:rStyle w:val="29"/>
          <w:rFonts w:hint="eastAsia" w:asciiTheme="minorEastAsia" w:hAnsiTheme="minorEastAsia" w:eastAsiaTheme="minorEastAsia" w:cstheme="minorEastAsia"/>
          <w:sz w:val="24"/>
          <w:szCs w:val="24"/>
        </w:rPr>
        <w:t>的广泛数字化和</w:t>
      </w:r>
      <w:r>
        <w:rPr>
          <w:rStyle w:val="29"/>
          <w:rFonts w:hint="eastAsia" w:asciiTheme="minorEastAsia" w:hAnsiTheme="minorEastAsia" w:eastAsiaTheme="minorEastAsia" w:cstheme="minorEastAsia"/>
          <w:sz w:val="24"/>
          <w:szCs w:val="24"/>
          <w:lang w:val="en-US" w:eastAsia="zh-CN"/>
        </w:rPr>
        <w:t>多种</w:t>
      </w:r>
      <w:r>
        <w:rPr>
          <w:rStyle w:val="29"/>
          <w:rFonts w:hint="eastAsia" w:asciiTheme="minorEastAsia" w:hAnsiTheme="minorEastAsia" w:eastAsiaTheme="minorEastAsia" w:cstheme="minorEastAsia"/>
          <w:sz w:val="24"/>
          <w:szCs w:val="24"/>
        </w:rPr>
        <w:t>算法的发展相结合，</w:t>
      </w:r>
      <w:r>
        <w:rPr>
          <w:rStyle w:val="29"/>
          <w:rFonts w:hint="eastAsia" w:asciiTheme="minorEastAsia" w:hAnsiTheme="minorEastAsia" w:eastAsiaTheme="minorEastAsia" w:cstheme="minorEastAsia"/>
          <w:sz w:val="24"/>
          <w:szCs w:val="24"/>
          <w:lang w:val="en-US" w:eastAsia="zh-CN"/>
        </w:rPr>
        <w:t>为</w:t>
      </w:r>
      <w:r>
        <w:rPr>
          <w:rStyle w:val="29"/>
          <w:rFonts w:hint="eastAsia" w:asciiTheme="minorEastAsia" w:hAnsiTheme="minorEastAsia" w:eastAsiaTheme="minorEastAsia" w:cstheme="minorEastAsia"/>
          <w:sz w:val="24"/>
          <w:szCs w:val="24"/>
        </w:rPr>
        <w:t>原始</w:t>
      </w:r>
      <w:r>
        <w:rPr>
          <w:rStyle w:val="29"/>
          <w:rFonts w:hint="eastAsia" w:asciiTheme="minorEastAsia" w:hAnsiTheme="minorEastAsia" w:eastAsiaTheme="minorEastAsia" w:cstheme="minorEastAsia"/>
          <w:sz w:val="24"/>
          <w:szCs w:val="24"/>
          <w:lang w:val="en-US" w:eastAsia="zh-CN"/>
        </w:rPr>
        <w:t>心电信号进行</w:t>
      </w:r>
      <w:r>
        <w:rPr>
          <w:rStyle w:val="29"/>
          <w:rFonts w:hint="eastAsia" w:asciiTheme="minorEastAsia" w:hAnsiTheme="minorEastAsia" w:eastAsiaTheme="minorEastAsia" w:cstheme="minorEastAsia"/>
          <w:sz w:val="24"/>
          <w:szCs w:val="24"/>
        </w:rPr>
        <w:t>大规模</w:t>
      </w:r>
      <w:r>
        <w:rPr>
          <w:rStyle w:val="29"/>
          <w:rFonts w:hint="eastAsia" w:asciiTheme="minorEastAsia" w:hAnsiTheme="minorEastAsia" w:eastAsiaTheme="minorEastAsia" w:cstheme="minorEastAsia"/>
          <w:sz w:val="24"/>
          <w:szCs w:val="24"/>
          <w:lang w:val="en-US" w:eastAsia="zh-CN"/>
        </w:rPr>
        <w:t>的</w:t>
      </w:r>
      <w:r>
        <w:rPr>
          <w:rStyle w:val="29"/>
          <w:rFonts w:hint="eastAsia" w:asciiTheme="minorEastAsia" w:hAnsiTheme="minorEastAsia" w:eastAsiaTheme="minorEastAsia" w:cstheme="minorEastAsia"/>
          <w:sz w:val="24"/>
          <w:szCs w:val="24"/>
        </w:rPr>
        <w:t>处理</w:t>
      </w:r>
      <w:r>
        <w:rPr>
          <w:rStyle w:val="29"/>
          <w:rFonts w:hint="eastAsia" w:asciiTheme="minorEastAsia" w:hAnsiTheme="minorEastAsia" w:eastAsiaTheme="minorEastAsia" w:cstheme="minorEastAsia"/>
          <w:sz w:val="24"/>
          <w:szCs w:val="24"/>
          <w:lang w:val="en-US" w:eastAsia="zh-CN"/>
        </w:rPr>
        <w:t>提供了条件</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lang w:val="en-US" w:eastAsia="zh-CN"/>
        </w:rPr>
        <w:t>也</w:t>
      </w:r>
      <w:r>
        <w:rPr>
          <w:rStyle w:val="29"/>
          <w:rFonts w:hint="eastAsia" w:asciiTheme="minorEastAsia" w:hAnsiTheme="minorEastAsia" w:eastAsiaTheme="minorEastAsia" w:cstheme="minorEastAsia"/>
          <w:sz w:val="24"/>
          <w:szCs w:val="24"/>
        </w:rPr>
        <w:t>为重新</w:t>
      </w:r>
      <w:r>
        <w:rPr>
          <w:rStyle w:val="29"/>
          <w:rFonts w:hint="eastAsia" w:asciiTheme="minorEastAsia" w:hAnsiTheme="minorEastAsia" w:eastAsiaTheme="minorEastAsia" w:cstheme="minorEastAsia"/>
          <w:sz w:val="24"/>
          <w:szCs w:val="24"/>
          <w:lang w:val="en-US" w:eastAsia="zh-CN"/>
        </w:rPr>
        <w:t>创建</w:t>
      </w:r>
      <w:r>
        <w:rPr>
          <w:rStyle w:val="29"/>
          <w:rFonts w:hint="eastAsia" w:asciiTheme="minorEastAsia" w:hAnsiTheme="minorEastAsia" w:eastAsiaTheme="minorEastAsia" w:cstheme="minorEastAsia"/>
          <w:sz w:val="24"/>
          <w:szCs w:val="24"/>
        </w:rPr>
        <w:t>ECG</w:t>
      </w:r>
      <w:r>
        <w:rPr>
          <w:rStyle w:val="29"/>
          <w:rFonts w:hint="eastAsia" w:asciiTheme="minorEastAsia" w:hAnsiTheme="minorEastAsia" w:eastAsiaTheme="minorEastAsia" w:cstheme="minorEastAsia"/>
          <w:sz w:val="24"/>
          <w:szCs w:val="24"/>
          <w:lang w:val="en-US" w:eastAsia="zh-CN"/>
        </w:rPr>
        <w:t>智能识别</w:t>
      </w:r>
      <w:r>
        <w:rPr>
          <w:rStyle w:val="29"/>
          <w:rFonts w:hint="eastAsia" w:asciiTheme="minorEastAsia" w:hAnsiTheme="minorEastAsia" w:eastAsiaTheme="minorEastAsia" w:cstheme="minorEastAsia"/>
          <w:sz w:val="24"/>
          <w:szCs w:val="24"/>
        </w:rPr>
        <w:t>方法</w:t>
      </w:r>
      <w:r>
        <w:rPr>
          <w:rStyle w:val="29"/>
          <w:rFonts w:hint="eastAsia" w:asciiTheme="minorEastAsia" w:hAnsiTheme="minorEastAsia" w:eastAsiaTheme="minorEastAsia" w:cstheme="minorEastAsia"/>
          <w:sz w:val="24"/>
          <w:szCs w:val="24"/>
          <w:lang w:val="en-US" w:eastAsia="zh-CN"/>
        </w:rPr>
        <w:t>展示了可能性</w:t>
      </w:r>
      <w:r>
        <w:rPr>
          <w:rStyle w:val="29"/>
          <w:rFonts w:hint="eastAsia" w:asciiTheme="minorEastAsia" w:hAnsiTheme="minorEastAsia" w:eastAsiaTheme="minorEastAsia" w:cstheme="minorEastAsia"/>
          <w:sz w:val="24"/>
          <w:szCs w:val="24"/>
        </w:rPr>
        <w:t>。</w:t>
      </w:r>
    </w:p>
    <w:p>
      <w:pPr>
        <w:keepNext w:val="0"/>
        <w:keepLines w:val="0"/>
        <w:pageBreakBefore w:val="0"/>
        <w:numPr>
          <w:ilvl w:val="0"/>
          <w:numId w:val="0"/>
        </w:numPr>
        <w:kinsoku/>
        <w:wordWrap/>
        <w:overflowPunct/>
        <w:topLinePunct w:val="0"/>
        <w:bidi w:val="0"/>
        <w:snapToGrid/>
        <w:spacing w:before="156" w:beforeLines="50" w:line="360" w:lineRule="auto"/>
        <w:ind w:firstLine="480" w:firstLineChars="200"/>
        <w:textAlignment w:val="auto"/>
        <w:rPr>
          <w:rStyle w:val="29"/>
          <w:rFonts w:hint="default" w:asciiTheme="minorEastAsia" w:hAnsiTheme="minorEastAsia" w:eastAsiaTheme="minorEastAsia" w:cstheme="minorEastAsia"/>
          <w:sz w:val="24"/>
          <w:szCs w:val="24"/>
          <w:lang w:val="en-US" w:eastAsia="zh-CN"/>
        </w:rPr>
      </w:pPr>
      <w:r>
        <w:rPr>
          <w:rStyle w:val="29"/>
          <w:rFonts w:hint="eastAsia" w:asciiTheme="minorEastAsia" w:hAnsiTheme="minorEastAsia" w:eastAsiaTheme="minorEastAsia" w:cstheme="minorEastAsia"/>
          <w:sz w:val="24"/>
          <w:szCs w:val="24"/>
        </w:rPr>
        <w:t>由于心电图的复杂性，对心电图的精确分析存在很大难度。目前</w:t>
      </w:r>
      <w:r>
        <w:rPr>
          <w:rStyle w:val="29"/>
          <w:rFonts w:hint="eastAsia" w:asciiTheme="minorEastAsia" w:hAnsiTheme="minorEastAsia" w:eastAsiaTheme="minorEastAsia" w:cstheme="minorEastAsia"/>
          <w:sz w:val="24"/>
          <w:szCs w:val="24"/>
          <w:lang w:val="en-US" w:eastAsia="zh-CN"/>
        </w:rPr>
        <w:t>专业医生</w:t>
      </w:r>
      <w:r>
        <w:rPr>
          <w:rStyle w:val="29"/>
          <w:rFonts w:hint="eastAsia" w:asciiTheme="minorEastAsia" w:hAnsiTheme="minorEastAsia" w:eastAsiaTheme="minorEastAsia" w:cstheme="minorEastAsia"/>
          <w:sz w:val="24"/>
          <w:szCs w:val="24"/>
        </w:rPr>
        <w:t>对心电图的分析</w:t>
      </w:r>
      <w:r>
        <w:rPr>
          <w:rStyle w:val="29"/>
          <w:rFonts w:hint="eastAsia" w:asciiTheme="minorEastAsia" w:hAnsiTheme="minorEastAsia" w:eastAsiaTheme="minorEastAsia" w:cstheme="minorEastAsia"/>
          <w:sz w:val="24"/>
          <w:szCs w:val="24"/>
          <w:lang w:val="en-US" w:eastAsia="zh-CN"/>
        </w:rPr>
        <w:t>主要</w:t>
      </w:r>
      <w:r>
        <w:rPr>
          <w:rStyle w:val="29"/>
          <w:rFonts w:hint="eastAsia" w:asciiTheme="minorEastAsia" w:hAnsiTheme="minorEastAsia" w:eastAsiaTheme="minorEastAsia" w:cstheme="minorEastAsia"/>
          <w:sz w:val="24"/>
          <w:szCs w:val="24"/>
        </w:rPr>
        <w:t>依靠</w:t>
      </w:r>
      <w:r>
        <w:rPr>
          <w:rStyle w:val="29"/>
          <w:rFonts w:hint="eastAsia" w:asciiTheme="minorEastAsia" w:hAnsiTheme="minorEastAsia" w:eastAsiaTheme="minorEastAsia" w:cstheme="minorEastAsia"/>
          <w:sz w:val="24"/>
          <w:szCs w:val="24"/>
          <w:lang w:val="en-US" w:eastAsia="zh-CN"/>
        </w:rPr>
        <w:t>常年累计的行医</w:t>
      </w:r>
      <w:r>
        <w:rPr>
          <w:rStyle w:val="29"/>
          <w:rFonts w:hint="eastAsia" w:asciiTheme="minorEastAsia" w:hAnsiTheme="minorEastAsia" w:eastAsiaTheme="minorEastAsia" w:cstheme="minorEastAsia"/>
          <w:sz w:val="24"/>
          <w:szCs w:val="24"/>
        </w:rPr>
        <w:t>经验</w:t>
      </w:r>
      <w:r>
        <w:rPr>
          <w:rStyle w:val="29"/>
          <w:rFonts w:hint="eastAsia" w:asciiTheme="minorEastAsia" w:hAnsiTheme="minorEastAsia" w:eastAsiaTheme="minorEastAsia" w:cstheme="minorEastAsia"/>
          <w:sz w:val="24"/>
          <w:szCs w:val="24"/>
          <w:lang w:eastAsia="zh-CN"/>
        </w:rPr>
        <w:t>，</w:t>
      </w:r>
      <w:r>
        <w:rPr>
          <w:rStyle w:val="29"/>
          <w:rFonts w:hint="eastAsia" w:asciiTheme="minorEastAsia" w:hAnsiTheme="minorEastAsia" w:eastAsiaTheme="minorEastAsia" w:cstheme="minorEastAsia"/>
          <w:sz w:val="24"/>
          <w:szCs w:val="24"/>
          <w:lang w:val="en-US" w:eastAsia="zh-CN"/>
        </w:rPr>
        <w:t>识别异常心电图在形态学中存在的问题</w:t>
      </w:r>
      <w:r>
        <w:rPr>
          <w:rStyle w:val="29"/>
          <w:rFonts w:hint="eastAsia" w:asciiTheme="minorEastAsia" w:hAnsiTheme="minorEastAsia" w:eastAsiaTheme="minorEastAsia" w:cstheme="minorEastAsia"/>
          <w:sz w:val="24"/>
          <w:szCs w:val="24"/>
        </w:rPr>
        <w:t>。为客观、准确、快速地</w:t>
      </w:r>
      <w:r>
        <w:rPr>
          <w:rStyle w:val="29"/>
          <w:rFonts w:hint="eastAsia" w:asciiTheme="minorEastAsia" w:hAnsiTheme="minorEastAsia" w:eastAsiaTheme="minorEastAsia" w:cstheme="minorEastAsia"/>
          <w:sz w:val="24"/>
          <w:szCs w:val="24"/>
          <w:lang w:val="en-US" w:eastAsia="zh-CN"/>
        </w:rPr>
        <w:t>进行</w:t>
      </w:r>
      <w:r>
        <w:rPr>
          <w:rStyle w:val="29"/>
          <w:rFonts w:hint="eastAsia" w:asciiTheme="minorEastAsia" w:hAnsiTheme="minorEastAsia" w:eastAsiaTheme="minorEastAsia" w:cstheme="minorEastAsia"/>
          <w:sz w:val="24"/>
          <w:szCs w:val="24"/>
        </w:rPr>
        <w:t>心电图自动分析，借助</w:t>
      </w:r>
      <w:r>
        <w:rPr>
          <w:rStyle w:val="29"/>
          <w:rFonts w:hint="eastAsia" w:asciiTheme="minorEastAsia" w:hAnsiTheme="minorEastAsia" w:eastAsiaTheme="minorEastAsia" w:cstheme="minorEastAsia"/>
          <w:sz w:val="24"/>
          <w:szCs w:val="24"/>
          <w:lang w:val="en-US" w:eastAsia="zh-CN"/>
        </w:rPr>
        <w:t>高性能计算设备、</w:t>
      </w:r>
      <w:r>
        <w:rPr>
          <w:rStyle w:val="29"/>
          <w:rFonts w:hint="eastAsia" w:asciiTheme="minorEastAsia" w:hAnsiTheme="minorEastAsia" w:eastAsiaTheme="minorEastAsia" w:cstheme="minorEastAsia"/>
          <w:sz w:val="24"/>
          <w:szCs w:val="24"/>
        </w:rPr>
        <w:t>人工智能和</w:t>
      </w:r>
      <w:r>
        <w:rPr>
          <w:rStyle w:val="29"/>
          <w:rFonts w:hint="eastAsia" w:asciiTheme="minorEastAsia" w:hAnsiTheme="minorEastAsia" w:eastAsiaTheme="minorEastAsia" w:cstheme="minorEastAsia"/>
          <w:sz w:val="24"/>
          <w:szCs w:val="24"/>
          <w:lang w:val="en-US" w:eastAsia="zh-CN"/>
        </w:rPr>
        <w:t>识别</w:t>
      </w:r>
      <w:r>
        <w:rPr>
          <w:rStyle w:val="29"/>
          <w:rFonts w:hint="eastAsia" w:asciiTheme="minorEastAsia" w:hAnsiTheme="minorEastAsia" w:eastAsiaTheme="minorEastAsia" w:cstheme="minorEastAsia"/>
          <w:sz w:val="24"/>
          <w:szCs w:val="24"/>
        </w:rPr>
        <w:t>算法对心电图进行自动化分析，提升心电图分析的效率和准确率</w:t>
      </w:r>
      <w:r>
        <w:rPr>
          <w:rStyle w:val="29"/>
          <w:rFonts w:hint="eastAsia" w:asciiTheme="minorEastAsia" w:hAnsiTheme="minorEastAsia" w:eastAsiaTheme="minorEastAsia" w:cstheme="minorEastAsia"/>
          <w:sz w:val="24"/>
          <w:szCs w:val="24"/>
          <w:lang w:val="en-US" w:eastAsia="zh-CN"/>
        </w:rPr>
        <w:t>是智慧医疗在心电图领域发展的应有之义</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lang w:val="en-US" w:eastAsia="zh-CN"/>
        </w:rPr>
        <w:t>同时随着便携式设备例如带有实时心电图记录功能的智能手表的不断出现，检测主体心电信号并利用智能识别算法反馈结果可为预防心血管疾病提供条件。</w:t>
      </w:r>
    </w:p>
    <w:p>
      <w:pPr>
        <w:keepNext w:val="0"/>
        <w:keepLines w:val="0"/>
        <w:pageBreakBefore w:val="0"/>
        <w:numPr>
          <w:ilvl w:val="0"/>
          <w:numId w:val="0"/>
        </w:numPr>
        <w:kinsoku/>
        <w:wordWrap/>
        <w:overflowPunct/>
        <w:topLinePunct w:val="0"/>
        <w:bidi w:val="0"/>
        <w:snapToGrid/>
        <w:spacing w:before="156" w:beforeLines="50" w:line="360" w:lineRule="auto"/>
        <w:ind w:firstLine="480" w:firstLineChars="200"/>
        <w:textAlignment w:val="auto"/>
        <w:rPr>
          <w:rStyle w:val="29"/>
          <w:rFonts w:hint="default" w:asciiTheme="minorEastAsia" w:hAnsiTheme="minorEastAsia" w:eastAsiaTheme="minorEastAsia" w:cstheme="minorEastAsia"/>
          <w:sz w:val="24"/>
          <w:szCs w:val="24"/>
          <w:lang w:val="en-US" w:eastAsia="zh-CN"/>
        </w:rPr>
      </w:pPr>
      <w:r>
        <w:rPr>
          <w:rStyle w:val="29"/>
          <w:rFonts w:hint="eastAsia" w:asciiTheme="minorEastAsia" w:hAnsiTheme="minorEastAsia" w:eastAsiaTheme="minorEastAsia" w:cstheme="minorEastAsia"/>
          <w:sz w:val="24"/>
          <w:szCs w:val="24"/>
          <w:lang w:val="en-US" w:eastAsia="zh-CN"/>
        </w:rPr>
        <w:t>现如今国家大力推行人工智能和智慧医疗。“十四五规划”中提及，加快优质医疗资源扩容和区域均衡布局，发展高端医疗设备，推广远程医疗等措施。“十四五”期间将推进“智慧医院”建设，通过信息化手段提升医疗服务的效率、质量与安全。《“健康山东2030”规划纲要》提出提高数字医疗设备、物联网等设备的生产制造水平,支持研发健康医疗相关的人工智能技术、医用机器人、健康和康复辅助器械、可穿戴设备以及相关微型传感器件,促进健康医疗智能装备产业升级。规划了人工智能在医疗影像辅助诊断系统中的应用研究。本研究是将人工智能应用于基于十二导联心电图的心律失常的智能识别研究中，同时分析十二导联在深度学习过程中的冗余性，有助于为便携式设备应用部分导联进行智能识别算法提供条件。因此本研究具有较高的临床意义和市场空间，具有广阔的应用前景，是属于国家和山东省的重点发展领域。</w:t>
      </w:r>
    </w:p>
    <w:p>
      <w:pPr>
        <w:pStyle w:val="3"/>
        <w:spacing w:before="240" w:after="120" w:line="240" w:lineRule="auto"/>
        <w:jc w:val="left"/>
        <w:rPr>
          <w:rFonts w:ascii="黑体"/>
          <w:b w:val="0"/>
          <w:sz w:val="28"/>
          <w:szCs w:val="28"/>
        </w:rPr>
      </w:pPr>
      <w:bookmarkStart w:id="19" w:name="_Toc34749443"/>
      <w:bookmarkStart w:id="20" w:name="_Toc34751261"/>
      <w:bookmarkStart w:id="21" w:name="_Toc34751114"/>
      <w:bookmarkStart w:id="22" w:name="_Toc200075163"/>
      <w:bookmarkStart w:id="23" w:name="_Toc18777"/>
      <w:r>
        <w:rPr>
          <w:rFonts w:hint="eastAsia" w:ascii="黑体"/>
          <w:b w:val="0"/>
          <w:sz w:val="28"/>
          <w:szCs w:val="28"/>
        </w:rPr>
        <w:t xml:space="preserve">1.2 </w:t>
      </w:r>
      <w:bookmarkEnd w:id="19"/>
      <w:bookmarkEnd w:id="20"/>
      <w:bookmarkEnd w:id="21"/>
      <w:bookmarkEnd w:id="22"/>
      <w:r>
        <w:rPr>
          <w:rFonts w:hint="eastAsia" w:ascii="黑体" w:hAnsi="宋体"/>
          <w:b w:val="0"/>
          <w:sz w:val="28"/>
          <w:szCs w:val="28"/>
        </w:rPr>
        <w:t>研究目的和意义</w:t>
      </w:r>
      <w:bookmarkEnd w:id="23"/>
    </w:p>
    <w:p>
      <w:pPr>
        <w:spacing w:line="400" w:lineRule="exact"/>
        <w:ind w:firstLine="480" w:firstLineChars="200"/>
        <w:rPr>
          <w:rFonts w:hint="default" w:hAnsi="宋体"/>
          <w:sz w:val="24"/>
          <w:vertAlign w:val="baseline"/>
          <w:lang w:val="en-US" w:eastAsia="zh-CN"/>
        </w:rPr>
      </w:pPr>
      <w:r>
        <w:rPr>
          <w:rFonts w:hint="eastAsia" w:hAnsi="宋体"/>
          <w:sz w:val="24"/>
          <w:lang w:val="en-US" w:eastAsia="zh-CN"/>
        </w:rPr>
        <w:t>根据2021中国心血管健康与疾病报告</w:t>
      </w:r>
      <w:r>
        <w:rPr>
          <w:rFonts w:hint="eastAsia" w:hAnsi="宋体"/>
          <w:sz w:val="24"/>
          <w:vertAlign w:val="superscript"/>
          <w:lang w:val="en-US" w:eastAsia="zh-CN"/>
        </w:rPr>
        <w:fldChar w:fldCharType="begin"/>
      </w:r>
      <w:r>
        <w:rPr>
          <w:rFonts w:hint="eastAsia" w:hAnsi="宋体"/>
          <w:sz w:val="24"/>
          <w:vertAlign w:val="superscript"/>
          <w:lang w:val="en-US" w:eastAsia="zh-CN"/>
        </w:rPr>
        <w:instrText xml:space="preserve"> REF _Ref23935 \r \h </w:instrText>
      </w:r>
      <w:r>
        <w:rPr>
          <w:rFonts w:hint="eastAsia" w:hAnsi="宋体"/>
          <w:sz w:val="24"/>
          <w:vertAlign w:val="superscript"/>
          <w:lang w:val="en-US" w:eastAsia="zh-CN"/>
        </w:rPr>
        <w:fldChar w:fldCharType="separate"/>
      </w:r>
      <w:r>
        <w:rPr>
          <w:rFonts w:hint="eastAsia" w:hAnsi="宋体"/>
          <w:sz w:val="24"/>
          <w:vertAlign w:val="superscript"/>
          <w:lang w:val="en-US" w:eastAsia="zh-CN"/>
        </w:rPr>
        <w:t>[3]</w:t>
      </w:r>
      <w:r>
        <w:rPr>
          <w:rFonts w:hint="eastAsia" w:hAnsi="宋体"/>
          <w:sz w:val="24"/>
          <w:vertAlign w:val="superscript"/>
          <w:lang w:val="en-US" w:eastAsia="zh-CN"/>
        </w:rPr>
        <w:fldChar w:fldCharType="end"/>
      </w:r>
      <w:r>
        <w:rPr>
          <w:rFonts w:hint="eastAsia" w:hAnsi="宋体"/>
          <w:sz w:val="24"/>
          <w:vertAlign w:val="baseline"/>
          <w:lang w:val="en-US" w:eastAsia="zh-CN"/>
        </w:rPr>
        <w:t>，中国患有高血压、血脂异常和糖尿病的人群已多达数亿，依赖多种药物终生防治心血管病的人群越来越多。而心电图作为最常规的观测患者身体状态的依据，一方面极度依赖于专业医生的结果诊断说明，另一方面急剧增长的心电图数量导致仅有的专业医生无法及时给出结果，使得患者错过最佳治疗时间常有发生。因此为高危人群提供心电信号实时记录，实现心律失常的自动检测，为医生提供辅助诊断变得尤为重要。</w:t>
      </w:r>
    </w:p>
    <w:p>
      <w:pPr>
        <w:spacing w:line="400" w:lineRule="exact"/>
        <w:ind w:firstLine="480" w:firstLineChars="200"/>
        <w:rPr>
          <w:rFonts w:hint="eastAsia" w:hAnsi="宋体"/>
          <w:sz w:val="24"/>
          <w:lang w:val="en-US" w:eastAsia="zh-CN"/>
        </w:rPr>
      </w:pPr>
      <w:r>
        <w:rPr>
          <w:rFonts w:hint="eastAsia" w:hAnsi="宋体"/>
          <w:sz w:val="24"/>
        </w:rPr>
        <w:t>在本文</w:t>
      </w:r>
      <w:r>
        <w:rPr>
          <w:rFonts w:hint="eastAsia" w:hAnsi="宋体"/>
          <w:sz w:val="24"/>
          <w:lang w:val="en-US" w:eastAsia="zh-CN"/>
        </w:rPr>
        <w:t>的</w:t>
      </w:r>
      <w:r>
        <w:rPr>
          <w:rFonts w:hint="eastAsia" w:hAnsi="宋体"/>
          <w:sz w:val="24"/>
        </w:rPr>
        <w:t>研究中，我们</w:t>
      </w:r>
      <w:r>
        <w:rPr>
          <w:rFonts w:hint="eastAsia" w:hAnsi="宋体"/>
          <w:sz w:val="24"/>
          <w:lang w:val="en-US" w:eastAsia="zh-CN"/>
        </w:rPr>
        <w:t>针对心电图的时序特性以及空间特性，建立了一种新的二维化十二导联心电数据的方法。其中二维代表平面，平面中每个点代表某一导联的一个采样电压值。基于通用神经网络实现导联间特征和导联内部特征的提取，同时置入患者的性别和年龄作为辅助数据，增强样本的总体特征。除此之外，我们发现部分带有心电图记录功能的辅助设备通常只检测标准十二导联中的部分导联。十二导联信息囊括了来自心脏不同方位的心电信息，相较于部分导联，利用十二导联实现心律失常的检测是合理的。然而全面的数据意味着庞大的检测量和计算量，为了搞清楚在利用深度学习实现心律失常的自动检测中，是否全部导联都发挥积极作用，我们对导联的冗余性进行研究。综上本文的研究目的和意义如下：</w:t>
      </w:r>
    </w:p>
    <w:p>
      <w:pPr>
        <w:numPr>
          <w:ilvl w:val="0"/>
          <w:numId w:val="4"/>
        </w:numPr>
        <w:spacing w:line="400" w:lineRule="exact"/>
        <w:ind w:firstLine="480" w:firstLineChars="200"/>
        <w:rPr>
          <w:rFonts w:hint="eastAsia" w:hAnsi="宋体"/>
          <w:sz w:val="24"/>
          <w:lang w:val="en-US" w:eastAsia="zh-CN"/>
        </w:rPr>
      </w:pPr>
      <w:r>
        <w:rPr>
          <w:rFonts w:hint="eastAsia" w:hAnsi="宋体"/>
          <w:sz w:val="24"/>
          <w:lang w:val="en-US" w:eastAsia="zh-CN"/>
        </w:rPr>
        <w:t>研究成果提供了一个新的处理不同采样长度的十二导联数据的方法。使得处理后的十二导联数据保持相同的长度，同时让这些数据既具有时序上的连续性，也具有空间上的相邻性。</w:t>
      </w:r>
    </w:p>
    <w:p>
      <w:pPr>
        <w:numPr>
          <w:ilvl w:val="0"/>
          <w:numId w:val="4"/>
        </w:numPr>
        <w:spacing w:line="400" w:lineRule="exact"/>
        <w:ind w:firstLine="480" w:firstLineChars="200"/>
        <w:rPr>
          <w:rFonts w:hint="default" w:hAnsi="宋体"/>
          <w:sz w:val="24"/>
          <w:lang w:val="en-US" w:eastAsia="zh-CN"/>
        </w:rPr>
      </w:pPr>
      <w:r>
        <w:rPr>
          <w:rFonts w:hint="eastAsia" w:hAnsi="宋体"/>
          <w:sz w:val="24"/>
          <w:lang w:val="en-US" w:eastAsia="zh-CN"/>
        </w:rPr>
        <w:t>本研究创建了一个通用的深度模型学习框架，能够对任意长度的十二导联数据进行导联间特征和导联内部特征的提取。并实现较高评价体系的心律失常的自动识别。</w:t>
      </w:r>
    </w:p>
    <w:p>
      <w:pPr>
        <w:numPr>
          <w:ilvl w:val="0"/>
          <w:numId w:val="4"/>
        </w:numPr>
        <w:spacing w:line="400" w:lineRule="exact"/>
        <w:ind w:firstLine="480" w:firstLineChars="200"/>
        <w:rPr>
          <w:rFonts w:hint="default" w:hAnsi="宋体"/>
          <w:sz w:val="24"/>
          <w:lang w:val="en-US" w:eastAsia="zh-CN"/>
        </w:rPr>
      </w:pPr>
      <w:r>
        <w:rPr>
          <w:rFonts w:hint="eastAsia" w:hAnsi="宋体"/>
          <w:sz w:val="24"/>
          <w:lang w:val="en-US" w:eastAsia="zh-CN"/>
        </w:rPr>
        <w:t>本论文为研究导联之间冗余性的问题提供新的视角。为便携式设备提供实时检测心律失常结果的可能性。</w:t>
      </w:r>
    </w:p>
    <w:p>
      <w:pPr>
        <w:pStyle w:val="3"/>
        <w:spacing w:before="240" w:after="120" w:line="240" w:lineRule="auto"/>
        <w:jc w:val="left"/>
        <w:rPr>
          <w:rFonts w:hint="eastAsia" w:ascii="黑体" w:hAnsi="Times New Roman"/>
          <w:b w:val="0"/>
          <w:sz w:val="28"/>
          <w:szCs w:val="28"/>
        </w:rPr>
      </w:pPr>
      <w:bookmarkStart w:id="24" w:name="_Toc19507"/>
      <w:r>
        <w:rPr>
          <w:rFonts w:hint="eastAsia" w:ascii="黑体" w:hAnsi="Times New Roman"/>
          <w:b w:val="0"/>
          <w:sz w:val="28"/>
          <w:szCs w:val="28"/>
        </w:rPr>
        <w:t>1.3 国内外研究现状</w:t>
      </w:r>
      <w:bookmarkEnd w:id="24"/>
    </w:p>
    <w:p>
      <w:pPr>
        <w:keepNext w:val="0"/>
        <w:keepLines w:val="0"/>
        <w:pageBreakBefore w:val="0"/>
        <w:numPr>
          <w:ilvl w:val="0"/>
          <w:numId w:val="0"/>
        </w:numPr>
        <w:kinsoku/>
        <w:wordWrap/>
        <w:overflowPunct/>
        <w:topLinePunct w:val="0"/>
        <w:bidi w:val="0"/>
        <w:snapToGrid/>
        <w:spacing w:before="156" w:beforeLines="50" w:line="360" w:lineRule="auto"/>
        <w:ind w:firstLine="420" w:firstLineChars="0"/>
        <w:textAlignment w:val="auto"/>
        <w:rPr>
          <w:rStyle w:val="29"/>
          <w:rFonts w:hint="eastAsia" w:asciiTheme="minorEastAsia" w:hAnsiTheme="minorEastAsia" w:eastAsiaTheme="minorEastAsia" w:cstheme="minorEastAsia"/>
          <w:sz w:val="24"/>
          <w:szCs w:val="24"/>
          <w:lang w:val="en-US" w:eastAsia="zh-CN"/>
        </w:rPr>
      </w:pPr>
      <w:r>
        <w:rPr>
          <w:rStyle w:val="29"/>
          <w:rFonts w:hint="eastAsia" w:asciiTheme="minorEastAsia" w:hAnsiTheme="minorEastAsia" w:eastAsiaTheme="minorEastAsia" w:cstheme="minorEastAsia"/>
          <w:sz w:val="24"/>
          <w:szCs w:val="24"/>
          <w:lang w:val="en-US" w:eastAsia="zh-CN"/>
        </w:rPr>
        <w:t>过去几十年中对于心律失常自动分类的研究中，基于机器学习的算法占据大多数，这类算法通常分为特征工程和结果分类两部分。具体来说，研究人员首先利用数学方法从原始心电数据中手动提取了大量具有医学意义的心电图特征，如小波特征</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_Ref24003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[4]</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、P-QRS-T复合特征</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_Ref24186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[5</w:t>
      </w:r>
      <w:r>
        <w:rPr>
          <w:rStyle w:val="29"/>
          <w:rFonts w:hint="eastAsia" w:asciiTheme="minorEastAsia" w:hAnsiTheme="minorEastAsia" w:eastAsiaTheme="minorEastAsia" w:cstheme="minorEastAsia"/>
          <w:sz w:val="24"/>
          <w:szCs w:val="24"/>
          <w:vertAlign w:val="superscript"/>
          <w:lang w:val="en-US" w:eastAsia="zh-CN"/>
        </w:rPr>
        <w:t>,6</w:t>
      </w:r>
      <w:r>
        <w:rPr>
          <w:rStyle w:val="29"/>
          <w:rFonts w:hint="eastAsia" w:asciiTheme="minorEastAsia" w:hAnsiTheme="minorEastAsia" w:eastAsiaTheme="minorEastAsia" w:cstheme="minorEastAsia"/>
          <w:sz w:val="24"/>
          <w:szCs w:val="24"/>
          <w:vertAlign w:val="superscript"/>
          <w:lang w:val="en-US" w:eastAsia="zh-CN"/>
        </w:rPr>
        <w:t>]</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、心率变异性统计特征</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_Ref24229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[7]</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，RR 间期相关统计特征</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_Ref24356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[8</w:t>
      </w:r>
      <w:r>
        <w:rPr>
          <w:rStyle w:val="29"/>
          <w:rFonts w:hint="eastAsia" w:asciiTheme="minorEastAsia" w:hAnsiTheme="minorEastAsia" w:eastAsiaTheme="minorEastAsia" w:cstheme="minorEastAsia"/>
          <w:sz w:val="24"/>
          <w:szCs w:val="24"/>
          <w:vertAlign w:val="superscript"/>
          <w:lang w:val="en-US" w:eastAsia="zh-CN"/>
        </w:rPr>
        <w:t>,11</w:t>
      </w:r>
      <w:r>
        <w:rPr>
          <w:rStyle w:val="29"/>
          <w:rFonts w:hint="eastAsia" w:asciiTheme="minorEastAsia" w:hAnsiTheme="minorEastAsia" w:eastAsiaTheme="minorEastAsia" w:cstheme="minorEastAsia"/>
          <w:sz w:val="24"/>
          <w:szCs w:val="24"/>
          <w:vertAlign w:val="superscript"/>
          <w:lang w:val="en-US" w:eastAsia="zh-CN"/>
        </w:rPr>
        <w:t>]</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、高阶统计特征</w:t>
      </w:r>
      <w:r>
        <w:rPr>
          <w:rStyle w:val="29"/>
          <w:rFonts w:hint="eastAsia" w:asciiTheme="minorEastAsia" w:hAnsiTheme="minorEastAsia" w:eastAsiaTheme="minorEastAsia" w:cstheme="minorEastAsia"/>
          <w:sz w:val="24"/>
          <w:szCs w:val="24"/>
          <w:lang w:val="en-US" w:eastAsia="zh-CN"/>
        </w:rPr>
        <w:fldChar w:fldCharType="begin"/>
      </w:r>
      <w:r>
        <w:rPr>
          <w:rStyle w:val="29"/>
          <w:rFonts w:hint="eastAsia" w:asciiTheme="minorEastAsia" w:hAnsiTheme="minorEastAsia" w:eastAsiaTheme="minorEastAsia" w:cstheme="minorEastAsia"/>
          <w:sz w:val="24"/>
          <w:szCs w:val="24"/>
          <w:lang w:val="en-US" w:eastAsia="zh-CN"/>
        </w:rPr>
        <w:instrText xml:space="preserve"> REF _Ref24356 \r \h </w:instrText>
      </w:r>
      <w:r>
        <w:rPr>
          <w:rStyle w:val="29"/>
          <w:rFonts w:hint="eastAsia" w:asciiTheme="minorEastAsia" w:hAnsiTheme="minorEastAsia" w:eastAsiaTheme="minorEastAsia" w:cstheme="minorEastAsia"/>
          <w:sz w:val="24"/>
          <w:szCs w:val="24"/>
          <w:lang w:val="en-US" w:eastAsia="zh-CN"/>
        </w:rPr>
        <w:fldChar w:fldCharType="separate"/>
      </w:r>
      <w:r>
        <w:rPr>
          <w:rStyle w:val="29"/>
          <w:rFonts w:hint="eastAsia" w:asciiTheme="minorEastAsia" w:hAnsiTheme="minorEastAsia" w:eastAsiaTheme="minorEastAsia" w:cstheme="minorEastAsia"/>
          <w:sz w:val="24"/>
          <w:szCs w:val="24"/>
          <w:lang w:val="en-US" w:eastAsia="zh-CN"/>
        </w:rPr>
        <w:t>[8]</w:t>
      </w:r>
      <w:r>
        <w:rPr>
          <w:rStyle w:val="29"/>
          <w:rFonts w:hint="eastAsia" w:asciiTheme="minorEastAsia" w:hAnsiTheme="minorEastAsia" w:eastAsiaTheme="minorEastAsia" w:cstheme="minorEastAsia"/>
          <w:sz w:val="24"/>
          <w:szCs w:val="24"/>
          <w:lang w:val="en-US" w:eastAsia="zh-CN"/>
        </w:rPr>
        <w:fldChar w:fldCharType="end"/>
      </w:r>
      <w:r>
        <w:rPr>
          <w:rStyle w:val="29"/>
          <w:rFonts w:hint="eastAsia" w:asciiTheme="minorEastAsia" w:hAnsiTheme="minorEastAsia" w:eastAsiaTheme="minorEastAsia" w:cstheme="minorEastAsia"/>
          <w:sz w:val="24"/>
          <w:szCs w:val="24"/>
          <w:lang w:val="en-US" w:eastAsia="zh-CN"/>
        </w:rPr>
        <w:t>和形态学特征</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_Ref24428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[10</w:t>
      </w:r>
      <w:r>
        <w:rPr>
          <w:rStyle w:val="29"/>
          <w:rFonts w:hint="eastAsia" w:asciiTheme="minorEastAsia" w:hAnsiTheme="minorEastAsia" w:eastAsiaTheme="minorEastAsia" w:cstheme="minorEastAsia"/>
          <w:sz w:val="24"/>
          <w:szCs w:val="24"/>
          <w:vertAlign w:val="superscript"/>
          <w:lang w:val="en-US" w:eastAsia="zh-CN"/>
        </w:rPr>
        <w:t>,11</w:t>
      </w:r>
      <w:r>
        <w:rPr>
          <w:rStyle w:val="29"/>
          <w:rFonts w:hint="eastAsia" w:asciiTheme="minorEastAsia" w:hAnsiTheme="minorEastAsia" w:eastAsiaTheme="minorEastAsia" w:cstheme="minorEastAsia"/>
          <w:sz w:val="24"/>
          <w:szCs w:val="24"/>
          <w:vertAlign w:val="superscript"/>
          <w:lang w:val="en-US" w:eastAsia="zh-CN"/>
        </w:rPr>
        <w:t>]</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。主成分分析</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_Ref24477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[12</w:t>
      </w:r>
      <w:r>
        <w:rPr>
          <w:rStyle w:val="29"/>
          <w:rFonts w:hint="eastAsia" w:asciiTheme="minorEastAsia" w:hAnsiTheme="minorEastAsia" w:eastAsiaTheme="minorEastAsia" w:cstheme="minorEastAsia"/>
          <w:sz w:val="24"/>
          <w:szCs w:val="24"/>
          <w:vertAlign w:val="superscript"/>
          <w:lang w:val="en-US" w:eastAsia="zh-CN"/>
        </w:rPr>
        <w:t>,13</w:t>
      </w:r>
      <w:r>
        <w:rPr>
          <w:rStyle w:val="29"/>
          <w:rFonts w:hint="eastAsia" w:asciiTheme="minorEastAsia" w:hAnsiTheme="minorEastAsia" w:eastAsiaTheme="minorEastAsia" w:cstheme="minorEastAsia"/>
          <w:sz w:val="24"/>
          <w:szCs w:val="24"/>
          <w:vertAlign w:val="superscript"/>
          <w:lang w:val="en-US" w:eastAsia="zh-CN"/>
        </w:rPr>
        <w:t>]</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和独立成分分析</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_Ref24513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[14</w:t>
      </w:r>
      <w:r>
        <w:rPr>
          <w:rStyle w:val="29"/>
          <w:rFonts w:hint="eastAsia" w:asciiTheme="minorEastAsia" w:hAnsiTheme="minorEastAsia" w:eastAsiaTheme="minorEastAsia" w:cstheme="minorEastAsia"/>
          <w:sz w:val="24"/>
          <w:szCs w:val="24"/>
          <w:vertAlign w:val="superscript"/>
          <w:lang w:val="en-US" w:eastAsia="zh-CN"/>
        </w:rPr>
        <w:t>,15</w:t>
      </w:r>
      <w:r>
        <w:rPr>
          <w:rStyle w:val="29"/>
          <w:rFonts w:hint="eastAsia" w:asciiTheme="minorEastAsia" w:hAnsiTheme="minorEastAsia" w:eastAsiaTheme="minorEastAsia" w:cstheme="minorEastAsia"/>
          <w:sz w:val="24"/>
          <w:szCs w:val="24"/>
          <w:vertAlign w:val="superscript"/>
          <w:lang w:val="en-US" w:eastAsia="zh-CN"/>
        </w:rPr>
        <w:t>]</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等数学方法实现从高维空间向低维空间提取心电图特征。经过特征工程得到的特征可输入分类算法中进行分类，常见的分类算法有支持向量机</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_Ref24558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[16</w:t>
      </w:r>
      <w:r>
        <w:rPr>
          <w:rStyle w:val="29"/>
          <w:rFonts w:hint="eastAsia" w:asciiTheme="minorEastAsia" w:hAnsiTheme="minorEastAsia" w:eastAsiaTheme="minorEastAsia" w:cstheme="minorEastAsia"/>
          <w:sz w:val="24"/>
          <w:szCs w:val="24"/>
          <w:vertAlign w:val="superscript"/>
          <w:lang w:val="en-US" w:eastAsia="zh-CN"/>
        </w:rPr>
        <w:t>,17</w:t>
      </w:r>
      <w:r>
        <w:rPr>
          <w:rStyle w:val="29"/>
          <w:rFonts w:hint="eastAsia" w:asciiTheme="minorEastAsia" w:hAnsiTheme="minorEastAsia" w:eastAsiaTheme="minorEastAsia" w:cstheme="minorEastAsia"/>
          <w:sz w:val="24"/>
          <w:szCs w:val="24"/>
          <w:vertAlign w:val="superscript"/>
          <w:lang w:val="en-US" w:eastAsia="zh-CN"/>
        </w:rPr>
        <w:t>]</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、自组织映射</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_Ref24585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[18]</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、聚类</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_Ref24617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[19]</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等机器学习算法用于分析人工特征，并给出预测结果。尽管机器学习在心律失常分类方面取得了不错的表现，但仍有一些问题需要解决。例如，基于主观因素的特征工程会导致一些潜在的重要特征被忽略、心电信息不能够被完整的使用，这些情况可能会影响最终的分类性能。</w:t>
      </w:r>
    </w:p>
    <w:p>
      <w:pPr>
        <w:keepNext w:val="0"/>
        <w:keepLines w:val="0"/>
        <w:pageBreakBefore w:val="0"/>
        <w:numPr>
          <w:ilvl w:val="0"/>
          <w:numId w:val="0"/>
        </w:numPr>
        <w:kinsoku/>
        <w:wordWrap/>
        <w:overflowPunct/>
        <w:topLinePunct w:val="0"/>
        <w:bidi w:val="0"/>
        <w:snapToGrid/>
        <w:spacing w:before="156" w:beforeLines="50" w:line="360" w:lineRule="auto"/>
        <w:ind w:left="35" w:leftChars="17" w:firstLine="420" w:firstLineChars="0"/>
        <w:textAlignment w:val="auto"/>
        <w:rPr>
          <w:rStyle w:val="29"/>
          <w:rFonts w:hint="eastAsia" w:asciiTheme="minorEastAsia" w:hAnsiTheme="minorEastAsia" w:eastAsiaTheme="minorEastAsia" w:cstheme="minorEastAsia"/>
          <w:sz w:val="24"/>
          <w:szCs w:val="24"/>
          <w:lang w:val="en-US" w:eastAsia="zh-CN"/>
        </w:rPr>
      </w:pPr>
      <w:r>
        <w:rPr>
          <w:rStyle w:val="29"/>
          <w:rFonts w:hint="eastAsia" w:asciiTheme="minorEastAsia" w:hAnsiTheme="minorEastAsia" w:eastAsiaTheme="minorEastAsia" w:cstheme="minorEastAsia"/>
          <w:sz w:val="24"/>
          <w:szCs w:val="24"/>
          <w:lang w:val="en-US" w:eastAsia="zh-CN"/>
        </w:rPr>
        <w:t>近年来，深度神经网络以其强大的特征提取能力，极大地提升了语音识别、图像分类、疾病诊断等任务的技术水平。与机器学习方法不同，深度神经网络可以从原始输入数据中自动识别模式并学习有用的特征，而无需依赖大量的手动规则和特征工程，这使得它们特别适合解释ECG数据。一些研究受到启发，将深度神经网络用于基于单导联或多导联心电图的心律失常自动分类。</w:t>
      </w:r>
    </w:p>
    <w:p>
      <w:pPr>
        <w:keepNext w:val="0"/>
        <w:keepLines w:val="0"/>
        <w:pageBreakBefore w:val="0"/>
        <w:numPr>
          <w:ilvl w:val="0"/>
          <w:numId w:val="0"/>
        </w:numPr>
        <w:kinsoku/>
        <w:wordWrap/>
        <w:overflowPunct/>
        <w:topLinePunct w:val="0"/>
        <w:bidi w:val="0"/>
        <w:snapToGrid/>
        <w:spacing w:before="156" w:beforeLines="50" w:line="360" w:lineRule="auto"/>
        <w:ind w:firstLine="420" w:firstLineChars="0"/>
        <w:textAlignment w:val="auto"/>
        <w:rPr>
          <w:rStyle w:val="29"/>
          <w:rFonts w:hint="eastAsia" w:asciiTheme="minorEastAsia" w:hAnsiTheme="minorEastAsia" w:eastAsiaTheme="minorEastAsia" w:cstheme="minorEastAsia"/>
          <w:sz w:val="24"/>
          <w:szCs w:val="24"/>
          <w:lang w:val="en-US" w:eastAsia="zh-CN"/>
        </w:rPr>
      </w:pPr>
      <w:r>
        <w:rPr>
          <w:rStyle w:val="29"/>
          <w:rFonts w:hint="eastAsia" w:asciiTheme="minorEastAsia" w:hAnsiTheme="minorEastAsia" w:eastAsiaTheme="minorEastAsia" w:cstheme="minorEastAsia"/>
          <w:sz w:val="24"/>
          <w:szCs w:val="24"/>
          <w:lang w:val="en-US" w:eastAsia="zh-CN"/>
        </w:rPr>
        <w:t>在这些研究中由于选择不同的数据库进行实验，导致样本长度、导联数量不尽相同。但大体分为以下两类：基于单导联样本（每条记录有多个心拍，标签以心拍给出）的分类算法和基于多导联样本（每条记录给出一个或多个标签）的分类算法。其相关研究包括Ullah等人</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_Ref24676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[20]</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提出了一种基于单导联的二维卷积神经网络(CNN)模型，利用短时傅立叶变换将一维心电时间序列信号转换为二维频谱图，每个频谱图对应一个心拍以及一个标签。将ECG信号分为八类即正常搏动、室性早搏、起搏搏动、右束支传导阻滞搏动、左束支传导阻滞搏动、心房早搏、心室扑动波搏动、心室逸搏搏动。得到的模型在MIT-BIH心律失常数据库进行评估并且取得99.11%的平均准确率。Jun等人</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_Ref24709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[21]</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提出了一种使用二维深度卷积神经网络(CNN)的ECG心律失常分类方法，该方法将每个心跳间期转换成二维灰度波形图像作为CNN分类器的输入数据，并在MIT-BIH心律失常数据库进行测试得到了</w:t>
      </w:r>
      <w:bookmarkStart w:id="215" w:name="_GoBack"/>
      <w:bookmarkEnd w:id="215"/>
      <w:r>
        <w:rPr>
          <w:rStyle w:val="29"/>
          <w:rFonts w:hint="eastAsia" w:asciiTheme="minorEastAsia" w:hAnsiTheme="minorEastAsia" w:eastAsiaTheme="minorEastAsia" w:cstheme="minorEastAsia"/>
          <w:sz w:val="24"/>
          <w:szCs w:val="24"/>
          <w:lang w:val="en-US" w:eastAsia="zh-CN"/>
        </w:rPr>
        <w:t>99.05%的平均准确度。Hannun等人</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_Ref24741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[22]</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开发了一种深度神经网络模型，实现了单导联心电数据端到端的学习，并完成12个心律失常类别的分类。得到的DNN模型在专用数据集上的敏感性超过了心脏病专家分类的平均敏感性，并且证明了端到端的深度学习方法可以从单导联心电图中分类出范围广泛的不同心律失常，其诊断性能与心脏病学家相似。</w:t>
      </w:r>
    </w:p>
    <w:p>
      <w:pPr>
        <w:keepNext w:val="0"/>
        <w:keepLines w:val="0"/>
        <w:pageBreakBefore w:val="0"/>
        <w:numPr>
          <w:ilvl w:val="0"/>
          <w:numId w:val="0"/>
        </w:numPr>
        <w:kinsoku/>
        <w:wordWrap/>
        <w:overflowPunct/>
        <w:topLinePunct w:val="0"/>
        <w:bidi w:val="0"/>
        <w:snapToGrid/>
        <w:spacing w:before="156" w:beforeLines="50" w:line="360" w:lineRule="auto"/>
        <w:ind w:firstLine="480" w:firstLineChars="200"/>
        <w:textAlignment w:val="auto"/>
        <w:rPr>
          <w:rStyle w:val="29"/>
          <w:rFonts w:hint="eastAsia" w:asciiTheme="minorEastAsia" w:hAnsiTheme="minorEastAsia" w:eastAsiaTheme="minorEastAsia" w:cstheme="minorEastAsia"/>
          <w:sz w:val="24"/>
          <w:szCs w:val="24"/>
          <w:lang w:val="en-US" w:eastAsia="zh-CN"/>
        </w:rPr>
      </w:pPr>
      <w:r>
        <w:rPr>
          <w:rStyle w:val="29"/>
          <w:rFonts w:hint="eastAsia" w:asciiTheme="minorEastAsia" w:hAnsiTheme="minorEastAsia" w:eastAsiaTheme="minorEastAsia" w:cstheme="minorEastAsia"/>
          <w:sz w:val="24"/>
          <w:szCs w:val="24"/>
          <w:lang w:val="en-US" w:eastAsia="zh-CN"/>
        </w:rPr>
        <w:t>与单导联相比，多导联心电图包含更多有价值的信息，更有利于心律失常的自动分类。Wang等人</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_Ref24774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[23]</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提出了一种基于多尺度特征提取和12导联心电跨尺度信息互补的方法来捕捉心电信号中的异常状态，并在CPSC心律失常数据库中进行了测试，得到了82.8%的</w:t>
      </w:r>
      <m:oMath>
        <m:sSub>
          <m:sSubPr>
            <m:ctrlPr>
              <w:rPr>
                <w:rStyle w:val="29"/>
                <w:rFonts w:hint="eastAsia" w:ascii="Cambria Math" w:hAnsi="Cambria Math" w:eastAsiaTheme="minorEastAsia" w:cstheme="minorEastAsia"/>
                <w:i/>
                <w:sz w:val="24"/>
                <w:szCs w:val="24"/>
                <w:lang w:val="en-US"/>
              </w:rPr>
            </m:ctrlPr>
          </m:sSubPr>
          <m:e>
            <m:r>
              <m:rPr/>
              <w:rPr>
                <w:rStyle w:val="29"/>
                <w:rFonts w:hint="eastAsia" w:ascii="Cambria Math" w:hAnsi="Cambria Math" w:eastAsiaTheme="minorEastAsia" w:cstheme="minorEastAsia"/>
                <w:sz w:val="24"/>
                <w:szCs w:val="24"/>
                <w:lang w:val="en-US" w:eastAsia="zh-CN"/>
              </w:rPr>
              <m:t>F</m:t>
            </m:r>
            <m:ctrlPr>
              <w:rPr>
                <w:rStyle w:val="29"/>
                <w:rFonts w:hint="eastAsia" w:ascii="Cambria Math" w:hAnsi="Cambria Math" w:eastAsiaTheme="minorEastAsia" w:cstheme="minorEastAsia"/>
                <w:i/>
                <w:sz w:val="24"/>
                <w:szCs w:val="24"/>
                <w:lang w:val="en-US"/>
              </w:rPr>
            </m:ctrlPr>
          </m:e>
          <m:sub>
            <m:r>
              <m:rPr/>
              <w:rPr>
                <w:rStyle w:val="29"/>
                <w:rFonts w:hint="eastAsia" w:ascii="Cambria Math" w:hAnsi="Cambria Math" w:eastAsiaTheme="minorEastAsia" w:cstheme="minorEastAsia"/>
                <w:sz w:val="24"/>
                <w:szCs w:val="24"/>
                <w:lang w:val="en-US" w:eastAsia="zh-CN"/>
              </w:rPr>
              <m:t>1</m:t>
            </m:r>
            <m:ctrlPr>
              <w:rPr>
                <w:rStyle w:val="29"/>
                <w:rFonts w:hint="eastAsia" w:ascii="Cambria Math" w:hAnsi="Cambria Math" w:eastAsiaTheme="minorEastAsia" w:cstheme="minorEastAsia"/>
                <w:i/>
                <w:sz w:val="24"/>
                <w:szCs w:val="24"/>
                <w:lang w:val="en-US"/>
              </w:rPr>
            </m:ctrlPr>
          </m:sub>
        </m:sSub>
      </m:oMath>
      <w:r>
        <w:rPr>
          <w:rStyle w:val="29"/>
          <w:rFonts w:hint="eastAsia" w:asciiTheme="minorEastAsia" w:hAnsiTheme="minorEastAsia" w:eastAsiaTheme="minorEastAsia" w:cstheme="minorEastAsia"/>
          <w:i w:val="0"/>
          <w:sz w:val="24"/>
          <w:szCs w:val="24"/>
          <w:lang w:val="en-US" w:eastAsia="zh-CN"/>
        </w:rPr>
        <w:t>分数</w:t>
      </w:r>
      <w:r>
        <w:rPr>
          <w:rStyle w:val="29"/>
          <w:rFonts w:hint="eastAsia" w:asciiTheme="minorEastAsia" w:hAnsiTheme="minorEastAsia" w:eastAsiaTheme="minorEastAsia" w:cstheme="minorEastAsia"/>
          <w:sz w:val="24"/>
          <w:szCs w:val="24"/>
          <w:lang w:val="en-US" w:eastAsia="zh-CN"/>
        </w:rPr>
        <w:t>。Chen等人</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_Ref24826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[24]</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提出了一种结合了卷积神经网络 (CNN)、循环神经网络和注意力机制的用于心律失常分类神经网络模型，应用于CPSC心律失常数据库并取得了排名第一的测试结果，同时基于单导联进行实验，发现使用单导联数据产生的性能仅比使用完整12导联数据稍差，其中导联aVR和V1导联最为突出。Ribeiro等人</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_Ref24859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[25]</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展示了一个DNN模型，该模型在超过200万次标记检查的数据集中训练，并发现该模型在识别6种类型的心律失常方面优于心脏病医生。Yu-An Chiou等人</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_Ref24918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[28]</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应用连续小波变换（CWT）将一维ECG信号转换为二维光谱，用于二维CNN分类，并评估单个ECG导联对收缩性心力衰竭（HF）分类结果的贡献，设计综合评分方法以改善结果。结果表明将12导联心电图信号中的V5导联和V6导联进行组合，可获得质量最高的结果。此外，zhao等人</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_Ref24944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[26]</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的文章表明，添加性别和年龄等临床数据作为辅助特征可以提高分类性能。王英龙等人</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_Ref25032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[27]</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提出一种基于卷积神经网络和长短期记忆网络的心电图分类方法，通过多导联心电图数据和卷积神经网络和长短期记忆网络（CNN-LSTM）组合模型实现心律失常自动分类的方法。一方面多导联心电图较单导联心电图蕴含更多信息，另一方面CNN-LSTM组合模型结合CNN和LSTM的优点，在学习空间数据结构和时间序列结构方面有着独特优势，利用多导联心电图数据训练CNN-LSTM能够提高网络的学习效率和心电图识别的精度。Hong等人</w:t>
      </w:r>
      <w:r>
        <w:rPr>
          <w:rStyle w:val="29"/>
          <w:rFonts w:hint="eastAsia" w:asciiTheme="minorEastAsia" w:hAnsiTheme="minorEastAsia" w:eastAsiaTheme="minorEastAsia" w:cstheme="minorEastAsia"/>
          <w:sz w:val="24"/>
          <w:szCs w:val="24"/>
          <w:vertAlign w:val="superscript"/>
          <w:lang w:val="en-US" w:eastAsia="zh-CN"/>
        </w:rPr>
        <w:fldChar w:fldCharType="begin"/>
      </w:r>
      <w:r>
        <w:rPr>
          <w:rStyle w:val="29"/>
          <w:rFonts w:hint="eastAsia" w:asciiTheme="minorEastAsia" w:hAnsiTheme="minorEastAsia" w:eastAsiaTheme="minorEastAsia" w:cstheme="minorEastAsia"/>
          <w:sz w:val="24"/>
          <w:szCs w:val="24"/>
          <w:vertAlign w:val="superscript"/>
          <w:lang w:val="en-US" w:eastAsia="zh-CN"/>
        </w:rPr>
        <w:instrText xml:space="preserve"> REF _Ref25071 \r \h </w:instrText>
      </w:r>
      <w:r>
        <w:rPr>
          <w:rStyle w:val="29"/>
          <w:rFonts w:hint="eastAsia" w:asciiTheme="minorEastAsia" w:hAnsiTheme="minorEastAsia" w:eastAsiaTheme="minorEastAsia" w:cstheme="minorEastAsia"/>
          <w:sz w:val="24"/>
          <w:szCs w:val="24"/>
          <w:vertAlign w:val="superscript"/>
          <w:lang w:val="en-US" w:eastAsia="zh-CN"/>
        </w:rPr>
        <w:fldChar w:fldCharType="separate"/>
      </w:r>
      <w:r>
        <w:rPr>
          <w:rStyle w:val="29"/>
          <w:rFonts w:hint="eastAsia" w:asciiTheme="minorEastAsia" w:hAnsiTheme="minorEastAsia" w:eastAsiaTheme="minorEastAsia" w:cstheme="minorEastAsia"/>
          <w:sz w:val="24"/>
          <w:szCs w:val="24"/>
          <w:vertAlign w:val="superscript"/>
          <w:lang w:val="en-US" w:eastAsia="zh-CN"/>
        </w:rPr>
        <w:t>[29]</w:t>
      </w:r>
      <w:r>
        <w:rPr>
          <w:rStyle w:val="29"/>
          <w:rFonts w:hint="eastAsia" w:asciiTheme="minorEastAsia" w:hAnsiTheme="minorEastAsia" w:eastAsiaTheme="minorEastAsia" w:cstheme="minorEastAsia"/>
          <w:sz w:val="24"/>
          <w:szCs w:val="24"/>
          <w:vertAlign w:val="superscript"/>
          <w:lang w:val="en-US" w:eastAsia="zh-CN"/>
        </w:rPr>
        <w:fldChar w:fldCharType="end"/>
      </w:r>
      <w:r>
        <w:rPr>
          <w:rStyle w:val="29"/>
          <w:rFonts w:hint="eastAsia" w:asciiTheme="minorEastAsia" w:hAnsiTheme="minorEastAsia" w:eastAsiaTheme="minorEastAsia" w:cstheme="minorEastAsia"/>
          <w:sz w:val="24"/>
          <w:szCs w:val="24"/>
          <w:lang w:val="en-US" w:eastAsia="zh-CN"/>
        </w:rPr>
        <w:t>提出了一种用于ECG分类的集成分类器，首先提取心电图的统计特征、信号处理特征和医学特征，然后构建DNN来自动提取深层特征，同时提出了一种新的算法来寻找中心波（一名患者心电图波形中最具代表性的波形）特征。最后将专家特征、深度特征和中心波特征结合起来，训练多个梯度决策树分类器，并将这些分类器集成在一起输出预测。</w:t>
      </w:r>
    </w:p>
    <w:p>
      <w:pPr>
        <w:keepNext w:val="0"/>
        <w:keepLines w:val="0"/>
        <w:pageBreakBefore w:val="0"/>
        <w:numPr>
          <w:ilvl w:val="0"/>
          <w:numId w:val="0"/>
        </w:numPr>
        <w:kinsoku/>
        <w:wordWrap/>
        <w:overflowPunct/>
        <w:topLinePunct w:val="0"/>
        <w:bidi w:val="0"/>
        <w:snapToGrid/>
        <w:spacing w:before="156" w:beforeLines="50" w:line="360" w:lineRule="auto"/>
        <w:ind w:firstLine="420" w:firstLineChars="0"/>
        <w:textAlignment w:val="auto"/>
        <w:rPr>
          <w:sz w:val="24"/>
        </w:rPr>
      </w:pPr>
      <w:r>
        <w:rPr>
          <w:rStyle w:val="29"/>
          <w:rFonts w:hint="eastAsia" w:asciiTheme="minorEastAsia" w:hAnsiTheme="minorEastAsia" w:eastAsiaTheme="minorEastAsia" w:cstheme="minorEastAsia"/>
          <w:sz w:val="24"/>
          <w:szCs w:val="24"/>
          <w:lang w:val="en-US" w:eastAsia="zh-CN"/>
        </w:rPr>
        <w:t>基于深度学习的部分研究基于单导联ECG心电数据，使用MIT-BIH心律失常数据库进行测试，这个数据库中记录了48名受试者的记录，每条记录按照心拍给出标注（48条记录约合10万心拍），所以在切分样本后存在多个样本对应一位患者的情况，这可能导致模型心律失常分类模型过拟合，使测试结果偏颇。基于十二导联作为数据源的研究，往往忽略导联间的关系，例如深度神经网络模型使用一维卷积对各导联独立进行特征学习，再将不同导联得到的特征融合，这种模式虽然能够在训练初期提取各导联的内部特征，但是无法捕获导联之间的相关关系，从而割裂了十二导联数据之间的相关性。同时，这些模型对于部分心律失常类型识别的准确度仍然有进一步提高的可能性。</w:t>
      </w:r>
      <w:r>
        <w:rPr>
          <w:rFonts w:hint="eastAsia"/>
          <w:sz w:val="24"/>
        </w:rPr>
        <w:t xml:space="preserve"> </w:t>
      </w:r>
    </w:p>
    <w:p>
      <w:pPr>
        <w:pStyle w:val="3"/>
        <w:spacing w:before="240" w:after="120" w:line="240" w:lineRule="auto"/>
        <w:jc w:val="left"/>
        <w:rPr>
          <w:rFonts w:ascii="黑体" w:hAnsi="Times New Roman"/>
          <w:b w:val="0"/>
          <w:sz w:val="28"/>
          <w:szCs w:val="28"/>
        </w:rPr>
      </w:pPr>
      <w:bookmarkStart w:id="25" w:name="_Toc34749449"/>
      <w:bookmarkStart w:id="26" w:name="_Toc34751267"/>
      <w:bookmarkStart w:id="27" w:name="_Toc34751120"/>
      <w:bookmarkStart w:id="28" w:name="_Toc7988"/>
      <w:r>
        <w:rPr>
          <w:rFonts w:hint="eastAsia" w:ascii="黑体" w:hAnsi="Times New Roman"/>
          <w:b w:val="0"/>
          <w:sz w:val="28"/>
          <w:szCs w:val="28"/>
        </w:rPr>
        <w:t>1.</w:t>
      </w:r>
      <w:r>
        <w:rPr>
          <w:rFonts w:hint="eastAsia" w:ascii="黑体" w:hAnsi="Times New Roman"/>
          <w:b w:val="0"/>
          <w:sz w:val="28"/>
          <w:szCs w:val="28"/>
          <w:lang w:val="en-US" w:eastAsia="zh-CN"/>
        </w:rPr>
        <w:t>4</w:t>
      </w:r>
      <w:r>
        <w:rPr>
          <w:rFonts w:hint="eastAsia" w:ascii="黑体" w:hAnsi="Times New Roman"/>
          <w:b w:val="0"/>
          <w:sz w:val="28"/>
          <w:szCs w:val="28"/>
        </w:rPr>
        <w:t xml:space="preserve"> 本文的主要内容与整体结构</w:t>
      </w:r>
      <w:bookmarkEnd w:id="25"/>
      <w:bookmarkEnd w:id="26"/>
      <w:bookmarkEnd w:id="27"/>
      <w:bookmarkEnd w:id="28"/>
    </w:p>
    <w:p>
      <w:pPr>
        <w:autoSpaceDE w:val="0"/>
        <w:autoSpaceDN w:val="0"/>
        <w:adjustRightInd w:val="0"/>
        <w:spacing w:line="400" w:lineRule="exact"/>
        <w:ind w:firstLine="480" w:firstLineChars="200"/>
        <w:rPr>
          <w:rFonts w:cs="AdobeSongStd-Light-Acro"/>
          <w:kern w:val="0"/>
          <w:sz w:val="24"/>
        </w:rPr>
      </w:pPr>
      <w:r>
        <w:rPr>
          <w:rFonts w:hint="eastAsia" w:cs="AdobeSongStd-Light-Acro"/>
          <w:kern w:val="0"/>
          <w:sz w:val="24"/>
          <w:u w:val="none"/>
        </w:rPr>
        <w:t>本学位论文主要</w:t>
      </w:r>
      <w:r>
        <w:rPr>
          <w:rFonts w:hint="eastAsia" w:cs="AdobeSongStd-Light-Acro"/>
          <w:kern w:val="0"/>
          <w:sz w:val="24"/>
          <w:u w:val="none"/>
          <w:lang w:val="en-US" w:eastAsia="zh-CN"/>
        </w:rPr>
        <w:t>基于深度学习对二维化的十二导联心电数据进行自动分类和对深度学习过程中导联的冗余性进行</w:t>
      </w:r>
      <w:r>
        <w:rPr>
          <w:rFonts w:hint="eastAsia" w:cs="AdobeSongStd-Light-Acro"/>
          <w:kern w:val="0"/>
          <w:sz w:val="24"/>
          <w:u w:val="none"/>
        </w:rPr>
        <w:t>分析与研究。</w:t>
      </w:r>
      <w:r>
        <w:rPr>
          <w:rFonts w:hint="eastAsia" w:cs="AdobeSongStd-Light-Acro"/>
          <w:kern w:val="0"/>
          <w:sz w:val="24"/>
        </w:rPr>
        <w:t>第一章我们依次介绍了课题的研究背景、研究目的和意义、国内外研究现状以及本文的主要内容与整体结构。</w:t>
      </w:r>
    </w:p>
    <w:p>
      <w:pPr>
        <w:autoSpaceDE w:val="0"/>
        <w:autoSpaceDN w:val="0"/>
        <w:adjustRightInd w:val="0"/>
        <w:spacing w:line="400" w:lineRule="exact"/>
        <w:ind w:firstLine="480" w:firstLineChars="200"/>
        <w:rPr>
          <w:rFonts w:hint="default" w:eastAsia="宋体" w:cs="AdobeSongStd-Light-Acro"/>
          <w:kern w:val="0"/>
          <w:sz w:val="24"/>
          <w:lang w:val="en-US" w:eastAsia="zh-CN"/>
        </w:rPr>
      </w:pPr>
      <w:r>
        <w:rPr>
          <w:rFonts w:hint="eastAsia" w:cs="AdobeSongStd-Light-Acro"/>
          <w:kern w:val="0"/>
          <w:sz w:val="24"/>
        </w:rPr>
        <w:t>第二章</w:t>
      </w:r>
      <w:r>
        <w:rPr>
          <w:rFonts w:hint="eastAsia" w:cs="AdobeSongStd-Light-Acro"/>
          <w:kern w:val="0"/>
          <w:sz w:val="24"/>
          <w:lang w:val="en-US" w:eastAsia="zh-CN"/>
        </w:rPr>
        <w:t>对心律失常发生的原因、十二导联心电图、常见心电图数据库、心律失常和神经网络相关基础知识进行介绍</w:t>
      </w:r>
      <w:r>
        <w:rPr>
          <w:rFonts w:hint="eastAsia" w:cs="AdobeSongStd-Light-Acro"/>
          <w:kern w:val="0"/>
          <w:sz w:val="24"/>
        </w:rPr>
        <w:t>。</w:t>
      </w:r>
      <w:r>
        <w:rPr>
          <w:rFonts w:hint="eastAsia" w:cs="AdobeSongStd-Light-Acro"/>
          <w:kern w:val="0"/>
          <w:sz w:val="24"/>
          <w:lang w:val="en-US" w:eastAsia="zh-CN"/>
        </w:rPr>
        <w:t>建立他们之间的联系。</w:t>
      </w:r>
    </w:p>
    <w:p>
      <w:pPr>
        <w:spacing w:line="400" w:lineRule="exact"/>
        <w:ind w:firstLine="480" w:firstLineChars="200"/>
        <w:rPr>
          <w:rFonts w:hint="default" w:eastAsia="宋体"/>
          <w:sz w:val="24"/>
          <w:lang w:val="en-US" w:eastAsia="zh-CN"/>
        </w:rPr>
      </w:pPr>
      <w:r>
        <w:rPr>
          <w:rFonts w:hint="eastAsia" w:cs="AdobeSongStd-Light-Acro"/>
          <w:kern w:val="0"/>
          <w:sz w:val="24"/>
        </w:rPr>
        <w:t>第三章我们</w:t>
      </w:r>
      <w:r>
        <w:rPr>
          <w:rFonts w:hint="eastAsia" w:cs="AdobeSongStd-Light-Acro"/>
          <w:kern w:val="0"/>
          <w:sz w:val="24"/>
          <w:lang w:val="en-US" w:eastAsia="zh-CN"/>
        </w:rPr>
        <w:t>构建了通用的神经网络模型实现心律失常的自动识别。首先对二维化十二导联数据进行详细解释，包括二维化十二导联数据的原理、数据的预处理等。然后阐述了的神经网络模型的构建过程、超参数的选择方式以及集成模型的原理。最终对分类结果做出解释和说明。</w:t>
      </w:r>
    </w:p>
    <w:p>
      <w:pPr>
        <w:spacing w:line="400" w:lineRule="exact"/>
        <w:ind w:firstLine="480" w:firstLineChars="200"/>
        <w:rPr>
          <w:rFonts w:hint="default" w:eastAsia="宋体"/>
          <w:lang w:val="en-US" w:eastAsia="zh-CN"/>
        </w:rPr>
      </w:pPr>
      <w:r>
        <w:rPr>
          <w:rFonts w:hint="eastAsia"/>
          <w:sz w:val="24"/>
        </w:rPr>
        <w:t>第四章</w:t>
      </w:r>
      <w:r>
        <w:rPr>
          <w:rFonts w:hint="eastAsia"/>
          <w:sz w:val="24"/>
          <w:lang w:val="en-US" w:eastAsia="zh-CN"/>
        </w:rPr>
        <w:t>我们对十二导联的冗余性进行实验分析。主体结构任然沿用第三章提出的</w:t>
      </w:r>
      <w:r>
        <w:rPr>
          <w:rFonts w:hint="eastAsia" w:cs="AdobeSongStd-Light-Acro"/>
          <w:kern w:val="0"/>
          <w:sz w:val="24"/>
          <w:lang w:val="en-US" w:eastAsia="zh-CN"/>
        </w:rPr>
        <w:t>神经网络模型</w:t>
      </w:r>
      <w:r>
        <w:rPr>
          <w:rFonts w:hint="eastAsia"/>
          <w:sz w:val="24"/>
          <w:lang w:val="en-US" w:eastAsia="zh-CN"/>
        </w:rPr>
        <w:t>，并对这个结构进行延伸和扩展，最终扩充为为五种不同结构的模型。对第三章中构建的二维化方式进行变革产生更加复杂的数据结构保证样本的唯一性。通过对冗余导联填充零的方式，探究在不同深度学习模型中不同导联组合对自动识别心律失常的影响，从而得出在深度学习过程存在冗余导联的问题，并对这种现象做出解释。</w:t>
      </w:r>
    </w:p>
    <w:p>
      <w:pPr>
        <w:autoSpaceDE w:val="0"/>
        <w:autoSpaceDN w:val="0"/>
        <w:adjustRightInd w:val="0"/>
        <w:spacing w:line="400" w:lineRule="exact"/>
        <w:ind w:firstLine="480" w:firstLineChars="200"/>
        <w:rPr>
          <w:rFonts w:cs="AdobeSongStd-Light-Acro"/>
          <w:kern w:val="0"/>
          <w:sz w:val="24"/>
        </w:rPr>
      </w:pPr>
      <w:r>
        <w:rPr>
          <w:rFonts w:cs="AdobeSongStd-Light-Acro"/>
          <w:kern w:val="0"/>
          <w:sz w:val="24"/>
        </w:rPr>
        <w:t>第</w:t>
      </w:r>
      <w:r>
        <w:rPr>
          <w:rFonts w:hint="eastAsia" w:cs="AdobeSongStd-Light-Acro"/>
          <w:kern w:val="0"/>
          <w:sz w:val="24"/>
        </w:rPr>
        <w:t>五</w:t>
      </w:r>
      <w:r>
        <w:rPr>
          <w:rFonts w:cs="AdobeSongStd-Light-Acro"/>
          <w:kern w:val="0"/>
          <w:sz w:val="24"/>
        </w:rPr>
        <w:t>章为本文的总结和展望。</w:t>
      </w:r>
    </w:p>
    <w:p>
      <w:pPr>
        <w:pStyle w:val="2"/>
        <w:pageBreakBefore/>
        <w:spacing w:before="480" w:after="360" w:line="240" w:lineRule="auto"/>
        <w:jc w:val="center"/>
        <w:rPr>
          <w:rFonts w:ascii="黑体" w:hAnsi="黑体"/>
          <w:bCs w:val="0"/>
          <w:sz w:val="32"/>
          <w:szCs w:val="32"/>
        </w:rPr>
        <w:sectPr>
          <w:headerReference r:id="rId18" w:type="default"/>
          <w:footerReference r:id="rId20" w:type="default"/>
          <w:headerReference r:id="rId19" w:type="even"/>
          <w:footerReference r:id="rId21" w:type="even"/>
          <w:type w:val="oddPage"/>
          <w:pgSz w:w="11906" w:h="16838"/>
          <w:pgMar w:top="1418" w:right="1418" w:bottom="1418" w:left="1418" w:header="737" w:footer="992" w:gutter="567"/>
          <w:pgNumType w:start="1"/>
          <w:cols w:space="425" w:num="1"/>
          <w:docGrid w:type="linesAndChars" w:linePitch="312" w:charSpace="0"/>
        </w:sectPr>
      </w:pPr>
      <w:bookmarkStart w:id="29" w:name="_Toc34751121"/>
      <w:bookmarkStart w:id="30" w:name="_Toc34749450"/>
      <w:bookmarkStart w:id="31" w:name="_Toc200075180"/>
      <w:bookmarkStart w:id="32" w:name="_Toc34751268"/>
      <w:bookmarkStart w:id="33" w:name="_Toc196138808"/>
    </w:p>
    <w:p>
      <w:pPr>
        <w:pStyle w:val="2"/>
        <w:pageBreakBefore/>
        <w:spacing w:before="480" w:after="360" w:line="240" w:lineRule="auto"/>
        <w:jc w:val="center"/>
        <w:rPr>
          <w:rStyle w:val="39"/>
          <w:rFonts w:ascii="黑体" w:hAnsi="黑体"/>
          <w:bCs/>
          <w:color w:val="auto"/>
          <w:sz w:val="32"/>
          <w:szCs w:val="32"/>
        </w:rPr>
      </w:pPr>
      <w:bookmarkStart w:id="34" w:name="_Toc1971"/>
      <w:r>
        <w:rPr>
          <w:rFonts w:hint="eastAsia" w:ascii="黑体" w:hAnsi="黑体"/>
          <w:bCs w:val="0"/>
          <w:sz w:val="32"/>
          <w:szCs w:val="32"/>
        </w:rPr>
        <w:t xml:space="preserve">第2章 </w:t>
      </w:r>
      <w:bookmarkEnd w:id="29"/>
      <w:bookmarkEnd w:id="30"/>
      <w:bookmarkEnd w:id="31"/>
      <w:bookmarkEnd w:id="32"/>
      <w:bookmarkEnd w:id="33"/>
      <w:r>
        <w:rPr>
          <w:rFonts w:hint="eastAsia" w:ascii="黑体" w:hAnsi="黑体"/>
          <w:bCs w:val="0"/>
          <w:sz w:val="32"/>
          <w:szCs w:val="32"/>
          <w:lang w:val="en-US" w:eastAsia="zh-CN"/>
        </w:rPr>
        <w:t>心律失常、深度学习相关</w:t>
      </w:r>
      <w:r>
        <w:rPr>
          <w:rFonts w:hint="eastAsia" w:ascii="黑体" w:hAnsi="黑体"/>
          <w:bCs w:val="0"/>
          <w:sz w:val="32"/>
          <w:szCs w:val="32"/>
        </w:rPr>
        <w:t>的理论知识</w:t>
      </w:r>
      <w:bookmarkEnd w:id="34"/>
    </w:p>
    <w:p>
      <w:pPr>
        <w:pStyle w:val="3"/>
        <w:spacing w:before="240" w:after="120" w:line="240" w:lineRule="auto"/>
        <w:jc w:val="left"/>
        <w:rPr>
          <w:rFonts w:hint="eastAsia" w:ascii="黑体" w:hAnsi="黑体" w:eastAsia="黑体"/>
          <w:b w:val="0"/>
          <w:bCs w:val="0"/>
          <w:sz w:val="28"/>
          <w:szCs w:val="28"/>
          <w:lang w:val="en-US" w:eastAsia="zh-CN"/>
        </w:rPr>
      </w:pPr>
      <w:bookmarkStart w:id="35" w:name="_Toc34751269"/>
      <w:bookmarkStart w:id="36" w:name="_Toc196138809"/>
      <w:bookmarkStart w:id="37" w:name="_Toc34751122"/>
      <w:bookmarkStart w:id="38" w:name="_Toc34749451"/>
      <w:bookmarkStart w:id="39" w:name="_Toc200075181"/>
      <w:bookmarkStart w:id="40" w:name="_Toc3359"/>
      <w:r>
        <w:rPr>
          <w:rFonts w:hint="eastAsia" w:ascii="黑体" w:hAnsi="黑体"/>
          <w:b w:val="0"/>
          <w:bCs w:val="0"/>
          <w:sz w:val="28"/>
          <w:szCs w:val="28"/>
        </w:rPr>
        <w:t xml:space="preserve">2.1 </w:t>
      </w:r>
      <w:bookmarkEnd w:id="35"/>
      <w:bookmarkEnd w:id="36"/>
      <w:bookmarkEnd w:id="37"/>
      <w:bookmarkEnd w:id="38"/>
      <w:bookmarkEnd w:id="39"/>
      <w:r>
        <w:rPr>
          <w:rFonts w:hint="eastAsia" w:ascii="黑体" w:hAnsi="黑体"/>
          <w:b w:val="0"/>
          <w:bCs w:val="0"/>
          <w:sz w:val="28"/>
          <w:szCs w:val="28"/>
          <w:lang w:val="en-US" w:eastAsia="zh-CN"/>
        </w:rPr>
        <w:t>心律失常概述</w:t>
      </w:r>
      <w:bookmarkEnd w:id="40"/>
    </w:p>
    <w:p>
      <w:pPr>
        <w:autoSpaceDE w:val="0"/>
        <w:autoSpaceDN w:val="0"/>
        <w:adjustRightInd w:val="0"/>
        <w:spacing w:line="400" w:lineRule="exact"/>
        <w:ind w:firstLine="480" w:firstLineChars="200"/>
        <w:rPr>
          <w:rFonts w:hint="default" w:hAnsi="宋体" w:eastAsia="宋体" w:cs="宋体"/>
          <w:kern w:val="0"/>
          <w:sz w:val="24"/>
          <w:lang w:val="en-US" w:eastAsia="zh-CN"/>
        </w:rPr>
      </w:pPr>
      <w:r>
        <w:rPr>
          <w:rFonts w:hint="eastAsia" w:hAnsi="宋体" w:cs="宋体"/>
          <w:kern w:val="0"/>
          <w:sz w:val="24"/>
          <w:lang w:val="en-US" w:eastAsia="zh-CN"/>
        </w:rPr>
        <w:t>心律失常（cardiac arrhythmia）是心血管疾病中最常见的一组疾病。它是指心脏电传导系统异常而引起的心跳过慢、过快或心跳不规则的总称。随着我国高龄化时代的到来和代谢危险因素持续流行</w:t>
      </w:r>
      <w:r>
        <w:rPr>
          <w:rFonts w:hint="eastAsia" w:hAnsi="宋体" w:cs="宋体"/>
          <w:kern w:val="0"/>
          <w:sz w:val="24"/>
          <w:vertAlign w:val="superscript"/>
          <w:lang w:val="en-US" w:eastAsia="zh-CN"/>
        </w:rPr>
        <w:fldChar w:fldCharType="begin"/>
      </w:r>
      <w:r>
        <w:rPr>
          <w:rFonts w:hint="eastAsia" w:hAnsi="宋体" w:cs="宋体"/>
          <w:kern w:val="0"/>
          <w:sz w:val="24"/>
          <w:vertAlign w:val="superscript"/>
          <w:lang w:val="en-US" w:eastAsia="zh-CN"/>
        </w:rPr>
        <w:instrText xml:space="preserve"> REF _Ref28640 \r \h </w:instrText>
      </w:r>
      <w:r>
        <w:rPr>
          <w:rFonts w:hint="eastAsia" w:hAnsi="宋体" w:cs="宋体"/>
          <w:kern w:val="0"/>
          <w:sz w:val="24"/>
          <w:vertAlign w:val="superscript"/>
          <w:lang w:val="en-US" w:eastAsia="zh-CN"/>
        </w:rPr>
        <w:fldChar w:fldCharType="separate"/>
      </w:r>
      <w:r>
        <w:rPr>
          <w:rFonts w:hint="eastAsia" w:hAnsi="宋体" w:cs="宋体"/>
          <w:kern w:val="0"/>
          <w:sz w:val="24"/>
          <w:vertAlign w:val="superscript"/>
          <w:lang w:val="en-US" w:eastAsia="zh-CN"/>
        </w:rPr>
        <w:t>[30]</w:t>
      </w:r>
      <w:r>
        <w:rPr>
          <w:rFonts w:hint="eastAsia" w:hAnsi="宋体" w:cs="宋体"/>
          <w:kern w:val="0"/>
          <w:sz w:val="24"/>
          <w:vertAlign w:val="superscript"/>
          <w:lang w:val="en-US" w:eastAsia="zh-CN"/>
        </w:rPr>
        <w:fldChar w:fldCharType="end"/>
      </w:r>
      <w:r>
        <w:rPr>
          <w:rFonts w:hint="eastAsia" w:hAnsi="宋体" w:cs="宋体"/>
          <w:kern w:val="0"/>
          <w:sz w:val="24"/>
          <w:lang w:val="en-US" w:eastAsia="zh-CN"/>
        </w:rPr>
        <w:t>，患有心律失常病症的患者群体与日俱增，且呈现年轻化的趋势。它严重的危害着人类的健康，了解心律失常产生的原因对预防和治疗心律失常有着重要的意义。</w:t>
      </w:r>
    </w:p>
    <w:p>
      <w:pPr>
        <w:pStyle w:val="4"/>
        <w:spacing w:before="120" w:after="120" w:line="240" w:lineRule="auto"/>
        <w:jc w:val="left"/>
        <w:rPr>
          <w:rFonts w:hint="default" w:ascii="黑体" w:hAnsi="黑体" w:eastAsia="黑体"/>
          <w:b w:val="0"/>
          <w:bCs w:val="0"/>
          <w:szCs w:val="24"/>
          <w:lang w:val="en-US" w:eastAsia="zh-CN"/>
        </w:rPr>
      </w:pPr>
      <w:bookmarkStart w:id="41" w:name="_Toc21968"/>
      <w:r>
        <w:rPr>
          <w:rFonts w:hint="eastAsia" w:ascii="黑体" w:hAnsi="黑体" w:eastAsia="黑体"/>
          <w:b w:val="0"/>
          <w:bCs w:val="0"/>
          <w:szCs w:val="24"/>
        </w:rPr>
        <w:t xml:space="preserve">2.1.1 </w:t>
      </w:r>
      <w:r>
        <w:rPr>
          <w:rFonts w:hint="eastAsia" w:ascii="黑体" w:hAnsi="黑体" w:eastAsia="黑体"/>
          <w:b w:val="0"/>
          <w:bCs w:val="0"/>
          <w:szCs w:val="24"/>
          <w:lang w:val="en-US" w:eastAsia="zh-CN"/>
        </w:rPr>
        <w:t>心律失常产生的原因</w:t>
      </w:r>
      <w:bookmarkEnd w:id="41"/>
    </w:p>
    <w:p>
      <w:pPr>
        <w:autoSpaceDE w:val="0"/>
        <w:autoSpaceDN w:val="0"/>
        <w:adjustRightInd w:val="0"/>
        <w:spacing w:line="400" w:lineRule="exact"/>
        <w:ind w:firstLine="480" w:firstLineChars="200"/>
        <w:rPr>
          <w:rFonts w:hint="eastAsia" w:hAnsi="宋体" w:cs="宋体"/>
          <w:kern w:val="0"/>
          <w:sz w:val="24"/>
          <w:lang w:val="en-US" w:eastAsia="zh-CN"/>
        </w:rPr>
      </w:pPr>
      <w:r>
        <w:rPr>
          <w:rFonts w:hint="eastAsia" w:hAnsi="宋体" w:cs="宋体"/>
          <w:kern w:val="0"/>
          <w:sz w:val="24"/>
          <w:lang w:val="en-US" w:eastAsia="zh-CN"/>
        </w:rPr>
        <w:t>心律失常的主要病因根据获得类型可分为先天遗传和后天获得两种类型。遗传类型主要受家族基因和基因突变影响明显；后天获得类型主要包括生理性因素例如运动、情绪、精神和睡眠问题等和病理性因素例如心脏病、冠心病、心肌病、电解质紊乱、神经与体液调节功能失调等导致。</w:t>
      </w:r>
    </w:p>
    <w:p>
      <w:pPr>
        <w:autoSpaceDE w:val="0"/>
        <w:autoSpaceDN w:val="0"/>
        <w:adjustRightInd w:val="0"/>
        <w:spacing w:line="400" w:lineRule="exact"/>
        <w:ind w:firstLine="480" w:firstLineChars="200"/>
        <w:rPr>
          <w:rFonts w:hint="default" w:hAnsi="宋体" w:cs="宋体"/>
          <w:kern w:val="0"/>
          <w:sz w:val="24"/>
          <w:lang w:val="en-US" w:eastAsia="zh-CN"/>
        </w:rPr>
      </w:pPr>
      <w:r>
        <w:rPr>
          <w:rFonts w:hint="eastAsia" w:hAnsi="宋体" w:cs="宋体"/>
          <w:kern w:val="0"/>
          <w:sz w:val="24"/>
          <w:lang w:val="en-US" w:eastAsia="zh-CN"/>
        </w:rPr>
        <w:t>心脏电活动由心脏电信号传导系统进行传导，该传导系统是由位于心肌内能够产生和传导激动的多种心肌细胞构成，主要组成部分包括窦房结、房间束、结间束、房室结、房室束、右束支、左束支和浦肯野（Purkinje）纤维等</w:t>
      </w:r>
      <w:r>
        <w:rPr>
          <w:rFonts w:hint="eastAsia" w:hAnsi="宋体" w:cs="宋体"/>
          <w:kern w:val="0"/>
          <w:sz w:val="24"/>
          <w:vertAlign w:val="superscript"/>
          <w:lang w:val="en-US" w:eastAsia="zh-CN"/>
        </w:rPr>
        <w:fldChar w:fldCharType="begin"/>
      </w:r>
      <w:r>
        <w:rPr>
          <w:rFonts w:hint="eastAsia" w:hAnsi="宋体" w:cs="宋体"/>
          <w:kern w:val="0"/>
          <w:sz w:val="24"/>
          <w:vertAlign w:val="superscript"/>
          <w:lang w:val="en-US" w:eastAsia="zh-CN"/>
        </w:rPr>
        <w:instrText xml:space="preserve"> REF _Ref30365 \r \h </w:instrText>
      </w:r>
      <w:r>
        <w:rPr>
          <w:rFonts w:hint="eastAsia" w:hAnsi="宋体" w:cs="宋体"/>
          <w:kern w:val="0"/>
          <w:sz w:val="24"/>
          <w:vertAlign w:val="superscript"/>
          <w:lang w:val="en-US" w:eastAsia="zh-CN"/>
        </w:rPr>
        <w:fldChar w:fldCharType="separate"/>
      </w:r>
      <w:r>
        <w:rPr>
          <w:rFonts w:hint="eastAsia" w:hAnsi="宋体" w:cs="宋体"/>
          <w:kern w:val="0"/>
          <w:sz w:val="24"/>
          <w:vertAlign w:val="superscript"/>
          <w:lang w:val="en-US" w:eastAsia="zh-CN"/>
        </w:rPr>
        <w:t>[31]</w:t>
      </w:r>
      <w:r>
        <w:rPr>
          <w:rFonts w:hint="eastAsia" w:hAnsi="宋体" w:cs="宋体"/>
          <w:kern w:val="0"/>
          <w:sz w:val="24"/>
          <w:vertAlign w:val="superscript"/>
          <w:lang w:val="en-US" w:eastAsia="zh-CN"/>
        </w:rPr>
        <w:fldChar w:fldCharType="end"/>
      </w:r>
      <w:r>
        <w:rPr>
          <w:rFonts w:hint="eastAsia" w:hAnsi="宋体" w:cs="宋体"/>
          <w:kern w:val="0"/>
          <w:sz w:val="24"/>
          <w:lang w:val="en-US" w:eastAsia="zh-CN"/>
        </w:rPr>
        <w:t>。正常情况下心电信号产生于窦房结，窦房结是正常心脏起搏点，产生的电信号首先经过房间束、心房肌传导到房室结，再经由左右束支传导到心室束，心室束再将电活动传导至Purkinje纤维，最终电活动被Purkinje传导至每一个心室肌细胞，引发心脏收缩。心肌细胞通过连续不断的接受电信号刺激产生有规律的收缩舒张，使得心脏能够为全身提供源源不断的血液供给，保障人体血液循环。然而心脏的各个传导系统组织都有几率产生病变，导致产生不同类型的心律失常。</w:t>
      </w:r>
    </w:p>
    <w:p>
      <w:pPr>
        <w:autoSpaceDE w:val="0"/>
        <w:autoSpaceDN w:val="0"/>
        <w:adjustRightInd w:val="0"/>
        <w:spacing w:line="400" w:lineRule="exact"/>
        <w:ind w:firstLine="480" w:firstLineChars="200"/>
        <w:rPr>
          <w:rFonts w:hint="eastAsia" w:hAnsi="宋体" w:cs="宋体"/>
          <w:kern w:val="0"/>
          <w:sz w:val="24"/>
          <w:lang w:val="en-US" w:eastAsia="zh-CN"/>
        </w:rPr>
      </w:pPr>
      <w:r>
        <w:rPr>
          <w:rFonts w:hint="eastAsia" w:hAnsi="宋体" w:cs="宋体"/>
          <w:kern w:val="0"/>
          <w:sz w:val="24"/>
          <w:lang w:val="en-US" w:eastAsia="zh-CN"/>
        </w:rPr>
        <w:t>从心脏结构及心脏电信号传导分析，心律失常产生的原因主要来自于以下几个方面：</w:t>
      </w:r>
    </w:p>
    <w:p>
      <w:pPr>
        <w:numPr>
          <w:ilvl w:val="0"/>
          <w:numId w:val="5"/>
        </w:numPr>
        <w:autoSpaceDE w:val="0"/>
        <w:autoSpaceDN w:val="0"/>
        <w:adjustRightInd w:val="0"/>
        <w:spacing w:line="400" w:lineRule="exact"/>
        <w:ind w:firstLine="480" w:firstLineChars="200"/>
        <w:rPr>
          <w:rFonts w:hint="eastAsia" w:hAnsi="宋体" w:cs="宋体"/>
          <w:kern w:val="0"/>
          <w:sz w:val="24"/>
          <w:lang w:val="en-US" w:eastAsia="zh-CN"/>
        </w:rPr>
      </w:pPr>
      <w:r>
        <w:rPr>
          <w:rFonts w:hint="eastAsia" w:hAnsi="宋体" w:cs="宋体"/>
          <w:kern w:val="0"/>
          <w:sz w:val="24"/>
          <w:lang w:val="en-US" w:eastAsia="zh-CN"/>
        </w:rPr>
        <w:t>窦房结激动异常：窦房结发生病变或结构性变化，导致电信号产生异常或者不产生电信号。引发心搏频率和节律异常。</w:t>
      </w:r>
    </w:p>
    <w:p>
      <w:pPr>
        <w:numPr>
          <w:ilvl w:val="0"/>
          <w:numId w:val="5"/>
        </w:numPr>
        <w:autoSpaceDE w:val="0"/>
        <w:autoSpaceDN w:val="0"/>
        <w:adjustRightInd w:val="0"/>
        <w:spacing w:line="400" w:lineRule="exact"/>
        <w:ind w:firstLine="480" w:firstLineChars="200"/>
        <w:rPr>
          <w:rFonts w:hint="default" w:hAnsi="宋体" w:cs="宋体"/>
          <w:kern w:val="0"/>
          <w:sz w:val="24"/>
          <w:lang w:val="en-US" w:eastAsia="zh-CN"/>
        </w:rPr>
      </w:pPr>
      <w:r>
        <w:rPr>
          <w:rFonts w:hint="eastAsia" w:hAnsi="宋体" w:cs="宋体"/>
          <w:kern w:val="0"/>
          <w:sz w:val="24"/>
          <w:lang w:val="en-US" w:eastAsia="zh-CN"/>
        </w:rPr>
        <w:t>激动产生于窦房结之外：窦房结是正常心脏起搏点，电信号产生于窦房结之外，可能导致电信号传导缓慢，引起心律失常。</w:t>
      </w:r>
    </w:p>
    <w:p>
      <w:pPr>
        <w:numPr>
          <w:ilvl w:val="0"/>
          <w:numId w:val="5"/>
        </w:numPr>
        <w:autoSpaceDE w:val="0"/>
        <w:autoSpaceDN w:val="0"/>
        <w:adjustRightInd w:val="0"/>
        <w:spacing w:line="400" w:lineRule="exact"/>
        <w:ind w:firstLine="480" w:firstLineChars="200"/>
        <w:rPr>
          <w:rFonts w:hint="default" w:hAnsi="宋体" w:cs="宋体"/>
          <w:kern w:val="0"/>
          <w:sz w:val="24"/>
          <w:lang w:val="en-US" w:eastAsia="zh-CN"/>
        </w:rPr>
      </w:pPr>
      <w:r>
        <w:rPr>
          <w:rFonts w:hint="eastAsia" w:hAnsi="宋体" w:cs="宋体"/>
          <w:kern w:val="0"/>
          <w:sz w:val="24"/>
          <w:lang w:val="en-US" w:eastAsia="zh-CN"/>
        </w:rPr>
        <w:t>传导系统结构阻滞：电信号受心脏电信号传导系统通道结构影响，导致电信号传导过快、过慢或者阻滞，引起心律失常。常见阻滞包括窦房阻滞、房室传导阻滞、以及室内阻滞。</w:t>
      </w:r>
    </w:p>
    <w:p>
      <w:pPr>
        <w:pStyle w:val="4"/>
        <w:spacing w:before="120" w:after="120" w:line="240" w:lineRule="auto"/>
        <w:jc w:val="left"/>
        <w:rPr>
          <w:rFonts w:hint="default"/>
          <w:lang w:val="en-US" w:eastAsia="zh-CN"/>
        </w:rPr>
      </w:pPr>
      <w:bookmarkStart w:id="42" w:name="_Toc28628"/>
      <w:r>
        <w:rPr>
          <w:rFonts w:hint="eastAsia" w:ascii="黑体" w:hAnsi="黑体" w:eastAsia="黑体"/>
          <w:b w:val="0"/>
          <w:bCs w:val="0"/>
          <w:szCs w:val="24"/>
        </w:rPr>
        <w:t xml:space="preserve">2.1.2 </w:t>
      </w:r>
      <w:r>
        <w:rPr>
          <w:rFonts w:hint="eastAsia" w:ascii="黑体" w:hAnsi="黑体" w:eastAsia="黑体"/>
          <w:b w:val="0"/>
          <w:bCs w:val="0"/>
          <w:szCs w:val="24"/>
          <w:lang w:val="en-US" w:eastAsia="zh-CN"/>
        </w:rPr>
        <w:t>常见心律失常类型</w:t>
      </w:r>
      <w:bookmarkEnd w:id="42"/>
    </w:p>
    <w:p>
      <w:pPr>
        <w:autoSpaceDE w:val="0"/>
        <w:autoSpaceDN w:val="0"/>
        <w:adjustRightInd w:val="0"/>
        <w:spacing w:line="400" w:lineRule="exact"/>
        <w:ind w:firstLine="480" w:firstLineChars="200"/>
        <w:rPr>
          <w:rFonts w:hint="default" w:hAnsi="宋体" w:cs="宋体"/>
          <w:kern w:val="0"/>
          <w:sz w:val="24"/>
          <w:lang w:val="en-US" w:eastAsia="zh-CN"/>
        </w:rPr>
      </w:pPr>
      <w:r>
        <w:rPr>
          <w:rFonts w:hint="eastAsia" w:hAnsi="宋体" w:cs="宋体"/>
          <w:kern w:val="0"/>
          <w:sz w:val="24"/>
          <w:lang w:val="en-US" w:eastAsia="zh-CN"/>
        </w:rPr>
        <w:t>由于心电传导系统的复杂性，不同部位均可能导致心律失常，因此心律失常类型较多，以下展示按照发生部位分类的心律失常类型：</w:t>
      </w:r>
    </w:p>
    <w:p>
      <w:pPr>
        <w:numPr>
          <w:ilvl w:val="0"/>
          <w:numId w:val="6"/>
        </w:numPr>
        <w:autoSpaceDE w:val="0"/>
        <w:autoSpaceDN w:val="0"/>
        <w:adjustRightInd w:val="0"/>
        <w:spacing w:line="400" w:lineRule="exact"/>
        <w:ind w:firstLine="480" w:firstLineChars="200"/>
        <w:rPr>
          <w:rFonts w:hint="eastAsia" w:hAnsi="宋体" w:cs="宋体"/>
          <w:kern w:val="0"/>
          <w:sz w:val="24"/>
          <w:lang w:val="en-US" w:eastAsia="zh-CN"/>
        </w:rPr>
      </w:pPr>
      <w:r>
        <w:rPr>
          <w:rFonts w:hint="eastAsia" w:hAnsi="宋体" w:cs="宋体"/>
          <w:kern w:val="0"/>
          <w:sz w:val="24"/>
          <w:lang w:val="en-US" w:eastAsia="zh-CN"/>
        </w:rPr>
        <w:t>窦房结发生的心律失常：窦房结发生的心律失常常以“窦性”命名。例如窦性心动过速、窦性心动缓慢、窦性心律不齐、窦性停搏等。</w:t>
      </w:r>
    </w:p>
    <w:p>
      <w:pPr>
        <w:numPr>
          <w:ilvl w:val="0"/>
          <w:numId w:val="6"/>
        </w:numPr>
        <w:tabs>
          <w:tab w:val="left" w:pos="3617"/>
        </w:tabs>
        <w:autoSpaceDE w:val="0"/>
        <w:autoSpaceDN w:val="0"/>
        <w:adjustRightInd w:val="0"/>
        <w:spacing w:line="400" w:lineRule="exact"/>
        <w:ind w:firstLine="480" w:firstLineChars="200"/>
        <w:rPr>
          <w:rFonts w:hint="default" w:hAnsi="宋体" w:cs="宋体"/>
          <w:kern w:val="0"/>
          <w:sz w:val="24"/>
          <w:lang w:val="en-US" w:eastAsia="zh-CN"/>
        </w:rPr>
      </w:pPr>
      <w:r>
        <w:rPr>
          <w:rFonts w:hint="eastAsia" w:hAnsi="宋体" w:cs="宋体"/>
          <w:kern w:val="0"/>
          <w:sz w:val="24"/>
          <w:lang w:val="en-US" w:eastAsia="zh-CN"/>
        </w:rPr>
        <w:t>心房发生的心律失常：心房发生的心律失常常以“房性”命名。例如心房颤动、心房扑动、阵发性房性心动过速等。</w:t>
      </w:r>
    </w:p>
    <w:p>
      <w:pPr>
        <w:numPr>
          <w:ilvl w:val="0"/>
          <w:numId w:val="6"/>
        </w:numPr>
        <w:tabs>
          <w:tab w:val="left" w:pos="3617"/>
        </w:tabs>
        <w:autoSpaceDE w:val="0"/>
        <w:autoSpaceDN w:val="0"/>
        <w:adjustRightInd w:val="0"/>
        <w:spacing w:line="400" w:lineRule="exact"/>
        <w:ind w:firstLine="480" w:firstLineChars="200"/>
        <w:rPr>
          <w:rFonts w:hint="default" w:hAnsi="宋体" w:cs="宋体"/>
          <w:kern w:val="0"/>
          <w:sz w:val="24"/>
          <w:lang w:val="en-US" w:eastAsia="zh-CN"/>
        </w:rPr>
      </w:pPr>
      <w:r>
        <w:rPr>
          <w:rFonts w:hint="eastAsia" w:hAnsi="宋体" w:cs="宋体"/>
          <w:kern w:val="0"/>
          <w:sz w:val="24"/>
          <w:lang w:val="en-US" w:eastAsia="zh-CN"/>
        </w:rPr>
        <w:t>房室交界区域发生的心律失常：</w:t>
      </w:r>
    </w:p>
    <w:p>
      <w:pPr>
        <w:numPr>
          <w:ilvl w:val="0"/>
          <w:numId w:val="6"/>
        </w:numPr>
        <w:tabs>
          <w:tab w:val="left" w:pos="3617"/>
        </w:tabs>
        <w:autoSpaceDE w:val="0"/>
        <w:autoSpaceDN w:val="0"/>
        <w:adjustRightInd w:val="0"/>
        <w:spacing w:line="400" w:lineRule="exact"/>
        <w:ind w:firstLine="480" w:firstLineChars="200"/>
        <w:rPr>
          <w:rFonts w:hint="default" w:hAnsi="宋体" w:cs="宋体"/>
          <w:kern w:val="0"/>
          <w:sz w:val="24"/>
          <w:lang w:val="en-US" w:eastAsia="zh-CN"/>
        </w:rPr>
      </w:pPr>
      <w:r>
        <w:rPr>
          <w:rFonts w:hint="eastAsia" w:hAnsi="宋体" w:cs="宋体"/>
          <w:kern w:val="0"/>
          <w:sz w:val="24"/>
          <w:lang w:val="en-US" w:eastAsia="zh-CN"/>
        </w:rPr>
        <w:t>心室发生的心律失常：心室发生的心律失常常以“室性”命名。例如心室颤动、心室扑动、室性心动过速等。</w:t>
      </w:r>
    </w:p>
    <w:p>
      <w:pPr>
        <w:pStyle w:val="4"/>
        <w:spacing w:before="120" w:after="120" w:line="240" w:lineRule="auto"/>
        <w:jc w:val="left"/>
        <w:rPr>
          <w:rFonts w:hint="eastAsia" w:ascii="黑体" w:hAnsi="黑体" w:eastAsia="黑体"/>
          <w:b w:val="0"/>
          <w:bCs w:val="0"/>
          <w:szCs w:val="24"/>
          <w:lang w:val="en-US" w:eastAsia="zh-CN"/>
        </w:rPr>
      </w:pPr>
      <w:bookmarkStart w:id="43" w:name="_Toc2227"/>
      <w:r>
        <w:rPr>
          <w:rFonts w:hint="eastAsia" w:ascii="黑体" w:hAnsi="黑体" w:eastAsia="黑体"/>
          <w:b w:val="0"/>
          <w:bCs w:val="0"/>
          <w:szCs w:val="24"/>
        </w:rPr>
        <w:t>2.1.</w:t>
      </w:r>
      <w:r>
        <w:rPr>
          <w:rFonts w:hint="eastAsia" w:ascii="黑体" w:hAnsi="黑体" w:eastAsia="黑体"/>
          <w:b w:val="0"/>
          <w:bCs w:val="0"/>
          <w:szCs w:val="24"/>
          <w:lang w:val="en-US" w:eastAsia="zh-CN"/>
        </w:rPr>
        <w:t>3</w:t>
      </w:r>
      <w:r>
        <w:rPr>
          <w:rFonts w:hint="eastAsia" w:ascii="黑体" w:hAnsi="黑体" w:eastAsia="黑体"/>
          <w:b w:val="0"/>
          <w:bCs w:val="0"/>
          <w:szCs w:val="24"/>
        </w:rPr>
        <w:t xml:space="preserve"> </w:t>
      </w:r>
      <w:r>
        <w:rPr>
          <w:rFonts w:hint="eastAsia" w:ascii="黑体" w:hAnsi="黑体" w:eastAsia="黑体"/>
          <w:b w:val="0"/>
          <w:bCs w:val="0"/>
          <w:szCs w:val="24"/>
          <w:lang w:val="en-US" w:eastAsia="zh-CN"/>
        </w:rPr>
        <w:t>心律失常的表现</w:t>
      </w:r>
      <w:bookmarkEnd w:id="4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心律失常在不同患者身上的表现可能不同，相同心律失常类型测量出的心电图波形结构也有可能是不相同的。这就造成心律失常识别难度较高，误诊率也较高。从生理症状看，心律失常患者常伴有视力模糊、头晕、昏厥、腹胀、腹泻、尿频尿急、胸闷气短等表现。而在心电图信号中则表现为波形结构、波段持续时间、峰值等异于常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一条正常心电图信号由多个心跳节拍信号组成，每个心跳节拍信号包含P波、QRS复合波和T波。这意味着一个心跳节拍信号存在多个波形峰值（P波、Q波、R波、S波、T波 和 U波）、多组间隔（PR间隔、RR间隔、QRS间隔、ST间隔和 QT间隔）和两个段（PR段和ST段）。</w:t>
      </w:r>
      <w:r>
        <w:rPr>
          <w:rFonts w:hint="eastAsia" w:ascii="宋体" w:hAnsi="宋体" w:cs="宋体"/>
          <w:b w:val="0"/>
          <w:bCs w:val="0"/>
          <w:sz w:val="24"/>
          <w:szCs w:val="24"/>
          <w:lang w:val="en-US" w:eastAsia="zh-CN"/>
        </w:rPr>
        <w:t>心电波形反映了心脏兴奋过程中心脏不同方位的电位变化</w:t>
      </w:r>
      <w:r>
        <w:rPr>
          <w:rFonts w:hint="eastAsia" w:ascii="宋体" w:hAnsi="宋体" w:cs="宋体"/>
          <w:b w:val="0"/>
          <w:bCs w:val="0"/>
          <w:sz w:val="24"/>
          <w:szCs w:val="24"/>
          <w:vertAlign w:val="superscript"/>
          <w:lang w:val="en-US" w:eastAsia="zh-CN"/>
        </w:rPr>
        <w:fldChar w:fldCharType="begin"/>
      </w:r>
      <w:r>
        <w:rPr>
          <w:rFonts w:hint="eastAsia" w:ascii="宋体" w:hAnsi="宋体" w:cs="宋体"/>
          <w:b w:val="0"/>
          <w:bCs w:val="0"/>
          <w:sz w:val="24"/>
          <w:szCs w:val="24"/>
          <w:vertAlign w:val="superscript"/>
          <w:lang w:val="en-US" w:eastAsia="zh-CN"/>
        </w:rPr>
        <w:instrText xml:space="preserve"> REF _Ref31361 \r \h </w:instrText>
      </w:r>
      <w:r>
        <w:rPr>
          <w:rFonts w:hint="eastAsia" w:ascii="宋体" w:hAnsi="宋体" w:cs="宋体"/>
          <w:b w:val="0"/>
          <w:bCs w:val="0"/>
          <w:sz w:val="24"/>
          <w:szCs w:val="24"/>
          <w:vertAlign w:val="superscript"/>
          <w:lang w:val="en-US" w:eastAsia="zh-CN"/>
        </w:rPr>
        <w:fldChar w:fldCharType="separate"/>
      </w:r>
      <w:r>
        <w:rPr>
          <w:rFonts w:hint="eastAsia" w:ascii="宋体" w:hAnsi="宋体" w:cs="宋体"/>
          <w:b w:val="0"/>
          <w:bCs w:val="0"/>
          <w:sz w:val="24"/>
          <w:szCs w:val="24"/>
          <w:vertAlign w:val="superscript"/>
          <w:lang w:val="en-US" w:eastAsia="zh-CN"/>
        </w:rPr>
        <w:t>[32]</w:t>
      </w:r>
      <w:r>
        <w:rPr>
          <w:rFonts w:hint="eastAsia" w:ascii="宋体" w:hAnsi="宋体" w:cs="宋体"/>
          <w:b w:val="0"/>
          <w:bCs w:val="0"/>
          <w:sz w:val="24"/>
          <w:szCs w:val="24"/>
          <w:vertAlign w:val="superscript"/>
          <w:lang w:val="en-US" w:eastAsia="zh-CN"/>
        </w:rPr>
        <w:fldChar w:fldCharType="end"/>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不同峰值、间隔和段都有其正常振幅或持续时间值。这些峰值、间隔和段称为ECG特征。</w:t>
      </w:r>
      <w:r>
        <w:rPr>
          <w:rFonts w:hint="eastAsia" w:ascii="宋体" w:hAnsi="宋体" w:cs="宋体"/>
          <w:b w:val="0"/>
          <w:bCs w:val="0"/>
          <w:sz w:val="24"/>
          <w:szCs w:val="24"/>
          <w:lang w:val="en-US" w:eastAsia="zh-CN"/>
        </w:rPr>
        <w:t>任意ECG特征出现异常，都有可能引发心律失常。</w:t>
      </w:r>
      <w:r>
        <w:rPr>
          <w:rFonts w:hint="eastAsia" w:ascii="宋体" w:hAnsi="宋体" w:eastAsia="宋体" w:cs="宋体"/>
          <w:b w:val="0"/>
          <w:bCs w:val="0"/>
          <w:sz w:val="24"/>
          <w:szCs w:val="24"/>
          <w:lang w:val="en-US" w:eastAsia="zh-CN"/>
        </w:rPr>
        <w:t>图2.1展示了一个</w:t>
      </w:r>
      <w:r>
        <w:rPr>
          <w:rFonts w:hint="eastAsia" w:ascii="宋体" w:hAnsi="宋体" w:cs="宋体"/>
          <w:b w:val="0"/>
          <w:bCs w:val="0"/>
          <w:sz w:val="24"/>
          <w:szCs w:val="24"/>
          <w:lang w:val="en-US" w:eastAsia="zh-CN"/>
        </w:rPr>
        <w:t>正常</w:t>
      </w:r>
      <w:r>
        <w:rPr>
          <w:rFonts w:hint="eastAsia" w:ascii="宋体" w:hAnsi="宋体" w:eastAsia="宋体" w:cs="宋体"/>
          <w:b w:val="0"/>
          <w:bCs w:val="0"/>
          <w:sz w:val="24"/>
          <w:szCs w:val="24"/>
          <w:lang w:val="en-US" w:eastAsia="zh-CN"/>
        </w:rPr>
        <w:t>心跳节拍信号</w:t>
      </w:r>
      <w:r>
        <w:rPr>
          <w:rFonts w:hint="eastAsia" w:ascii="宋体" w:hAnsi="宋体" w:cs="宋体"/>
          <w:b w:val="0"/>
          <w:bCs w:val="0"/>
          <w:sz w:val="24"/>
          <w:szCs w:val="24"/>
          <w:lang w:val="en-US" w:eastAsia="zh-CN"/>
        </w:rPr>
        <w:t>波形结构</w:t>
      </w:r>
      <w:r>
        <w:rPr>
          <w:rFonts w:hint="eastAsia" w:ascii="宋体" w:hAnsi="宋体" w:eastAsia="宋体" w:cs="宋体"/>
          <w:b w:val="0"/>
          <w:bCs w:val="0"/>
          <w:sz w:val="24"/>
          <w:szCs w:val="24"/>
          <w:lang w:val="en-US" w:eastAsia="zh-CN"/>
        </w:rPr>
        <w:t>。</w:t>
      </w:r>
    </w:p>
    <w:p>
      <w:pPr>
        <w:keepNext w:val="0"/>
        <w:keepLines w:val="0"/>
        <w:pageBreakBefore w:val="0"/>
        <w:widowControl w:val="0"/>
        <w:tabs>
          <w:tab w:val="left" w:pos="2650"/>
        </w:tabs>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drawing>
          <wp:inline distT="0" distB="0" distL="114300" distR="114300">
            <wp:extent cx="4930140" cy="2612390"/>
            <wp:effectExtent l="0" t="0" r="7620" b="8890"/>
            <wp:docPr id="13" name="图片 13" descr="心跳波形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心跳波形结构图"/>
                    <pic:cNvPicPr>
                      <a:picLocks noChangeAspect="1"/>
                    </pic:cNvPicPr>
                  </pic:nvPicPr>
                  <pic:blipFill>
                    <a:blip r:embed="rId34"/>
                    <a:stretch>
                      <a:fillRect/>
                    </a:stretch>
                  </pic:blipFill>
                  <pic:spPr>
                    <a:xfrm>
                      <a:off x="0" y="0"/>
                      <a:ext cx="4930140" cy="2612390"/>
                    </a:xfrm>
                    <a:prstGeom prst="rect">
                      <a:avLst/>
                    </a:prstGeom>
                  </pic:spPr>
                </pic:pic>
              </a:graphicData>
            </a:graphic>
          </wp:inline>
        </w:drawing>
      </w:r>
    </w:p>
    <w:p>
      <w:pPr>
        <w:keepNext w:val="0"/>
        <w:keepLines w:val="0"/>
        <w:pageBreakBefore w:val="0"/>
        <w:widowControl w:val="0"/>
        <w:tabs>
          <w:tab w:val="left" w:pos="2650"/>
        </w:tabs>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图2.1 正常</w:t>
      </w:r>
      <w:r>
        <w:rPr>
          <w:rFonts w:hint="eastAsia" w:ascii="宋体" w:hAnsi="宋体" w:eastAsia="宋体" w:cs="宋体"/>
          <w:b w:val="0"/>
          <w:bCs w:val="0"/>
          <w:sz w:val="21"/>
          <w:szCs w:val="21"/>
          <w:lang w:val="en-US" w:eastAsia="zh-CN"/>
        </w:rPr>
        <w:t>心跳节拍信号</w:t>
      </w:r>
      <w:r>
        <w:rPr>
          <w:rFonts w:hint="eastAsia" w:ascii="宋体" w:hAnsi="宋体" w:cs="宋体"/>
          <w:b w:val="0"/>
          <w:bCs w:val="0"/>
          <w:sz w:val="21"/>
          <w:szCs w:val="21"/>
          <w:lang w:val="en-US" w:eastAsia="zh-CN"/>
        </w:rPr>
        <w:t>波形结构</w:t>
      </w:r>
    </w:p>
    <w:p>
      <w:pPr>
        <w:pStyle w:val="3"/>
        <w:spacing w:before="240" w:after="120" w:line="240" w:lineRule="auto"/>
        <w:jc w:val="left"/>
        <w:rPr>
          <w:rFonts w:hint="eastAsia" w:ascii="黑体" w:hAnsi="黑体"/>
          <w:b w:val="0"/>
          <w:bCs w:val="0"/>
          <w:sz w:val="28"/>
          <w:szCs w:val="28"/>
          <w:lang w:val="en-US" w:eastAsia="zh-CN"/>
        </w:rPr>
      </w:pPr>
      <w:bookmarkStart w:id="44" w:name="_Toc32707"/>
      <w:r>
        <w:rPr>
          <w:rFonts w:hint="eastAsia" w:ascii="黑体" w:hAnsi="黑体"/>
          <w:b w:val="0"/>
          <w:bCs w:val="0"/>
          <w:sz w:val="28"/>
          <w:szCs w:val="28"/>
        </w:rPr>
        <w:t xml:space="preserve">2.2 </w:t>
      </w:r>
      <w:r>
        <w:rPr>
          <w:rFonts w:hint="eastAsia" w:ascii="黑体" w:hAnsi="黑体"/>
          <w:b w:val="0"/>
          <w:bCs w:val="0"/>
          <w:sz w:val="28"/>
          <w:szCs w:val="28"/>
          <w:lang w:val="en-US" w:eastAsia="zh-CN"/>
        </w:rPr>
        <w:t>十二导联心电图概述</w:t>
      </w:r>
      <w:bookmarkEnd w:id="4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黑体" w:hAnsi="黑体" w:eastAsia="黑体"/>
          <w:b w:val="0"/>
          <w:bCs w:val="0"/>
          <w:szCs w:val="24"/>
          <w:lang w:val="en-US"/>
        </w:rPr>
      </w:pPr>
      <w:r>
        <w:rPr>
          <w:rFonts w:hint="eastAsia" w:asciiTheme="minorEastAsia" w:hAnsiTheme="minorEastAsia" w:eastAsiaTheme="minorEastAsia" w:cstheme="minorEastAsia"/>
          <w:sz w:val="24"/>
          <w:szCs w:val="24"/>
          <w:lang w:val="en-US" w:eastAsia="zh-CN"/>
        </w:rPr>
        <w:t>心电图具有无创、便捷等特点，是临床中应用最广泛的检查之一。而十二导联心电图是临床中最广泛使用的诊断心律失常的手段。为全方位反映心脏电活动情况，临床常用标准十二导联组成体表心电图，所用的导联体系为Einthoven-Wilson体系</w:t>
      </w:r>
      <w:r>
        <w:rPr>
          <w:rFonts w:hint="eastAsia" w:asciiTheme="minorEastAsia" w:hAnsiTheme="minorEastAsia" w:eastAsiaTheme="minorEastAsia" w:cstheme="minorEastAsia"/>
          <w:sz w:val="24"/>
          <w:szCs w:val="24"/>
          <w:vertAlign w:val="superscript"/>
          <w:lang w:val="en-US" w:eastAsia="zh-CN"/>
        </w:rPr>
        <w:fldChar w:fldCharType="begin"/>
      </w:r>
      <w:r>
        <w:rPr>
          <w:rFonts w:hint="eastAsia" w:asciiTheme="minorEastAsia" w:hAnsiTheme="minorEastAsia" w:eastAsiaTheme="minorEastAsia" w:cstheme="minorEastAsia"/>
          <w:sz w:val="24"/>
          <w:szCs w:val="24"/>
          <w:vertAlign w:val="superscript"/>
          <w:lang w:val="en-US" w:eastAsia="zh-CN"/>
        </w:rPr>
        <w:instrText xml:space="preserve"> REF _Ref3648 \r \h </w:instrText>
      </w:r>
      <w:r>
        <w:rPr>
          <w:rFonts w:hint="eastAsia" w:asciiTheme="minorEastAsia" w:hAnsiTheme="minorEastAsia" w:eastAsiaTheme="minorEastAsia" w:cstheme="minorEastAsia"/>
          <w:sz w:val="24"/>
          <w:szCs w:val="24"/>
          <w:vertAlign w:val="superscript"/>
          <w:lang w:val="en-US" w:eastAsia="zh-CN"/>
        </w:rPr>
        <w:fldChar w:fldCharType="separate"/>
      </w:r>
      <w:r>
        <w:rPr>
          <w:rFonts w:hint="eastAsia" w:asciiTheme="minorEastAsia" w:hAnsiTheme="minorEastAsia" w:eastAsiaTheme="minorEastAsia" w:cstheme="minorEastAsia"/>
          <w:sz w:val="24"/>
          <w:szCs w:val="24"/>
          <w:vertAlign w:val="superscript"/>
          <w:lang w:val="en-US" w:eastAsia="zh-CN"/>
        </w:rPr>
        <w:t>[33]</w:t>
      </w:r>
      <w:r>
        <w:rPr>
          <w:rFonts w:hint="eastAsia" w:asciiTheme="minorEastAsia" w:hAnsiTheme="minorEastAsia" w:eastAsiaTheme="minorEastAsia" w:cstheme="minorEastAsia"/>
          <w:sz w:val="24"/>
          <w:szCs w:val="24"/>
          <w:vertAlign w:val="superscript"/>
          <w:lang w:val="en-US" w:eastAsia="zh-CN"/>
        </w:rPr>
        <w:fldChar w:fldCharType="end"/>
      </w:r>
      <w:r>
        <w:rPr>
          <w:rFonts w:hint="eastAsia" w:asciiTheme="minorEastAsia" w:hAnsiTheme="minorEastAsia" w:eastAsiaTheme="minorEastAsia" w:cstheme="minorEastAsia"/>
          <w:sz w:val="24"/>
          <w:szCs w:val="24"/>
          <w:lang w:val="en-US" w:eastAsia="zh-CN"/>
        </w:rPr>
        <w:t>。</w:t>
      </w:r>
    </w:p>
    <w:p>
      <w:pPr>
        <w:pStyle w:val="4"/>
        <w:spacing w:before="120" w:after="120" w:line="240" w:lineRule="auto"/>
        <w:jc w:val="left"/>
        <w:rPr>
          <w:rFonts w:hint="eastAsia" w:ascii="黑体" w:hAnsi="黑体" w:eastAsia="黑体"/>
          <w:b w:val="0"/>
          <w:bCs w:val="0"/>
          <w:szCs w:val="24"/>
          <w:lang w:val="en-US" w:eastAsia="zh-CN"/>
        </w:rPr>
      </w:pPr>
      <w:bookmarkStart w:id="45" w:name="_Toc12854"/>
      <w:r>
        <w:rPr>
          <w:rFonts w:hint="eastAsia" w:ascii="黑体" w:hAnsi="黑体" w:eastAsia="黑体"/>
          <w:b w:val="0"/>
          <w:bCs w:val="0"/>
          <w:szCs w:val="24"/>
        </w:rPr>
        <w:t xml:space="preserve">2.2.1 </w:t>
      </w:r>
      <w:r>
        <w:rPr>
          <w:rFonts w:hint="eastAsia" w:ascii="黑体" w:hAnsi="黑体" w:eastAsia="黑体"/>
          <w:b w:val="0"/>
          <w:bCs w:val="0"/>
          <w:szCs w:val="24"/>
          <w:lang w:val="en-US" w:eastAsia="zh-CN"/>
        </w:rPr>
        <w:t>十二导联心电图的起源和发展</w:t>
      </w:r>
      <w:bookmarkEnd w:id="45"/>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黑体" w:hAnsi="黑体" w:eastAsia="黑体"/>
          <w:b w:val="0"/>
          <w:bCs w:val="0"/>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二十世纪初，体表心电图由三个导联组成，称标准导联</w:t>
      </w:r>
      <w:r>
        <w:rPr>
          <w:rFonts w:hint="eastAsia" w:asciiTheme="minorEastAsia" w:hAnsiTheme="minorEastAsia" w:eastAsiaTheme="minorEastAsia" w:cstheme="minorEastAsia"/>
          <w:sz w:val="24"/>
          <w:szCs w:val="24"/>
          <w:lang w:val="en-US" w:eastAsia="zh-CN"/>
        </w:rPr>
        <w:t>Ⅰ、Ⅱ、Ⅲ，也称双极肢体导联Ⅰ、Ⅱ、Ⅲ。它们的连接方式如下，标准导联Ⅰ：连接方式是将心电信号测量机阳极连接至人体左腕，阴极连接在人体右腕，达到记录人体左臂与右臂电极间的电压差的目的。标准导联Ⅱ：阳极连接人体左踝，阴极连接人体右腕，记录了人体左腿与右臂电极间的电压差。标准导联Ⅲ：阳极连接人体左踝，阴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连接人体右腕，记录了人体左腿与左臂电极间的电压差。其具体测量位置图如图2.2所示。标准导联Ⅰ、Ⅱ、Ⅲ记录了心脏纵切面不同方位的电位变化。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398135" cy="2139315"/>
            <wp:effectExtent l="0" t="0" r="12065" b="9525"/>
            <wp:docPr id="16" name="图片 16" descr="导联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导联123"/>
                    <pic:cNvPicPr>
                      <a:picLocks noChangeAspect="1"/>
                    </pic:cNvPicPr>
                  </pic:nvPicPr>
                  <pic:blipFill>
                    <a:blip r:embed="rId35"/>
                    <a:stretch>
                      <a:fillRect/>
                    </a:stretch>
                  </pic:blipFill>
                  <pic:spPr>
                    <a:xfrm>
                      <a:off x="0" y="0"/>
                      <a:ext cx="5398135" cy="21393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1"/>
          <w:szCs w:val="21"/>
          <w:lang w:val="en-US" w:eastAsia="zh-CN"/>
        </w:rPr>
        <w:t>图2.2 标准导联Ⅰ、Ⅱ、Ⅲ的测量方式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二十世纪三十年代末至四十年代初，位于美国密歇根州的以Wilson为首的科研团队，不满足于现有的只能观测心脏纵向切面电位变化的体表心电图系统。实验过程中，他们首先把标准导联Ⅰ、Ⅱ、Ⅲ的左、右手及左踝的电极板连在一起，发现综合电位几乎等于零，于是它们便把这个综合电极定义为“中心电端”，用它连于心电信号测量机的阴极端，另外用一个记录电极放在身体的不同部位。由于阴极电位近于零，因而记录电极录出的心电图，便被定义为“单极肢体导联心电图VR、VL、VF”，以便与先前的三个标准导联心电图相区别。为了测量心脏水平方向上的电位变化，Wilson团队提出了胸前导联系统V1、V2、V3、V4、V5、V6，胸前六导联电极位置图如图2</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3所示，它们记录了心脏水平面不同方位的电位变化。</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1995170" cy="1995170"/>
            <wp:effectExtent l="0" t="0" r="1270" b="1270"/>
            <wp:docPr id="7" name="图片 7" descr="肢体导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肢体导联"/>
                    <pic:cNvPicPr>
                      <a:picLocks noChangeAspect="1"/>
                    </pic:cNvPicPr>
                  </pic:nvPicPr>
                  <pic:blipFill>
                    <a:blip r:embed="rId36"/>
                    <a:stretch>
                      <a:fillRect/>
                    </a:stretch>
                  </pic:blipFill>
                  <pic:spPr>
                    <a:xfrm>
                      <a:off x="0" y="0"/>
                      <a:ext cx="1995170" cy="19951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图2.3 胸前六导联电极位置图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介于单极肢体导联心电图VR、VL、VF所展示的心电图波形不明显，Goldberger</w:t>
      </w:r>
      <w:r>
        <w:rPr>
          <w:rFonts w:hint="eastAsia" w:asciiTheme="minorEastAsia" w:hAnsiTheme="minorEastAsia" w:eastAsiaTheme="minorEastAsia" w:cstheme="minorEastAsia"/>
          <w:sz w:val="24"/>
          <w:szCs w:val="24"/>
          <w:vertAlign w:val="superscript"/>
          <w:lang w:val="en-US" w:eastAsia="zh-CN"/>
        </w:rPr>
        <w:fldChar w:fldCharType="begin"/>
      </w:r>
      <w:r>
        <w:rPr>
          <w:rFonts w:hint="eastAsia" w:asciiTheme="minorEastAsia" w:hAnsiTheme="minorEastAsia" w:eastAsiaTheme="minorEastAsia" w:cstheme="minorEastAsia"/>
          <w:sz w:val="24"/>
          <w:szCs w:val="24"/>
          <w:vertAlign w:val="superscript"/>
          <w:lang w:val="en-US" w:eastAsia="zh-CN"/>
        </w:rPr>
        <w:instrText xml:space="preserve"> REF _Ref5212 \r \h </w:instrText>
      </w:r>
      <w:r>
        <w:rPr>
          <w:rFonts w:hint="eastAsia" w:asciiTheme="minorEastAsia" w:hAnsiTheme="minorEastAsia" w:eastAsiaTheme="minorEastAsia" w:cstheme="minorEastAsia"/>
          <w:sz w:val="24"/>
          <w:szCs w:val="24"/>
          <w:vertAlign w:val="superscript"/>
          <w:lang w:val="en-US" w:eastAsia="zh-CN"/>
        </w:rPr>
        <w:fldChar w:fldCharType="separate"/>
      </w:r>
      <w:r>
        <w:rPr>
          <w:rFonts w:hint="eastAsia" w:asciiTheme="minorEastAsia" w:hAnsiTheme="minorEastAsia" w:eastAsiaTheme="minorEastAsia" w:cstheme="minorEastAsia"/>
          <w:sz w:val="24"/>
          <w:szCs w:val="24"/>
          <w:vertAlign w:val="superscript"/>
          <w:lang w:val="en-US" w:eastAsia="zh-CN"/>
        </w:rPr>
        <w:t>[34]</w:t>
      </w:r>
      <w:r>
        <w:rPr>
          <w:rFonts w:hint="eastAsia" w:asciiTheme="minorEastAsia" w:hAnsiTheme="minorEastAsia" w:eastAsiaTheme="minorEastAsia" w:cstheme="minorEastAsia"/>
          <w:sz w:val="24"/>
          <w:szCs w:val="24"/>
          <w:vertAlign w:val="superscript"/>
          <w:lang w:val="en-US" w:eastAsia="zh-CN"/>
        </w:rPr>
        <w:fldChar w:fldCharType="end"/>
      </w:r>
      <w:r>
        <w:rPr>
          <w:rFonts w:hint="eastAsia" w:asciiTheme="minorEastAsia" w:hAnsiTheme="minorEastAsia" w:eastAsiaTheme="minorEastAsia" w:cstheme="minorEastAsia"/>
          <w:sz w:val="24"/>
          <w:szCs w:val="24"/>
          <w:lang w:val="en-US" w:eastAsia="zh-CN"/>
        </w:rPr>
        <w:t>提出了加压单极肢体导联aVR、aVL、aVF（a代表augmented，V代表单极导联，R、L、F分别代表右臂、左臂和左腿），具体原理是在测量右腕的单极导联时，便把中心电端中的右腕电极拔除。实际上阳极连接人体右腕，阴极连接人体左腕、左踝，这样得到的心电图与VR相同，但整体波形增大了0.5倍，故称为加压单极肢体导联（Augmented unipolar limb lead）。同样的记录VL时，也只把阳极连左腕，阴极连接右腕、左踝；记录VF时，把阳极连在左踝，阴极连接左、右腕。这样便得到了加压单极肢体导联aVR、aVL及aVF。导联aVR、aVL、aVF的电极位置图如图2.4所示。这三个导联也记录了心脏水平面不同方位的电位变化。</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drawing>
          <wp:inline distT="0" distB="0" distL="114300" distR="114300">
            <wp:extent cx="4899660" cy="1934845"/>
            <wp:effectExtent l="0" t="0" r="7620" b="635"/>
            <wp:docPr id="12" name="图片 12" descr="导联av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导联avR、L、F"/>
                    <pic:cNvPicPr>
                      <a:picLocks noChangeAspect="1"/>
                    </pic:cNvPicPr>
                  </pic:nvPicPr>
                  <pic:blipFill>
                    <a:blip r:embed="rId37"/>
                    <a:stretch>
                      <a:fillRect/>
                    </a:stretch>
                  </pic:blipFill>
                  <pic:spPr>
                    <a:xfrm>
                      <a:off x="0" y="0"/>
                      <a:ext cx="4899660" cy="19348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图2.4 加压单极肢体导联aVR、aVL及aVF的测量方式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至此，标准十二导联系统正式产生，它由十个电极组成如图2.4所示，共产生三部分导联信号，分别为双极肢体导联Ⅰ、Ⅱ、Ⅲ；单极加压肢体导联aVR、aVL、aVF；以及胸前导联V1、V2、V3、V4、V5、V6。它能够测量出来自于心脏横向切面和纵向切面的多种电信号，是检查相关心脏疾病的最基本、最常见的检查手段，也是临床中最广泛应用的心电图检测系统。</w:t>
      </w:r>
    </w:p>
    <w:p>
      <w:pPr>
        <w:rPr>
          <w:rFonts w:hint="default"/>
          <w:lang w:val="en-US"/>
        </w:rPr>
      </w:pPr>
    </w:p>
    <w:p>
      <w:pPr>
        <w:pStyle w:val="4"/>
        <w:spacing w:before="120" w:after="120" w:line="240" w:lineRule="auto"/>
        <w:jc w:val="left"/>
        <w:rPr>
          <w:rFonts w:hint="eastAsia" w:ascii="黑体" w:hAnsi="黑体" w:eastAsia="黑体"/>
          <w:b w:val="0"/>
          <w:bCs w:val="0"/>
          <w:szCs w:val="24"/>
          <w:lang w:val="en-US" w:eastAsia="zh-CN"/>
        </w:rPr>
      </w:pPr>
      <w:bookmarkStart w:id="46" w:name="_Toc32232"/>
      <w:r>
        <w:rPr>
          <w:rFonts w:hint="eastAsia" w:ascii="黑体" w:hAnsi="黑体" w:eastAsia="黑体"/>
          <w:b w:val="0"/>
          <w:bCs w:val="0"/>
          <w:szCs w:val="24"/>
        </w:rPr>
        <w:t>2.2.2</w:t>
      </w:r>
      <w:r>
        <w:rPr>
          <w:rFonts w:hint="eastAsia" w:ascii="黑体" w:hAnsi="黑体" w:eastAsia="黑体"/>
          <w:b w:val="0"/>
          <w:bCs w:val="0"/>
          <w:szCs w:val="24"/>
          <w:lang w:val="en-US" w:eastAsia="zh-CN"/>
        </w:rPr>
        <w:t xml:space="preserve"> 临床十二导联的作用</w:t>
      </w:r>
      <w:bookmarkEnd w:id="4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相较于美国临床使用较多的三导联系统，十二导联系统不仅能够精确的记录心律失常的发生，例如房颤、室性心动过速等，而且能够提高心肌缺血ST段发生异常的检测效率，能够帮助医生定位心肌缺血或者梗死的部位，为心脏相关疾病的检查提供有力的保障。同时我国国产动态心电图（Hotler）仪器占有较高市场份额，更加速了十二导联心电图系统在临床中的应用。</w:t>
      </w:r>
    </w:p>
    <w:p>
      <w:pPr>
        <w:pStyle w:val="3"/>
        <w:tabs>
          <w:tab w:val="left" w:pos="243"/>
        </w:tabs>
        <w:spacing w:before="240" w:after="120" w:line="240" w:lineRule="auto"/>
        <w:jc w:val="left"/>
        <w:rPr>
          <w:rFonts w:hint="eastAsia" w:ascii="黑体" w:hAnsi="黑体"/>
          <w:b w:val="0"/>
          <w:bCs w:val="0"/>
          <w:sz w:val="28"/>
          <w:szCs w:val="28"/>
          <w:lang w:val="en-US" w:eastAsia="zh-CN"/>
        </w:rPr>
      </w:pPr>
      <w:bookmarkStart w:id="47" w:name="_Toc13281"/>
      <w:r>
        <w:rPr>
          <w:rFonts w:hint="eastAsia" w:ascii="黑体" w:hAnsi="黑体"/>
          <w:b w:val="0"/>
          <w:bCs w:val="0"/>
          <w:sz w:val="28"/>
          <w:szCs w:val="28"/>
        </w:rPr>
        <w:t>2</w:t>
      </w:r>
      <w:r>
        <w:rPr>
          <w:rFonts w:hint="eastAsia" w:ascii="黑体" w:hAnsi="黑体"/>
          <w:b w:val="0"/>
          <w:bCs w:val="0"/>
          <w:sz w:val="28"/>
          <w:szCs w:val="28"/>
          <w:lang w:val="en-US" w:eastAsia="zh-CN"/>
        </w:rPr>
        <w:t>.3</w:t>
      </w:r>
      <w:r>
        <w:rPr>
          <w:rFonts w:hint="eastAsia" w:ascii="黑体" w:hAnsi="黑体"/>
          <w:b w:val="0"/>
          <w:bCs w:val="0"/>
          <w:sz w:val="28"/>
          <w:szCs w:val="28"/>
        </w:rPr>
        <w:t xml:space="preserve"> </w:t>
      </w:r>
      <w:r>
        <w:rPr>
          <w:rFonts w:hint="eastAsia" w:ascii="黑体" w:hAnsi="黑体"/>
          <w:b w:val="0"/>
          <w:bCs w:val="0"/>
          <w:sz w:val="28"/>
          <w:szCs w:val="28"/>
          <w:lang w:val="en-US" w:eastAsia="zh-CN"/>
        </w:rPr>
        <w:t>常见心电图数据库</w:t>
      </w:r>
      <w:bookmarkEnd w:id="4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eastAsia"/>
          <w:sz w:val="24"/>
          <w:szCs w:val="24"/>
          <w:lang w:val="en-US" w:eastAsia="zh-CN"/>
        </w:rPr>
        <w:t>心电图数据受信息私密性的保护，获取医院私有数据库难度较大。但为进行研究，部分数据库被开源供给大众进行参考开发，常见的开源数据库分为两种，给定部分导联数据的小型数据库和给定十二导联数据的大型数据库。以下对这些数据库以及本研究使用到的数据库展开介绍。</w:t>
      </w:r>
    </w:p>
    <w:p>
      <w:pPr>
        <w:pStyle w:val="4"/>
        <w:spacing w:before="120" w:after="120" w:line="240" w:lineRule="auto"/>
        <w:jc w:val="left"/>
        <w:rPr>
          <w:rFonts w:hint="eastAsia" w:ascii="黑体" w:hAnsi="黑体" w:eastAsia="黑体"/>
          <w:b w:val="0"/>
          <w:bCs w:val="0"/>
          <w:szCs w:val="24"/>
          <w:lang w:val="en-US" w:eastAsia="zh-CN"/>
        </w:rPr>
      </w:pPr>
      <w:bookmarkStart w:id="48" w:name="_Toc16441"/>
      <w:r>
        <w:rPr>
          <w:rFonts w:hint="eastAsia" w:ascii="黑体" w:hAnsi="黑体" w:eastAsia="黑体"/>
          <w:b w:val="0"/>
          <w:bCs w:val="0"/>
          <w:szCs w:val="24"/>
        </w:rPr>
        <w:t>2.</w:t>
      </w:r>
      <w:r>
        <w:rPr>
          <w:rFonts w:hint="eastAsia" w:ascii="黑体" w:hAnsi="黑体" w:eastAsia="黑体"/>
          <w:b w:val="0"/>
          <w:bCs w:val="0"/>
          <w:szCs w:val="24"/>
          <w:lang w:val="en-US" w:eastAsia="zh-CN"/>
        </w:rPr>
        <w:t>3</w:t>
      </w:r>
      <w:r>
        <w:rPr>
          <w:rFonts w:hint="eastAsia" w:ascii="黑体" w:hAnsi="黑体" w:eastAsia="黑体"/>
          <w:b w:val="0"/>
          <w:bCs w:val="0"/>
          <w:szCs w:val="24"/>
        </w:rPr>
        <w:t xml:space="preserve">.1 </w:t>
      </w:r>
      <w:r>
        <w:rPr>
          <w:rFonts w:hint="eastAsia" w:ascii="黑体" w:hAnsi="黑体" w:eastAsia="黑体"/>
          <w:b w:val="0"/>
          <w:bCs w:val="0"/>
          <w:szCs w:val="24"/>
          <w:lang w:val="en-US" w:eastAsia="zh-CN"/>
        </w:rPr>
        <w:t>部分导联数据库</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400" w:lineRule="exact"/>
        <w:ind w:left="35" w:leftChars="17" w:firstLine="420" w:firstLineChars="0"/>
        <w:textAlignment w:val="auto"/>
        <w:rPr>
          <w:rFonts w:hint="eastAsia" w:ascii="宋体" w:hAnsi="宋体" w:eastAsia="宋体" w:cs="宋体"/>
          <w:sz w:val="24"/>
          <w:szCs w:val="24"/>
          <w:lang w:val="en-US" w:eastAsia="zh-CN"/>
        </w:rPr>
      </w:pPr>
      <w:r>
        <w:rPr>
          <w:rStyle w:val="29"/>
          <w:rFonts w:hint="eastAsia" w:ascii="宋体" w:hAnsi="宋体" w:cs="宋体"/>
          <w:sz w:val="24"/>
          <w:szCs w:val="24"/>
          <w:lang w:val="en-US" w:eastAsia="zh-CN"/>
        </w:rPr>
        <w:t>部分导联数据库指的是提供的样本只包含十二导联中某几个导联的心电信号数据的数据库。目前最常见的部分导联权威数据库包括</w:t>
      </w:r>
      <w:r>
        <w:rPr>
          <w:rStyle w:val="29"/>
          <w:rFonts w:hint="eastAsia" w:ascii="宋体" w:hAnsi="宋体" w:eastAsia="宋体" w:cs="宋体"/>
          <w:sz w:val="24"/>
          <w:szCs w:val="24"/>
          <w:lang w:val="en-US" w:eastAsia="zh-CN"/>
        </w:rPr>
        <w:t>麻省理工的MIT-BIH数据库，欧洲的ST-T心电数据库，这</w:t>
      </w:r>
      <w:r>
        <w:rPr>
          <w:rStyle w:val="29"/>
          <w:rFonts w:hint="eastAsia" w:ascii="宋体" w:hAnsi="宋体" w:cs="宋体"/>
          <w:sz w:val="24"/>
          <w:szCs w:val="24"/>
          <w:lang w:val="en-US" w:eastAsia="zh-CN"/>
        </w:rPr>
        <w:t>两</w:t>
      </w:r>
      <w:r>
        <w:rPr>
          <w:rStyle w:val="29"/>
          <w:rFonts w:hint="eastAsia" w:ascii="宋体" w:hAnsi="宋体" w:eastAsia="宋体" w:cs="宋体"/>
          <w:sz w:val="24"/>
          <w:szCs w:val="24"/>
          <w:lang w:val="en-US" w:eastAsia="zh-CN"/>
        </w:rPr>
        <w:t>个数据库都只记录了两个导联的心电信息。</w:t>
      </w:r>
      <w:r>
        <w:rPr>
          <w:rStyle w:val="29"/>
          <w:rFonts w:hint="eastAsia" w:ascii="宋体" w:hAnsi="宋体" w:cs="宋体"/>
          <w:sz w:val="24"/>
          <w:szCs w:val="24"/>
          <w:lang w:val="en-US" w:eastAsia="zh-CN"/>
        </w:rPr>
        <w:t>详细信息如下：</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textAlignment w:val="auto"/>
        <w:rPr>
          <w:rFonts w:hint="default" w:ascii="宋体" w:hAnsi="宋体" w:eastAsia="宋体" w:cs="宋体"/>
          <w:b w:val="0"/>
          <w:bCs w:val="0"/>
          <w:sz w:val="24"/>
          <w:szCs w:val="24"/>
          <w:lang w:val="en-US" w:eastAsia="zh-CN"/>
        </w:rPr>
      </w:pPr>
      <w:r>
        <w:rPr>
          <w:rStyle w:val="29"/>
          <w:rFonts w:hint="eastAsia" w:ascii="宋体" w:hAnsi="宋体" w:eastAsia="宋体" w:cs="宋体"/>
          <w:sz w:val="24"/>
          <w:szCs w:val="24"/>
          <w:lang w:val="en-US" w:eastAsia="zh-CN"/>
        </w:rPr>
        <w:t>MIT-BIH</w:t>
      </w:r>
      <w:r>
        <w:rPr>
          <w:rStyle w:val="29"/>
          <w:rFonts w:hint="eastAsia" w:ascii="宋体" w:hAnsi="宋体" w:cs="宋体"/>
          <w:sz w:val="24"/>
          <w:szCs w:val="24"/>
          <w:lang w:val="en-US" w:eastAsia="zh-CN"/>
        </w:rPr>
        <w:t>心律失常</w:t>
      </w:r>
      <w:r>
        <w:rPr>
          <w:rStyle w:val="29"/>
          <w:rFonts w:hint="eastAsia" w:ascii="宋体" w:hAnsi="宋体" w:eastAsia="宋体" w:cs="宋体"/>
          <w:sz w:val="24"/>
          <w:szCs w:val="24"/>
          <w:lang w:val="en-US" w:eastAsia="zh-CN"/>
        </w:rPr>
        <w:t>数据库</w:t>
      </w:r>
      <w:r>
        <w:rPr>
          <w:rStyle w:val="29"/>
          <w:rFonts w:hint="eastAsia" w:ascii="宋体" w:hAnsi="宋体" w:cs="宋体"/>
          <w:sz w:val="24"/>
          <w:szCs w:val="24"/>
          <w:lang w:val="en-US" w:eastAsia="zh-CN"/>
        </w:rPr>
        <w:t>：MIT-BIH心律失常数据库是全球首个用以评估心律失常诊断仪器的测试数据库。该数据库包含了48组采样率为30Hz、长度大于30分钟、导联数量为二导联的动态心电图信号样本。每组样本给定的导联信息为改良后的导联Ⅱ、导联V1、V2、V4、V5中的两个。且由两位专业医生按照心拍对48组样本进行了详细注释，总共约110000个注释。</w:t>
      </w:r>
      <w:r>
        <w:rPr>
          <w:rStyle w:val="29"/>
          <w:rFonts w:hint="eastAsia" w:ascii="宋体" w:hAnsi="宋体" w:cs="宋体"/>
          <w:sz w:val="24"/>
          <w:szCs w:val="24"/>
          <w:lang w:val="en-US" w:eastAsia="zh-CN"/>
        </w:rPr>
        <w:t>自1980年以来，它已被用于该目的以及全球约500个地点的心脏动力学基础研究</w:t>
      </w:r>
      <w:r>
        <w:rPr>
          <w:rStyle w:val="29"/>
          <w:rFonts w:hint="eastAsia" w:ascii="宋体" w:hAnsi="宋体" w:cs="宋体"/>
          <w:sz w:val="24"/>
          <w:szCs w:val="24"/>
          <w:vertAlign w:val="superscript"/>
          <w:lang w:val="en-US" w:eastAsia="zh-CN"/>
        </w:rPr>
        <w:fldChar w:fldCharType="begin"/>
      </w:r>
      <w:r>
        <w:rPr>
          <w:rStyle w:val="29"/>
          <w:rFonts w:hint="eastAsia" w:ascii="宋体" w:hAnsi="宋体" w:cs="宋体"/>
          <w:sz w:val="24"/>
          <w:szCs w:val="24"/>
          <w:vertAlign w:val="superscript"/>
          <w:lang w:val="en-US" w:eastAsia="zh-CN"/>
        </w:rPr>
        <w:instrText xml:space="preserve"> REF _Ref5845 \r \h </w:instrText>
      </w:r>
      <w:r>
        <w:rPr>
          <w:rStyle w:val="29"/>
          <w:rFonts w:hint="eastAsia" w:ascii="宋体" w:hAnsi="宋体" w:cs="宋体"/>
          <w:sz w:val="24"/>
          <w:szCs w:val="24"/>
          <w:vertAlign w:val="superscript"/>
          <w:lang w:val="en-US" w:eastAsia="zh-CN"/>
        </w:rPr>
        <w:fldChar w:fldCharType="separate"/>
      </w:r>
      <w:r>
        <w:rPr>
          <w:rStyle w:val="29"/>
          <w:rFonts w:hint="eastAsia" w:ascii="宋体" w:hAnsi="宋体" w:cs="宋体"/>
          <w:sz w:val="24"/>
          <w:szCs w:val="24"/>
          <w:vertAlign w:val="superscript"/>
          <w:lang w:val="en-US" w:eastAsia="zh-CN"/>
        </w:rPr>
        <w:t>[35]</w:t>
      </w:r>
      <w:r>
        <w:rPr>
          <w:rStyle w:val="29"/>
          <w:rFonts w:hint="eastAsia" w:ascii="宋体" w:hAnsi="宋体" w:cs="宋体"/>
          <w:sz w:val="24"/>
          <w:szCs w:val="24"/>
          <w:vertAlign w:val="superscript"/>
          <w:lang w:val="en-US" w:eastAsia="zh-CN"/>
        </w:rPr>
        <w:fldChar w:fldCharType="end"/>
      </w:r>
      <w:r>
        <w:rPr>
          <w:rStyle w:val="29"/>
          <w:rFonts w:hint="eastAsia" w:ascii="宋体" w:hAnsi="宋体" w:cs="宋体"/>
          <w:sz w:val="24"/>
          <w:szCs w:val="24"/>
          <w:lang w:val="en-US" w:eastAsia="zh-CN"/>
        </w:rPr>
        <w:t>。目前相关基础研究和心脏相关医疗设备的开发很大程度上受到了MIT-BIH数据库的影响。随着时间流逝，由于</w:t>
      </w:r>
      <w:r>
        <w:rPr>
          <w:rStyle w:val="29"/>
          <w:rFonts w:hint="eastAsia" w:ascii="宋体" w:hAnsi="宋体" w:eastAsia="宋体" w:cs="宋体"/>
          <w:sz w:val="24"/>
          <w:szCs w:val="24"/>
          <w:lang w:val="en-US" w:eastAsia="zh-CN"/>
        </w:rPr>
        <w:t>这些数据库存在记录导联数量过少，患者样本个数稀少等问题，</w:t>
      </w:r>
      <w:r>
        <w:rPr>
          <w:rStyle w:val="29"/>
          <w:rFonts w:hint="eastAsia" w:ascii="宋体" w:hAnsi="宋体" w:cs="宋体"/>
          <w:sz w:val="24"/>
          <w:szCs w:val="24"/>
          <w:lang w:val="en-US" w:eastAsia="zh-CN"/>
        </w:rPr>
        <w:t>越来越多的研究开始选择其他数据库进行实验</w:t>
      </w:r>
      <w:r>
        <w:rPr>
          <w:rStyle w:val="29"/>
          <w:rFonts w:hint="eastAsia" w:ascii="宋体" w:hAnsi="宋体" w:eastAsia="宋体" w:cs="宋体"/>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textAlignment w:val="auto"/>
        <w:rPr>
          <w:rStyle w:val="29"/>
          <w:rFonts w:hint="eastAsia" w:ascii="宋体" w:hAnsi="宋体" w:eastAsia="宋体" w:cs="宋体"/>
          <w:sz w:val="24"/>
          <w:szCs w:val="24"/>
          <w:lang w:val="en-US" w:eastAsia="zh-CN"/>
        </w:rPr>
      </w:pPr>
      <w:r>
        <w:rPr>
          <w:rStyle w:val="29"/>
          <w:rFonts w:hint="eastAsia" w:ascii="宋体" w:hAnsi="宋体" w:eastAsia="宋体" w:cs="宋体"/>
          <w:sz w:val="24"/>
          <w:szCs w:val="24"/>
          <w:lang w:val="en-US" w:eastAsia="zh-CN"/>
        </w:rPr>
        <w:t>ST-T心电数据库</w:t>
      </w:r>
      <w:r>
        <w:rPr>
          <w:rStyle w:val="29"/>
          <w:rFonts w:hint="eastAsia" w:ascii="宋体" w:hAnsi="宋体" w:cs="宋体"/>
          <w:sz w:val="24"/>
          <w:szCs w:val="24"/>
          <w:lang w:val="en-US" w:eastAsia="zh-CN"/>
        </w:rPr>
        <w:t>：</w:t>
      </w:r>
      <w:r>
        <w:rPr>
          <w:rStyle w:val="29"/>
          <w:rFonts w:hint="eastAsia" w:ascii="宋体" w:hAnsi="宋体" w:eastAsia="宋体" w:cs="宋体"/>
          <w:sz w:val="24"/>
          <w:szCs w:val="24"/>
          <w:lang w:val="en-US" w:eastAsia="zh-CN"/>
        </w:rPr>
        <w:t>ST-T</w:t>
      </w:r>
      <w:r>
        <w:rPr>
          <w:rStyle w:val="29"/>
          <w:rFonts w:hint="eastAsia" w:ascii="宋体" w:hAnsi="宋体" w:cs="宋体"/>
          <w:sz w:val="24"/>
          <w:szCs w:val="24"/>
          <w:lang w:val="en-US" w:eastAsia="zh-CN"/>
        </w:rPr>
        <w:t>心电</w:t>
      </w:r>
      <w:r>
        <w:rPr>
          <w:rStyle w:val="29"/>
          <w:rFonts w:hint="eastAsia" w:ascii="宋体" w:hAnsi="宋体" w:eastAsia="宋体" w:cs="宋体"/>
          <w:sz w:val="24"/>
          <w:szCs w:val="24"/>
          <w:lang w:val="en-US" w:eastAsia="zh-CN"/>
        </w:rPr>
        <w:t>数据库主要用于</w:t>
      </w:r>
      <w:r>
        <w:rPr>
          <w:rStyle w:val="29"/>
          <w:rFonts w:hint="eastAsia" w:ascii="宋体" w:hAnsi="宋体" w:cs="宋体"/>
          <w:sz w:val="24"/>
          <w:szCs w:val="24"/>
          <w:lang w:val="en-US" w:eastAsia="zh-CN"/>
        </w:rPr>
        <w:t>评价和分析</w:t>
      </w:r>
      <w:r>
        <w:rPr>
          <w:rStyle w:val="29"/>
          <w:rFonts w:hint="eastAsia" w:ascii="宋体" w:hAnsi="宋体" w:eastAsia="宋体" w:cs="宋体"/>
          <w:sz w:val="24"/>
          <w:szCs w:val="24"/>
          <w:lang w:val="en-US" w:eastAsia="zh-CN"/>
        </w:rPr>
        <w:t>ST段和T波检测</w:t>
      </w:r>
      <w:r>
        <w:rPr>
          <w:rStyle w:val="29"/>
          <w:rFonts w:hint="eastAsia" w:ascii="宋体" w:hAnsi="宋体" w:cs="宋体"/>
          <w:sz w:val="24"/>
          <w:szCs w:val="24"/>
          <w:lang w:val="en-US" w:eastAsia="zh-CN"/>
        </w:rPr>
        <w:t>的</w:t>
      </w:r>
      <w:r>
        <w:rPr>
          <w:rStyle w:val="29"/>
          <w:rFonts w:hint="eastAsia" w:ascii="宋体" w:hAnsi="宋体" w:eastAsia="宋体" w:cs="宋体"/>
          <w:sz w:val="24"/>
          <w:szCs w:val="24"/>
          <w:lang w:val="en-US" w:eastAsia="zh-CN"/>
        </w:rPr>
        <w:t>算法性能</w:t>
      </w:r>
      <w:r>
        <w:rPr>
          <w:rStyle w:val="29"/>
          <w:rFonts w:hint="eastAsia" w:ascii="宋体" w:hAnsi="宋体" w:eastAsia="宋体" w:cs="宋体"/>
          <w:sz w:val="24"/>
          <w:szCs w:val="24"/>
          <w:vertAlign w:val="superscript"/>
          <w:lang w:val="en-US" w:eastAsia="zh-CN"/>
        </w:rPr>
        <w:fldChar w:fldCharType="begin"/>
      </w:r>
      <w:r>
        <w:rPr>
          <w:rStyle w:val="29"/>
          <w:rFonts w:hint="eastAsia" w:ascii="宋体" w:hAnsi="宋体" w:eastAsia="宋体" w:cs="宋体"/>
          <w:sz w:val="24"/>
          <w:szCs w:val="24"/>
          <w:vertAlign w:val="superscript"/>
          <w:lang w:val="en-US" w:eastAsia="zh-CN"/>
        </w:rPr>
        <w:instrText xml:space="preserve"> REF _Ref5891 \r \h </w:instrText>
      </w:r>
      <w:r>
        <w:rPr>
          <w:rStyle w:val="29"/>
          <w:rFonts w:hint="eastAsia" w:ascii="宋体" w:hAnsi="宋体" w:eastAsia="宋体" w:cs="宋体"/>
          <w:sz w:val="24"/>
          <w:szCs w:val="24"/>
          <w:vertAlign w:val="superscript"/>
          <w:lang w:val="en-US" w:eastAsia="zh-CN"/>
        </w:rPr>
        <w:fldChar w:fldCharType="separate"/>
      </w:r>
      <w:r>
        <w:rPr>
          <w:rStyle w:val="29"/>
          <w:rFonts w:hint="eastAsia" w:ascii="宋体" w:hAnsi="宋体" w:eastAsia="宋体" w:cs="宋体"/>
          <w:sz w:val="24"/>
          <w:szCs w:val="24"/>
          <w:vertAlign w:val="superscript"/>
          <w:lang w:val="en-US" w:eastAsia="zh-CN"/>
        </w:rPr>
        <w:t>[36]</w:t>
      </w:r>
      <w:r>
        <w:rPr>
          <w:rStyle w:val="29"/>
          <w:rFonts w:hint="eastAsia" w:ascii="宋体" w:hAnsi="宋体" w:eastAsia="宋体" w:cs="宋体"/>
          <w:sz w:val="24"/>
          <w:szCs w:val="24"/>
          <w:vertAlign w:val="superscript"/>
          <w:lang w:val="en-US" w:eastAsia="zh-CN"/>
        </w:rPr>
        <w:fldChar w:fldCharType="end"/>
      </w:r>
      <w:r>
        <w:rPr>
          <w:rStyle w:val="29"/>
          <w:rFonts w:hint="eastAsia" w:ascii="宋体" w:hAnsi="宋体" w:eastAsia="宋体" w:cs="宋体"/>
          <w:sz w:val="24"/>
          <w:szCs w:val="24"/>
          <w:lang w:val="en-US" w:eastAsia="zh-CN"/>
        </w:rPr>
        <w:t>。该数据库由79名患有心肌缺血疾病的</w:t>
      </w:r>
      <w:r>
        <w:rPr>
          <w:rStyle w:val="29"/>
          <w:rFonts w:hint="eastAsia" w:ascii="宋体" w:hAnsi="宋体" w:cs="宋体"/>
          <w:sz w:val="24"/>
          <w:szCs w:val="24"/>
          <w:lang w:val="en-US" w:eastAsia="zh-CN"/>
        </w:rPr>
        <w:t>患者</w:t>
      </w:r>
      <w:r>
        <w:rPr>
          <w:rStyle w:val="29"/>
          <w:rFonts w:hint="eastAsia" w:ascii="宋体" w:hAnsi="宋体" w:eastAsia="宋体" w:cs="宋体"/>
          <w:sz w:val="24"/>
          <w:szCs w:val="24"/>
          <w:lang w:val="en-US" w:eastAsia="zh-CN"/>
        </w:rPr>
        <w:t>的90</w:t>
      </w:r>
      <w:r>
        <w:rPr>
          <w:rStyle w:val="29"/>
          <w:rFonts w:hint="eastAsia" w:ascii="宋体" w:hAnsi="宋体" w:cs="宋体"/>
          <w:sz w:val="24"/>
          <w:szCs w:val="24"/>
          <w:lang w:val="en-US" w:eastAsia="zh-CN"/>
        </w:rPr>
        <w:t>组</w:t>
      </w:r>
      <w:r>
        <w:rPr>
          <w:rStyle w:val="29"/>
          <w:rFonts w:hint="eastAsia" w:ascii="宋体" w:hAnsi="宋体" w:eastAsia="宋体" w:cs="宋体"/>
          <w:sz w:val="24"/>
          <w:szCs w:val="24"/>
          <w:lang w:val="en-US" w:eastAsia="zh-CN"/>
        </w:rPr>
        <w:t>带注释的动态心电图样本组成。每条</w:t>
      </w:r>
      <w:r>
        <w:rPr>
          <w:rStyle w:val="29"/>
          <w:rFonts w:hint="eastAsia" w:ascii="宋体" w:hAnsi="宋体" w:cs="宋体"/>
          <w:sz w:val="24"/>
          <w:szCs w:val="24"/>
          <w:lang w:val="en-US" w:eastAsia="zh-CN"/>
        </w:rPr>
        <w:t>样本</w:t>
      </w:r>
      <w:r>
        <w:rPr>
          <w:rStyle w:val="29"/>
          <w:rFonts w:hint="eastAsia" w:ascii="宋体" w:hAnsi="宋体" w:eastAsia="宋体" w:cs="宋体"/>
          <w:sz w:val="24"/>
          <w:szCs w:val="24"/>
          <w:lang w:val="en-US" w:eastAsia="zh-CN"/>
        </w:rPr>
        <w:t>记录持续2小时，包含两个</w:t>
      </w:r>
      <w:r>
        <w:rPr>
          <w:rStyle w:val="29"/>
          <w:rFonts w:hint="eastAsia" w:ascii="宋体" w:hAnsi="宋体" w:cs="宋体"/>
          <w:sz w:val="24"/>
          <w:szCs w:val="24"/>
          <w:lang w:val="en-US" w:eastAsia="zh-CN"/>
        </w:rPr>
        <w:t>导联</w:t>
      </w:r>
      <w:r>
        <w:rPr>
          <w:rStyle w:val="29"/>
          <w:rFonts w:hint="eastAsia" w:ascii="宋体" w:hAnsi="宋体" w:eastAsia="宋体" w:cs="宋体"/>
          <w:sz w:val="24"/>
          <w:szCs w:val="24"/>
          <w:lang w:val="en-US" w:eastAsia="zh-CN"/>
        </w:rPr>
        <w:t>信号。</w:t>
      </w:r>
      <w:r>
        <w:rPr>
          <w:rStyle w:val="29"/>
          <w:rFonts w:hint="eastAsia" w:ascii="宋体" w:hAnsi="宋体" w:cs="宋体"/>
          <w:sz w:val="24"/>
          <w:szCs w:val="24"/>
          <w:lang w:val="en-US" w:eastAsia="zh-CN"/>
        </w:rPr>
        <w:t>由于ST-T数据库专用于心肌缺血方向的研究，故而应用该数据库的研究较少。</w:t>
      </w:r>
    </w:p>
    <w:p>
      <w:pPr>
        <w:pStyle w:val="4"/>
        <w:spacing w:before="120" w:after="120" w:line="240" w:lineRule="auto"/>
        <w:jc w:val="left"/>
        <w:rPr>
          <w:rFonts w:hint="eastAsia" w:ascii="黑体" w:hAnsi="黑体" w:eastAsia="黑体"/>
          <w:b w:val="0"/>
          <w:bCs w:val="0"/>
          <w:szCs w:val="24"/>
          <w:lang w:val="en-US" w:eastAsia="zh-CN"/>
        </w:rPr>
      </w:pPr>
      <w:bookmarkStart w:id="49" w:name="_Toc25629"/>
      <w:r>
        <w:rPr>
          <w:rFonts w:hint="eastAsia" w:ascii="黑体" w:hAnsi="黑体" w:eastAsia="黑体"/>
          <w:b w:val="0"/>
          <w:bCs w:val="0"/>
          <w:szCs w:val="24"/>
        </w:rPr>
        <w:t>2.</w:t>
      </w:r>
      <w:r>
        <w:rPr>
          <w:rFonts w:hint="eastAsia" w:ascii="黑体" w:hAnsi="黑体" w:eastAsia="黑体"/>
          <w:b w:val="0"/>
          <w:bCs w:val="0"/>
          <w:szCs w:val="24"/>
          <w:lang w:val="en-US" w:eastAsia="zh-CN"/>
        </w:rPr>
        <w:t>3</w:t>
      </w:r>
      <w:r>
        <w:rPr>
          <w:rFonts w:hint="eastAsia" w:ascii="黑体" w:hAnsi="黑体" w:eastAsia="黑体"/>
          <w:b w:val="0"/>
          <w:bCs w:val="0"/>
          <w:szCs w:val="24"/>
        </w:rPr>
        <w:t>.2</w:t>
      </w:r>
      <w:r>
        <w:rPr>
          <w:rFonts w:hint="eastAsia" w:ascii="黑体" w:hAnsi="黑体" w:eastAsia="黑体"/>
          <w:b w:val="0"/>
          <w:bCs w:val="0"/>
          <w:szCs w:val="24"/>
          <w:lang w:val="en-US" w:eastAsia="zh-CN"/>
        </w:rPr>
        <w:t xml:space="preserve"> 十二导联数据库</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line="400" w:lineRule="exact"/>
        <w:ind w:left="35" w:leftChars="17" w:firstLine="420" w:firstLineChars="0"/>
        <w:textAlignment w:val="auto"/>
        <w:rPr>
          <w:rStyle w:val="29"/>
          <w:rFonts w:hint="default" w:ascii="宋体" w:hAnsi="宋体" w:cs="宋体"/>
          <w:sz w:val="24"/>
          <w:szCs w:val="24"/>
          <w:lang w:val="en-US" w:eastAsia="zh-CN"/>
        </w:rPr>
      </w:pPr>
      <w:r>
        <w:rPr>
          <w:rStyle w:val="29"/>
          <w:rFonts w:hint="eastAsia" w:ascii="宋体" w:hAnsi="宋体" w:eastAsia="宋体" w:cs="宋体"/>
          <w:sz w:val="24"/>
          <w:szCs w:val="24"/>
          <w:lang w:val="en-US" w:eastAsia="zh-CN"/>
        </w:rPr>
        <w:t>随着计算机算力的不断提升和</w:t>
      </w:r>
      <w:r>
        <w:rPr>
          <w:rStyle w:val="29"/>
          <w:rFonts w:hint="eastAsia" w:ascii="宋体" w:hAnsi="宋体" w:cs="宋体"/>
          <w:sz w:val="24"/>
          <w:szCs w:val="24"/>
          <w:lang w:val="en-US" w:eastAsia="zh-CN"/>
        </w:rPr>
        <w:t>多个十二导联数据库的开源，越来越多的研究着手于蕴含心电信息更加丰富的十二导联数据库进行数据挖掘</w:t>
      </w:r>
      <w:r>
        <w:rPr>
          <w:rStyle w:val="29"/>
          <w:rFonts w:hint="eastAsia" w:ascii="宋体" w:hAnsi="宋体" w:eastAsia="宋体" w:cs="宋体"/>
          <w:sz w:val="24"/>
          <w:szCs w:val="24"/>
          <w:lang w:val="en-US" w:eastAsia="zh-CN"/>
        </w:rPr>
        <w:t>，</w:t>
      </w:r>
      <w:r>
        <w:rPr>
          <w:rStyle w:val="29"/>
          <w:rFonts w:hint="eastAsia" w:ascii="宋体" w:hAnsi="宋体" w:cs="宋体"/>
          <w:sz w:val="24"/>
          <w:szCs w:val="24"/>
          <w:lang w:val="en-US" w:eastAsia="zh-CN"/>
        </w:rPr>
        <w:t>尝试借助优良的算法和卓越的计算机性能实现心律失常的自动识别。最近今年被广泛使用的十二导联心电数据库包括</w:t>
      </w:r>
      <w:r>
        <w:rPr>
          <w:rStyle w:val="29"/>
          <w:rFonts w:hint="eastAsia" w:ascii="宋体" w:hAnsi="宋体" w:eastAsia="宋体" w:cs="宋体"/>
          <w:sz w:val="24"/>
          <w:szCs w:val="24"/>
          <w:lang w:val="en-US" w:eastAsia="zh-CN"/>
        </w:rPr>
        <w:t>包括2018年中国生理信号挑战赛的CPSC</w:t>
      </w:r>
      <w:r>
        <w:rPr>
          <w:rStyle w:val="29"/>
          <w:rFonts w:hint="eastAsia" w:ascii="宋体" w:hAnsi="宋体" w:cs="宋体"/>
          <w:sz w:val="24"/>
          <w:szCs w:val="24"/>
          <w:lang w:val="en-US" w:eastAsia="zh-CN"/>
        </w:rPr>
        <w:t>2018</w:t>
      </w:r>
      <w:r>
        <w:rPr>
          <w:rStyle w:val="29"/>
          <w:rFonts w:hint="eastAsia" w:ascii="宋体" w:hAnsi="宋体" w:eastAsia="宋体" w:cs="宋体"/>
          <w:sz w:val="24"/>
          <w:szCs w:val="24"/>
          <w:lang w:val="en-US" w:eastAsia="zh-CN"/>
        </w:rPr>
        <w:t>心律失常数据库、圣彼得堡INCART心律失常数据库、Physikalisch Technische Bundesanstalt (PTB) 心律失常数据库、乔治亚州心律失常数据库</w:t>
      </w:r>
      <w:r>
        <w:rPr>
          <w:rStyle w:val="29"/>
          <w:rFonts w:hint="eastAsia" w:ascii="宋体" w:hAnsi="宋体" w:cs="宋体"/>
          <w:sz w:val="24"/>
          <w:szCs w:val="24"/>
          <w:lang w:val="en-US" w:eastAsia="zh-CN"/>
        </w:rPr>
        <w:t>等，这些数据库均可从PhysioNet Challeng</w:t>
      </w:r>
      <w:r>
        <w:rPr>
          <w:rStyle w:val="29"/>
          <w:rFonts w:hint="eastAsia" w:ascii="宋体" w:hAnsi="宋体" w:cs="宋体"/>
          <w:sz w:val="24"/>
          <w:szCs w:val="24"/>
          <w:vertAlign w:val="superscript"/>
          <w:lang w:val="en-US" w:eastAsia="zh-CN"/>
        </w:rPr>
        <w:fldChar w:fldCharType="begin"/>
      </w:r>
      <w:r>
        <w:rPr>
          <w:rStyle w:val="29"/>
          <w:rFonts w:hint="eastAsia" w:ascii="宋体" w:hAnsi="宋体" w:cs="宋体"/>
          <w:sz w:val="24"/>
          <w:szCs w:val="24"/>
          <w:vertAlign w:val="superscript"/>
          <w:lang w:val="en-US" w:eastAsia="zh-CN"/>
        </w:rPr>
        <w:instrText xml:space="preserve"> REF _Ref6528 \r \h </w:instrText>
      </w:r>
      <w:r>
        <w:rPr>
          <w:rStyle w:val="29"/>
          <w:rFonts w:hint="eastAsia" w:ascii="宋体" w:hAnsi="宋体" w:cs="宋体"/>
          <w:sz w:val="24"/>
          <w:szCs w:val="24"/>
          <w:vertAlign w:val="superscript"/>
          <w:lang w:val="en-US" w:eastAsia="zh-CN"/>
        </w:rPr>
        <w:fldChar w:fldCharType="separate"/>
      </w:r>
      <w:r>
        <w:rPr>
          <w:rStyle w:val="29"/>
          <w:rFonts w:hint="eastAsia" w:ascii="宋体" w:hAnsi="宋体" w:cs="宋体"/>
          <w:sz w:val="24"/>
          <w:szCs w:val="24"/>
          <w:vertAlign w:val="superscript"/>
          <w:lang w:val="en-US" w:eastAsia="zh-CN"/>
        </w:rPr>
        <w:t>[37</w:t>
      </w:r>
      <w:r>
        <w:rPr>
          <w:rStyle w:val="29"/>
          <w:rFonts w:hint="eastAsia" w:ascii="宋体" w:hAnsi="宋体" w:cs="宋体"/>
          <w:sz w:val="24"/>
          <w:szCs w:val="24"/>
          <w:vertAlign w:val="superscript"/>
          <w:lang w:val="en-US" w:eastAsia="zh-CN"/>
        </w:rPr>
        <w:t>,38</w:t>
      </w:r>
      <w:r>
        <w:rPr>
          <w:rStyle w:val="29"/>
          <w:rFonts w:hint="eastAsia" w:ascii="宋体" w:hAnsi="宋体" w:cs="宋体"/>
          <w:sz w:val="24"/>
          <w:szCs w:val="24"/>
          <w:vertAlign w:val="superscript"/>
          <w:lang w:val="en-US" w:eastAsia="zh-CN"/>
        </w:rPr>
        <w:t>]</w:t>
      </w:r>
      <w:r>
        <w:rPr>
          <w:rStyle w:val="29"/>
          <w:rFonts w:hint="eastAsia" w:ascii="宋体" w:hAnsi="宋体" w:cs="宋体"/>
          <w:sz w:val="24"/>
          <w:szCs w:val="24"/>
          <w:vertAlign w:val="superscript"/>
          <w:lang w:val="en-US" w:eastAsia="zh-CN"/>
        </w:rPr>
        <w:fldChar w:fldCharType="end"/>
      </w:r>
      <w:r>
        <w:rPr>
          <w:rStyle w:val="29"/>
          <w:rFonts w:hint="eastAsia" w:ascii="宋体" w:hAnsi="宋体" w:cs="宋体"/>
          <w:sz w:val="24"/>
          <w:szCs w:val="24"/>
          <w:lang w:val="en-US" w:eastAsia="zh-CN"/>
        </w:rPr>
        <w:t>获取</w:t>
      </w:r>
      <w:r>
        <w:rPr>
          <w:rStyle w:val="29"/>
          <w:rFonts w:hint="eastAsia" w:ascii="宋体" w:hAnsi="宋体" w:eastAsia="宋体" w:cs="宋体"/>
          <w:sz w:val="24"/>
          <w:szCs w:val="24"/>
          <w:lang w:val="en-US" w:eastAsia="zh-CN"/>
        </w:rPr>
        <w:t>。</w:t>
      </w:r>
      <w:r>
        <w:rPr>
          <w:rStyle w:val="29"/>
          <w:rFonts w:hint="eastAsia" w:ascii="宋体" w:hAnsi="宋体" w:cs="宋体"/>
          <w:sz w:val="24"/>
          <w:szCs w:val="24"/>
          <w:lang w:val="en-US" w:eastAsia="zh-CN"/>
        </w:rPr>
        <w:t>以下详细介绍这些数据库。</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textAlignment w:val="auto"/>
        <w:rPr>
          <w:rStyle w:val="29"/>
          <w:rFonts w:hint="eastAsia" w:ascii="宋体" w:hAnsi="宋体" w:eastAsia="宋体" w:cs="宋体"/>
          <w:sz w:val="24"/>
          <w:szCs w:val="24"/>
          <w:lang w:val="en-US" w:eastAsia="zh-CN"/>
        </w:rPr>
      </w:pPr>
      <w:r>
        <w:rPr>
          <w:rStyle w:val="29"/>
          <w:rFonts w:hint="eastAsia" w:ascii="宋体" w:hAnsi="宋体" w:cs="宋体"/>
          <w:sz w:val="24"/>
          <w:szCs w:val="24"/>
          <w:lang w:val="en-US" w:eastAsia="zh-CN"/>
        </w:rPr>
        <w:t>C</w:t>
      </w:r>
      <w:r>
        <w:rPr>
          <w:rFonts w:hint="eastAsia" w:ascii="宋体" w:hAnsi="宋体" w:eastAsia="宋体" w:cs="宋体"/>
          <w:b w:val="0"/>
          <w:bCs w:val="0"/>
          <w:sz w:val="24"/>
          <w:szCs w:val="24"/>
          <w:lang w:val="en-US" w:eastAsia="zh-CN"/>
        </w:rPr>
        <w:t>SPC2018</w:t>
      </w:r>
      <w:r>
        <w:rPr>
          <w:rFonts w:hint="eastAsia" w:ascii="宋体" w:hAnsi="宋体" w:cs="宋体"/>
          <w:b w:val="0"/>
          <w:bCs w:val="0"/>
          <w:sz w:val="24"/>
          <w:szCs w:val="24"/>
          <w:lang w:val="en-US" w:eastAsia="zh-CN"/>
        </w:rPr>
        <w:t>数据库</w:t>
      </w:r>
      <w:r>
        <w:rPr>
          <w:rFonts w:hint="eastAsia" w:ascii="宋体" w:hAnsi="宋体" w:eastAsia="宋体" w:cs="宋体"/>
          <w:b w:val="0"/>
          <w:bCs w:val="0"/>
          <w:sz w:val="24"/>
          <w:szCs w:val="24"/>
          <w:lang w:val="en-US" w:eastAsia="zh-CN"/>
        </w:rPr>
        <w:t>：</w:t>
      </w:r>
      <w:r>
        <w:rPr>
          <w:rStyle w:val="29"/>
          <w:rFonts w:hint="eastAsia" w:ascii="宋体" w:hAnsi="宋体" w:eastAsia="宋体" w:cs="宋体"/>
          <w:sz w:val="24"/>
          <w:szCs w:val="24"/>
          <w:lang w:val="en-US" w:eastAsia="zh-CN"/>
        </w:rPr>
        <w:t>CPSC</w:t>
      </w:r>
      <w:r>
        <w:rPr>
          <w:rStyle w:val="29"/>
          <w:rFonts w:hint="eastAsia" w:ascii="宋体" w:hAnsi="宋体" w:cs="宋体"/>
          <w:sz w:val="24"/>
          <w:szCs w:val="24"/>
          <w:lang w:val="en-US" w:eastAsia="zh-CN"/>
        </w:rPr>
        <w:t>2018</w:t>
      </w:r>
      <w:r>
        <w:rPr>
          <w:rStyle w:val="29"/>
          <w:rFonts w:hint="eastAsia" w:ascii="宋体" w:hAnsi="宋体" w:eastAsia="宋体" w:cs="宋体"/>
          <w:sz w:val="24"/>
          <w:szCs w:val="24"/>
          <w:lang w:val="en-US" w:eastAsia="zh-CN"/>
        </w:rPr>
        <w:t>心律失常数据库</w:t>
      </w:r>
      <w:r>
        <w:rPr>
          <w:rStyle w:val="29"/>
          <w:rFonts w:hint="eastAsia" w:ascii="宋体" w:hAnsi="宋体" w:cs="宋体"/>
          <w:sz w:val="24"/>
          <w:szCs w:val="24"/>
          <w:lang w:val="en-US" w:eastAsia="zh-CN"/>
        </w:rPr>
        <w:t>的数据采集自中国的11家医院，信号</w:t>
      </w:r>
      <w:r>
        <w:rPr>
          <w:rStyle w:val="29"/>
          <w:rFonts w:hint="eastAsia" w:ascii="宋体" w:hAnsi="宋体" w:eastAsia="宋体" w:cs="宋体"/>
          <w:sz w:val="24"/>
          <w:szCs w:val="24"/>
          <w:lang w:val="en-US" w:eastAsia="zh-CN"/>
        </w:rPr>
        <w:t>采样率为500Hz</w:t>
      </w:r>
      <w:r>
        <w:rPr>
          <w:rStyle w:val="29"/>
          <w:rFonts w:hint="eastAsia" w:ascii="宋体" w:hAnsi="宋体" w:eastAsia="宋体" w:cs="宋体"/>
          <w:sz w:val="24"/>
          <w:szCs w:val="24"/>
          <w:vertAlign w:val="superscript"/>
          <w:lang w:val="en-US" w:eastAsia="zh-CN"/>
        </w:rPr>
        <w:fldChar w:fldCharType="begin"/>
      </w:r>
      <w:r>
        <w:rPr>
          <w:rStyle w:val="29"/>
          <w:rFonts w:hint="eastAsia" w:ascii="宋体" w:hAnsi="宋体" w:eastAsia="宋体" w:cs="宋体"/>
          <w:sz w:val="24"/>
          <w:szCs w:val="24"/>
          <w:vertAlign w:val="superscript"/>
          <w:lang w:val="en-US" w:eastAsia="zh-CN"/>
        </w:rPr>
        <w:instrText xml:space="preserve"> REF _Ref7259 \r \h </w:instrText>
      </w:r>
      <w:r>
        <w:rPr>
          <w:rStyle w:val="29"/>
          <w:rFonts w:hint="eastAsia" w:ascii="宋体" w:hAnsi="宋体" w:eastAsia="宋体" w:cs="宋体"/>
          <w:sz w:val="24"/>
          <w:szCs w:val="24"/>
          <w:vertAlign w:val="superscript"/>
          <w:lang w:val="en-US" w:eastAsia="zh-CN"/>
        </w:rPr>
        <w:fldChar w:fldCharType="separate"/>
      </w:r>
      <w:r>
        <w:rPr>
          <w:rStyle w:val="29"/>
          <w:rFonts w:hint="eastAsia" w:ascii="宋体" w:hAnsi="宋体" w:eastAsia="宋体" w:cs="宋体"/>
          <w:sz w:val="24"/>
          <w:szCs w:val="24"/>
          <w:vertAlign w:val="superscript"/>
          <w:lang w:val="en-US" w:eastAsia="zh-CN"/>
        </w:rPr>
        <w:t>[39]</w:t>
      </w:r>
      <w:r>
        <w:rPr>
          <w:rStyle w:val="29"/>
          <w:rFonts w:hint="eastAsia" w:ascii="宋体" w:hAnsi="宋体" w:eastAsia="宋体" w:cs="宋体"/>
          <w:sz w:val="24"/>
          <w:szCs w:val="24"/>
          <w:vertAlign w:val="superscript"/>
          <w:lang w:val="en-US" w:eastAsia="zh-CN"/>
        </w:rPr>
        <w:fldChar w:fldCharType="end"/>
      </w:r>
      <w:r>
        <w:rPr>
          <w:rStyle w:val="29"/>
          <w:rFonts w:hint="eastAsia" w:ascii="宋体" w:hAnsi="宋体" w:cs="宋体"/>
          <w:sz w:val="24"/>
          <w:szCs w:val="24"/>
          <w:lang w:val="en-US" w:eastAsia="zh-CN"/>
        </w:rPr>
        <w:t>。共计</w:t>
      </w:r>
      <w:r>
        <w:rPr>
          <w:rStyle w:val="29"/>
          <w:rFonts w:hint="eastAsia" w:ascii="宋体" w:hAnsi="宋体" w:eastAsia="宋体" w:cs="宋体"/>
          <w:sz w:val="24"/>
          <w:szCs w:val="24"/>
          <w:lang w:val="en-US" w:eastAsia="zh-CN"/>
        </w:rPr>
        <w:t>9831</w:t>
      </w:r>
      <w:r>
        <w:rPr>
          <w:rStyle w:val="29"/>
          <w:rFonts w:hint="eastAsia" w:ascii="宋体" w:hAnsi="宋体" w:cs="宋体"/>
          <w:sz w:val="24"/>
          <w:szCs w:val="24"/>
          <w:lang w:val="en-US" w:eastAsia="zh-CN"/>
        </w:rPr>
        <w:t>组</w:t>
      </w:r>
      <w:r>
        <w:rPr>
          <w:rStyle w:val="29"/>
          <w:rFonts w:hint="eastAsia" w:ascii="宋体" w:hAnsi="宋体" w:eastAsia="宋体" w:cs="宋体"/>
          <w:sz w:val="24"/>
          <w:szCs w:val="24"/>
          <w:lang w:val="en-US" w:eastAsia="zh-CN"/>
        </w:rPr>
        <w:t>12导联心电图样本，</w:t>
      </w:r>
      <w:r>
        <w:rPr>
          <w:rStyle w:val="29"/>
          <w:rFonts w:hint="eastAsia" w:ascii="宋体" w:hAnsi="宋体" w:cs="宋体"/>
          <w:sz w:val="24"/>
          <w:szCs w:val="24"/>
          <w:lang w:val="en-US" w:eastAsia="zh-CN"/>
        </w:rPr>
        <w:t>样本</w:t>
      </w:r>
      <w:r>
        <w:rPr>
          <w:rStyle w:val="29"/>
          <w:rFonts w:hint="eastAsia" w:ascii="宋体" w:hAnsi="宋体" w:eastAsia="宋体" w:cs="宋体"/>
          <w:sz w:val="24"/>
          <w:szCs w:val="24"/>
          <w:lang w:val="en-US" w:eastAsia="zh-CN"/>
        </w:rPr>
        <w:t>持续时间从</w:t>
      </w:r>
      <w:r>
        <w:rPr>
          <w:rStyle w:val="29"/>
          <w:rFonts w:hint="eastAsia" w:ascii="宋体" w:hAnsi="宋体" w:cs="宋体"/>
          <w:sz w:val="24"/>
          <w:szCs w:val="24"/>
          <w:lang w:val="en-US" w:eastAsia="zh-CN"/>
        </w:rPr>
        <w:t>6</w:t>
      </w:r>
      <w:r>
        <w:rPr>
          <w:rStyle w:val="29"/>
          <w:rFonts w:hint="eastAsia" w:ascii="宋体" w:hAnsi="宋体" w:eastAsia="宋体" w:cs="宋体"/>
          <w:sz w:val="24"/>
          <w:szCs w:val="24"/>
          <w:lang w:val="en-US" w:eastAsia="zh-CN"/>
        </w:rPr>
        <w:t>秒到</w:t>
      </w:r>
      <w:r>
        <w:rPr>
          <w:rStyle w:val="29"/>
          <w:rFonts w:hint="eastAsia" w:ascii="宋体" w:hAnsi="宋体" w:cs="宋体"/>
          <w:sz w:val="24"/>
          <w:szCs w:val="24"/>
          <w:lang w:val="en-US" w:eastAsia="zh-CN"/>
        </w:rPr>
        <w:t>144</w:t>
      </w:r>
      <w:r>
        <w:rPr>
          <w:rStyle w:val="29"/>
          <w:rFonts w:hint="eastAsia" w:ascii="宋体" w:hAnsi="宋体" w:eastAsia="宋体" w:cs="宋体"/>
          <w:sz w:val="24"/>
          <w:szCs w:val="24"/>
          <w:lang w:val="en-US" w:eastAsia="zh-CN"/>
        </w:rPr>
        <w:t>秒</w:t>
      </w:r>
      <w:r>
        <w:rPr>
          <w:rStyle w:val="29"/>
          <w:rFonts w:hint="eastAsia" w:ascii="宋体" w:hAnsi="宋体" w:cs="宋体"/>
          <w:sz w:val="24"/>
          <w:szCs w:val="24"/>
          <w:lang w:val="en-US" w:eastAsia="zh-CN"/>
        </w:rPr>
        <w:t>不等，</w:t>
      </w:r>
      <w:r>
        <w:rPr>
          <w:rStyle w:val="29"/>
          <w:rFonts w:hint="eastAsia" w:ascii="宋体" w:hAnsi="宋体" w:eastAsia="宋体" w:cs="宋体"/>
          <w:sz w:val="24"/>
          <w:szCs w:val="24"/>
          <w:lang w:val="en-US" w:eastAsia="zh-CN"/>
        </w:rPr>
        <w:t>其中6877个（女性</w:t>
      </w:r>
      <w:r>
        <w:rPr>
          <w:rStyle w:val="29"/>
          <w:rFonts w:hint="eastAsia" w:ascii="宋体" w:hAnsi="宋体" w:cs="宋体"/>
          <w:sz w:val="24"/>
          <w:szCs w:val="24"/>
          <w:lang w:val="en-US" w:eastAsia="zh-CN"/>
        </w:rPr>
        <w:t>：</w:t>
      </w:r>
      <w:r>
        <w:rPr>
          <w:rStyle w:val="29"/>
          <w:rFonts w:hint="eastAsia" w:ascii="宋体" w:hAnsi="宋体" w:eastAsia="宋体" w:cs="宋体"/>
          <w:sz w:val="24"/>
          <w:szCs w:val="24"/>
          <w:lang w:val="en-US" w:eastAsia="zh-CN"/>
        </w:rPr>
        <w:t>3178个和男性：3699个）样本被</w:t>
      </w:r>
      <w:r>
        <w:rPr>
          <w:rStyle w:val="29"/>
          <w:rFonts w:hint="eastAsia" w:ascii="宋体" w:hAnsi="宋体" w:cs="宋体"/>
          <w:sz w:val="24"/>
          <w:szCs w:val="24"/>
          <w:lang w:val="en-US" w:eastAsia="zh-CN"/>
        </w:rPr>
        <w:t>公开</w:t>
      </w:r>
      <w:r>
        <w:rPr>
          <w:rStyle w:val="29"/>
          <w:rFonts w:hint="eastAsia" w:ascii="宋体" w:hAnsi="宋体" w:eastAsia="宋体" w:cs="宋体"/>
          <w:sz w:val="24"/>
          <w:szCs w:val="24"/>
          <w:lang w:val="en-US" w:eastAsia="zh-CN"/>
        </w:rPr>
        <w:t>用于训练，2954个样本</w:t>
      </w:r>
      <w:r>
        <w:rPr>
          <w:rStyle w:val="29"/>
          <w:rFonts w:hint="eastAsia" w:ascii="宋体" w:hAnsi="宋体" w:cs="宋体"/>
          <w:sz w:val="24"/>
          <w:szCs w:val="24"/>
          <w:lang w:val="en-US" w:eastAsia="zh-CN"/>
        </w:rPr>
        <w:t>未被开源</w:t>
      </w:r>
      <w:r>
        <w:rPr>
          <w:rStyle w:val="29"/>
          <w:rFonts w:hint="eastAsia" w:ascii="宋体" w:hAnsi="宋体" w:eastAsia="宋体" w:cs="宋体"/>
          <w:sz w:val="24"/>
          <w:szCs w:val="24"/>
          <w:lang w:val="en-US" w:eastAsia="zh-CN"/>
        </w:rPr>
        <w:t>用于</w:t>
      </w:r>
      <w:r>
        <w:rPr>
          <w:rStyle w:val="29"/>
          <w:rFonts w:hint="eastAsia" w:ascii="宋体" w:hAnsi="宋体" w:cs="宋体"/>
          <w:sz w:val="24"/>
          <w:szCs w:val="24"/>
          <w:lang w:val="en-US" w:eastAsia="zh-CN"/>
        </w:rPr>
        <w:t>评价</w:t>
      </w:r>
      <w:r>
        <w:rPr>
          <w:rStyle w:val="29"/>
          <w:rFonts w:hint="eastAsia" w:ascii="宋体" w:hAnsi="宋体" w:eastAsia="宋体" w:cs="宋体"/>
          <w:sz w:val="24"/>
          <w:szCs w:val="24"/>
          <w:lang w:val="en-US" w:eastAsia="zh-CN"/>
        </w:rPr>
        <w:t>测试。每</w:t>
      </w:r>
      <w:r>
        <w:rPr>
          <w:rStyle w:val="29"/>
          <w:rFonts w:hint="eastAsia" w:ascii="宋体" w:hAnsi="宋体" w:cs="宋体"/>
          <w:sz w:val="24"/>
          <w:szCs w:val="24"/>
          <w:lang w:val="en-US" w:eastAsia="zh-CN"/>
        </w:rPr>
        <w:t>组</w:t>
      </w:r>
      <w:r>
        <w:rPr>
          <w:rStyle w:val="29"/>
          <w:rFonts w:hint="eastAsia" w:ascii="宋体" w:hAnsi="宋体" w:eastAsia="宋体" w:cs="宋体"/>
          <w:sz w:val="24"/>
          <w:szCs w:val="24"/>
          <w:lang w:val="en-US" w:eastAsia="zh-CN"/>
        </w:rPr>
        <w:t>样本包含12导联心电图信号、患者基本信息（年龄和性别）</w:t>
      </w:r>
      <w:r>
        <w:rPr>
          <w:rStyle w:val="29"/>
          <w:rFonts w:hint="eastAsia" w:ascii="宋体" w:hAnsi="宋体" w:cs="宋体"/>
          <w:sz w:val="24"/>
          <w:szCs w:val="24"/>
          <w:lang w:val="en-US" w:eastAsia="zh-CN"/>
        </w:rPr>
        <w:t>以及标注</w:t>
      </w:r>
      <w:r>
        <w:rPr>
          <w:rStyle w:val="29"/>
          <w:rFonts w:hint="eastAsia" w:ascii="宋体" w:hAnsi="宋体" w:eastAsia="宋体" w:cs="宋体"/>
          <w:sz w:val="24"/>
          <w:szCs w:val="24"/>
          <w:lang w:val="en-US" w:eastAsia="zh-CN"/>
        </w:rPr>
        <w:t>，其中</w:t>
      </w:r>
      <w:r>
        <w:rPr>
          <w:rStyle w:val="29"/>
          <w:rFonts w:hint="eastAsia" w:ascii="宋体" w:hAnsi="宋体" w:cs="宋体"/>
          <w:sz w:val="24"/>
          <w:szCs w:val="24"/>
          <w:lang w:val="en-US" w:eastAsia="zh-CN"/>
        </w:rPr>
        <w:t>标注</w:t>
      </w:r>
      <w:r>
        <w:rPr>
          <w:rStyle w:val="29"/>
          <w:rFonts w:hint="eastAsia" w:ascii="宋体" w:hAnsi="宋体" w:eastAsia="宋体" w:cs="宋体"/>
          <w:sz w:val="24"/>
          <w:szCs w:val="24"/>
          <w:lang w:val="en-US" w:eastAsia="zh-CN"/>
        </w:rPr>
        <w:t>对应9个类别：正常节律、心房颤动（AF）、一度房室传导阻滞（I-AVB）</w:t>
      </w:r>
      <w:r>
        <w:rPr>
          <w:rStyle w:val="29"/>
          <w:rFonts w:hint="eastAsia" w:ascii="宋体" w:hAnsi="宋体" w:cs="宋体"/>
          <w:sz w:val="24"/>
          <w:szCs w:val="24"/>
          <w:lang w:val="en-US" w:eastAsia="zh-CN"/>
        </w:rPr>
        <w:t>、</w:t>
      </w:r>
      <w:r>
        <w:rPr>
          <w:rStyle w:val="29"/>
          <w:rFonts w:hint="eastAsia" w:ascii="宋体" w:hAnsi="宋体" w:eastAsia="宋体" w:cs="宋体"/>
          <w:sz w:val="24"/>
          <w:szCs w:val="24"/>
          <w:lang w:val="en-US" w:eastAsia="zh-CN"/>
        </w:rPr>
        <w:t xml:space="preserve"> 左束</w:t>
      </w:r>
      <w:r>
        <w:rPr>
          <w:rStyle w:val="29"/>
          <w:rFonts w:hint="eastAsia" w:ascii="宋体" w:hAnsi="宋体" w:cs="宋体"/>
          <w:sz w:val="24"/>
          <w:szCs w:val="24"/>
          <w:lang w:val="en-US" w:eastAsia="zh-CN"/>
        </w:rPr>
        <w:t>支传导</w:t>
      </w:r>
      <w:r>
        <w:rPr>
          <w:rStyle w:val="29"/>
          <w:rFonts w:hint="eastAsia" w:ascii="宋体" w:hAnsi="宋体" w:eastAsia="宋体" w:cs="宋体"/>
          <w:sz w:val="24"/>
          <w:szCs w:val="24"/>
          <w:lang w:val="en-US" w:eastAsia="zh-CN"/>
        </w:rPr>
        <w:t>阻滞 (LBBB)</w:t>
      </w:r>
      <w:r>
        <w:rPr>
          <w:rStyle w:val="29"/>
          <w:rFonts w:hint="eastAsia" w:ascii="宋体" w:hAnsi="宋体" w:cs="宋体"/>
          <w:sz w:val="24"/>
          <w:szCs w:val="24"/>
          <w:lang w:val="en-US" w:eastAsia="zh-CN"/>
        </w:rPr>
        <w:t>、</w:t>
      </w:r>
      <w:r>
        <w:rPr>
          <w:rStyle w:val="29"/>
          <w:rFonts w:hint="eastAsia" w:ascii="宋体" w:hAnsi="宋体" w:eastAsia="宋体" w:cs="宋体"/>
          <w:sz w:val="24"/>
          <w:szCs w:val="24"/>
          <w:lang w:val="en-US" w:eastAsia="zh-CN"/>
        </w:rPr>
        <w:t>右束</w:t>
      </w:r>
      <w:r>
        <w:rPr>
          <w:rStyle w:val="29"/>
          <w:rFonts w:hint="eastAsia" w:ascii="宋体" w:hAnsi="宋体" w:cs="宋体"/>
          <w:sz w:val="24"/>
          <w:szCs w:val="24"/>
          <w:lang w:val="en-US" w:eastAsia="zh-CN"/>
        </w:rPr>
        <w:t>支传导</w:t>
      </w:r>
      <w:r>
        <w:rPr>
          <w:rStyle w:val="29"/>
          <w:rFonts w:hint="eastAsia" w:ascii="宋体" w:hAnsi="宋体" w:eastAsia="宋体" w:cs="宋体"/>
          <w:sz w:val="24"/>
          <w:szCs w:val="24"/>
          <w:lang w:val="en-US" w:eastAsia="zh-CN"/>
        </w:rPr>
        <w:t>阻滞 (RBBB)</w:t>
      </w:r>
      <w:r>
        <w:rPr>
          <w:rStyle w:val="29"/>
          <w:rFonts w:hint="eastAsia" w:ascii="宋体" w:hAnsi="宋体" w:cs="宋体"/>
          <w:sz w:val="24"/>
          <w:szCs w:val="24"/>
          <w:lang w:val="en-US" w:eastAsia="zh-CN"/>
        </w:rPr>
        <w:t>、</w:t>
      </w:r>
      <w:r>
        <w:rPr>
          <w:rStyle w:val="29"/>
          <w:rFonts w:hint="eastAsia" w:ascii="宋体" w:hAnsi="宋体" w:eastAsia="宋体" w:cs="宋体"/>
          <w:sz w:val="24"/>
          <w:szCs w:val="24"/>
          <w:lang w:val="en-US" w:eastAsia="zh-CN"/>
        </w:rPr>
        <w:t>房性早搏 (PAC)</w:t>
      </w:r>
      <w:r>
        <w:rPr>
          <w:rStyle w:val="29"/>
          <w:rFonts w:hint="eastAsia" w:ascii="宋体" w:hAnsi="宋体" w:cs="宋体"/>
          <w:sz w:val="24"/>
          <w:szCs w:val="24"/>
          <w:lang w:val="en-US" w:eastAsia="zh-CN"/>
        </w:rPr>
        <w:t>、室性质</w:t>
      </w:r>
      <w:r>
        <w:rPr>
          <w:rStyle w:val="29"/>
          <w:rFonts w:hint="eastAsia" w:ascii="宋体" w:hAnsi="宋体" w:eastAsia="宋体" w:cs="宋体"/>
          <w:sz w:val="24"/>
          <w:szCs w:val="24"/>
          <w:lang w:val="en-US" w:eastAsia="zh-CN"/>
        </w:rPr>
        <w:t>早搏 (PVC)</w:t>
      </w:r>
      <w:r>
        <w:rPr>
          <w:rStyle w:val="29"/>
          <w:rFonts w:hint="eastAsia" w:ascii="宋体" w:hAnsi="宋体" w:cs="宋体"/>
          <w:sz w:val="24"/>
          <w:szCs w:val="24"/>
          <w:lang w:val="en-US" w:eastAsia="zh-CN"/>
        </w:rPr>
        <w:t>、</w:t>
      </w:r>
      <w:r>
        <w:rPr>
          <w:rStyle w:val="29"/>
          <w:rFonts w:hint="eastAsia" w:ascii="宋体" w:hAnsi="宋体" w:eastAsia="宋体" w:cs="宋体"/>
          <w:sz w:val="24"/>
          <w:szCs w:val="24"/>
          <w:lang w:val="en-US" w:eastAsia="zh-CN"/>
        </w:rPr>
        <w:t>ST段压低 (STD) 和 ST段抬高 (STE)。</w:t>
      </w:r>
      <w:r>
        <w:rPr>
          <w:rStyle w:val="29"/>
          <w:rFonts w:hint="eastAsia" w:ascii="宋体" w:hAnsi="宋体" w:cs="宋体"/>
          <w:sz w:val="24"/>
          <w:szCs w:val="24"/>
          <w:lang w:val="en-US" w:eastAsia="zh-CN"/>
        </w:rPr>
        <w:t>不同样本给定的标注数量不同，大多数样本只有一个标注，少数样本存在两个或者三个标注。</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textAlignment w:val="auto"/>
        <w:rPr>
          <w:rStyle w:val="29"/>
          <w:rFonts w:hint="eastAsia" w:ascii="宋体" w:hAnsi="宋体" w:eastAsia="宋体" w:cs="宋体"/>
          <w:sz w:val="24"/>
          <w:szCs w:val="24"/>
          <w:lang w:val="en-US" w:eastAsia="zh-CN"/>
        </w:rPr>
      </w:pPr>
      <w:r>
        <w:rPr>
          <w:rStyle w:val="29"/>
          <w:rFonts w:hint="eastAsia" w:ascii="宋体" w:hAnsi="宋体" w:cs="宋体"/>
          <w:sz w:val="24"/>
          <w:szCs w:val="24"/>
          <w:lang w:val="en-US" w:eastAsia="zh-CN"/>
        </w:rPr>
        <w:t>C</w:t>
      </w:r>
      <w:r>
        <w:rPr>
          <w:rStyle w:val="29"/>
          <w:rFonts w:hint="eastAsia" w:ascii="宋体" w:hAnsi="宋体" w:cs="宋体"/>
          <w:sz w:val="24"/>
          <w:szCs w:val="24"/>
          <w:lang w:val="en-US" w:eastAsia="zh-CN"/>
        </w:rPr>
        <w:t>PSC2018-Extra数据库：该数据库是CPSC2018数据库未曾公布和使用的数据，它在2021年的PhysioNet举办的名为“Will Two Do? Varying Dimensions in Electrocardiography: The PhysioNet/Computing in Cardiology Challenge 2021”的比赛中被公开使用。</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textAlignment w:val="auto"/>
        <w:rPr>
          <w:rStyle w:val="29"/>
          <w:rFonts w:hint="eastAsia" w:ascii="宋体" w:hAnsi="宋体" w:eastAsia="宋体" w:cs="宋体"/>
          <w:sz w:val="24"/>
          <w:szCs w:val="24"/>
          <w:lang w:val="en-US" w:eastAsia="zh-CN"/>
        </w:rPr>
      </w:pPr>
      <w:r>
        <w:rPr>
          <w:rStyle w:val="29"/>
          <w:rFonts w:hint="eastAsia" w:ascii="宋体" w:hAnsi="宋体" w:eastAsia="宋体" w:cs="宋体"/>
          <w:sz w:val="24"/>
          <w:szCs w:val="24"/>
          <w:lang w:val="en-US" w:eastAsia="zh-CN"/>
        </w:rPr>
        <w:t>乔治亚州心律失常数据库</w:t>
      </w:r>
      <w:r>
        <w:rPr>
          <w:rStyle w:val="29"/>
          <w:rFonts w:hint="eastAsia" w:ascii="宋体" w:hAnsi="宋体" w:cs="宋体"/>
          <w:sz w:val="24"/>
          <w:szCs w:val="24"/>
          <w:lang w:val="en-US" w:eastAsia="zh-CN"/>
        </w:rPr>
        <w:t>：</w:t>
      </w:r>
      <w:r>
        <w:rPr>
          <w:rStyle w:val="29"/>
          <w:rFonts w:hint="eastAsia" w:ascii="宋体" w:hAnsi="宋体" w:cs="宋体"/>
          <w:sz w:val="24"/>
          <w:szCs w:val="24"/>
          <w:lang w:val="en-US" w:eastAsia="zh-CN"/>
        </w:rPr>
        <w:t>乔治亚州心律失常数据库是来自美国东南部的一组心电数据，该数据集包含10344（男性：5551，女性：4793）组十二导联心电图样本，每条记录长度为10秒，信号采样率为500Hz。</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textAlignment w:val="auto"/>
        <w:rPr>
          <w:rStyle w:val="29"/>
          <w:rFonts w:hint="eastAsia" w:ascii="宋体" w:hAnsi="宋体" w:eastAsia="宋体" w:cs="宋体"/>
          <w:sz w:val="24"/>
          <w:szCs w:val="24"/>
          <w:lang w:val="en-US" w:eastAsia="zh-CN"/>
        </w:rPr>
      </w:pPr>
      <w:r>
        <w:rPr>
          <w:rStyle w:val="29"/>
          <w:rFonts w:hint="eastAsia" w:ascii="宋体" w:hAnsi="宋体" w:eastAsia="宋体" w:cs="宋体"/>
          <w:sz w:val="24"/>
          <w:szCs w:val="24"/>
          <w:lang w:val="en-US" w:eastAsia="zh-CN"/>
        </w:rPr>
        <w:t xml:space="preserve">圣彼得堡INCART </w:t>
      </w:r>
      <w:r>
        <w:rPr>
          <w:rStyle w:val="29"/>
          <w:rFonts w:hint="eastAsia" w:ascii="宋体" w:hAnsi="宋体" w:cs="宋体"/>
          <w:sz w:val="24"/>
          <w:szCs w:val="24"/>
          <w:lang w:val="en-US" w:eastAsia="zh-CN"/>
        </w:rPr>
        <w:t>十二</w:t>
      </w:r>
      <w:r>
        <w:rPr>
          <w:rStyle w:val="29"/>
          <w:rFonts w:hint="eastAsia" w:ascii="宋体" w:hAnsi="宋体" w:eastAsia="宋体" w:cs="宋体"/>
          <w:sz w:val="24"/>
          <w:szCs w:val="24"/>
          <w:lang w:val="en-US" w:eastAsia="zh-CN"/>
        </w:rPr>
        <w:t>导联心律失常数据库</w:t>
      </w:r>
      <w:r>
        <w:rPr>
          <w:rStyle w:val="29"/>
          <w:rFonts w:hint="eastAsia" w:ascii="宋体" w:hAnsi="宋体" w:cs="宋体"/>
          <w:sz w:val="24"/>
          <w:szCs w:val="24"/>
          <w:lang w:val="en-US" w:eastAsia="zh-CN"/>
        </w:rPr>
        <w:t>：</w:t>
      </w:r>
      <w:r>
        <w:rPr>
          <w:rStyle w:val="29"/>
          <w:rFonts w:hint="eastAsia" w:ascii="宋体" w:hAnsi="宋体" w:eastAsia="宋体" w:cs="宋体"/>
          <w:sz w:val="24"/>
          <w:szCs w:val="24"/>
          <w:lang w:val="en-US" w:eastAsia="zh-CN"/>
        </w:rPr>
        <w:t>圣彼得堡INCART 12导联心律失常数据库包含</w:t>
      </w:r>
      <w:r>
        <w:rPr>
          <w:rStyle w:val="29"/>
          <w:rFonts w:hint="eastAsia" w:ascii="宋体" w:hAnsi="宋体" w:cs="宋体"/>
          <w:sz w:val="24"/>
          <w:szCs w:val="24"/>
          <w:lang w:val="en-US" w:eastAsia="zh-CN"/>
        </w:rPr>
        <w:t>来自</w:t>
      </w:r>
      <w:r>
        <w:rPr>
          <w:rStyle w:val="29"/>
          <w:rFonts w:hint="eastAsia" w:ascii="宋体" w:hAnsi="宋体" w:eastAsia="宋体" w:cs="宋体"/>
          <w:sz w:val="24"/>
          <w:szCs w:val="24"/>
          <w:lang w:val="en-US" w:eastAsia="zh-CN"/>
        </w:rPr>
        <w:t>32个</w:t>
      </w:r>
      <w:r>
        <w:rPr>
          <w:rStyle w:val="29"/>
          <w:rFonts w:hint="eastAsia" w:ascii="宋体" w:hAnsi="宋体" w:cs="宋体"/>
          <w:sz w:val="24"/>
          <w:szCs w:val="24"/>
          <w:lang w:val="en-US" w:eastAsia="zh-CN"/>
        </w:rPr>
        <w:t>动态心电图记录仪</w:t>
      </w:r>
      <w:r>
        <w:rPr>
          <w:rStyle w:val="29"/>
          <w:rFonts w:hint="eastAsia" w:ascii="宋体" w:hAnsi="宋体" w:eastAsia="宋体" w:cs="宋体"/>
          <w:sz w:val="24"/>
          <w:szCs w:val="24"/>
          <w:lang w:val="en-US" w:eastAsia="zh-CN"/>
        </w:rPr>
        <w:t>中提取的74</w:t>
      </w:r>
      <w:r>
        <w:rPr>
          <w:rStyle w:val="29"/>
          <w:rFonts w:hint="eastAsia" w:ascii="宋体" w:hAnsi="宋体" w:cs="宋体"/>
          <w:sz w:val="24"/>
          <w:szCs w:val="24"/>
          <w:lang w:val="en-US" w:eastAsia="zh-CN"/>
        </w:rPr>
        <w:t>组</w:t>
      </w:r>
      <w:r>
        <w:rPr>
          <w:rStyle w:val="29"/>
          <w:rFonts w:hint="eastAsia" w:ascii="宋体" w:hAnsi="宋体" w:eastAsia="宋体" w:cs="宋体"/>
          <w:sz w:val="24"/>
          <w:szCs w:val="24"/>
          <w:lang w:val="en-US" w:eastAsia="zh-CN"/>
        </w:rPr>
        <w:t>带</w:t>
      </w:r>
      <w:r>
        <w:rPr>
          <w:rStyle w:val="29"/>
          <w:rFonts w:hint="eastAsia" w:ascii="宋体" w:hAnsi="宋体" w:cs="宋体"/>
          <w:sz w:val="24"/>
          <w:szCs w:val="24"/>
          <w:lang w:val="en-US" w:eastAsia="zh-CN"/>
        </w:rPr>
        <w:t>标注</w:t>
      </w:r>
      <w:r>
        <w:rPr>
          <w:rStyle w:val="29"/>
          <w:rFonts w:hint="eastAsia" w:ascii="宋体" w:hAnsi="宋体" w:eastAsia="宋体" w:cs="宋体"/>
          <w:sz w:val="24"/>
          <w:szCs w:val="24"/>
          <w:lang w:val="en-US" w:eastAsia="zh-CN"/>
        </w:rPr>
        <w:t>的</w:t>
      </w:r>
      <w:r>
        <w:rPr>
          <w:rStyle w:val="29"/>
          <w:rFonts w:hint="eastAsia" w:ascii="宋体" w:hAnsi="宋体" w:cs="宋体"/>
          <w:sz w:val="24"/>
          <w:szCs w:val="24"/>
          <w:lang w:val="en-US" w:eastAsia="zh-CN"/>
        </w:rPr>
        <w:t>样本</w:t>
      </w:r>
      <w:r>
        <w:rPr>
          <w:rStyle w:val="29"/>
          <w:rFonts w:hint="eastAsia" w:ascii="宋体" w:hAnsi="宋体" w:eastAsia="宋体" w:cs="宋体"/>
          <w:sz w:val="24"/>
          <w:szCs w:val="24"/>
          <w:lang w:val="en-US" w:eastAsia="zh-CN"/>
        </w:rPr>
        <w:t>，每</w:t>
      </w:r>
      <w:r>
        <w:rPr>
          <w:rStyle w:val="29"/>
          <w:rFonts w:hint="eastAsia" w:ascii="宋体" w:hAnsi="宋体" w:cs="宋体"/>
          <w:sz w:val="24"/>
          <w:szCs w:val="24"/>
          <w:lang w:val="en-US" w:eastAsia="zh-CN"/>
        </w:rPr>
        <w:t>条样本</w:t>
      </w:r>
      <w:r>
        <w:rPr>
          <w:rStyle w:val="29"/>
          <w:rFonts w:hint="eastAsia" w:ascii="宋体" w:hAnsi="宋体" w:eastAsia="宋体" w:cs="宋体"/>
          <w:sz w:val="24"/>
          <w:szCs w:val="24"/>
          <w:lang w:val="en-US" w:eastAsia="zh-CN"/>
        </w:rPr>
        <w:t>记录长30分钟，</w:t>
      </w:r>
      <w:r>
        <w:rPr>
          <w:rStyle w:val="29"/>
          <w:rFonts w:hint="eastAsia" w:ascii="宋体" w:hAnsi="宋体" w:cs="宋体"/>
          <w:sz w:val="24"/>
          <w:szCs w:val="24"/>
          <w:lang w:val="en-US" w:eastAsia="zh-CN"/>
        </w:rPr>
        <w:t>信号</w:t>
      </w:r>
      <w:r>
        <w:rPr>
          <w:rStyle w:val="29"/>
          <w:rFonts w:hint="eastAsia" w:ascii="宋体" w:hAnsi="宋体" w:eastAsia="宋体" w:cs="宋体"/>
          <w:sz w:val="24"/>
          <w:szCs w:val="24"/>
          <w:lang w:val="en-US" w:eastAsia="zh-CN"/>
        </w:rPr>
        <w:t>采样率为257Hz；</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textAlignment w:val="auto"/>
        <w:rPr>
          <w:rStyle w:val="29"/>
          <w:rFonts w:hint="eastAsia" w:ascii="宋体" w:hAnsi="宋体" w:eastAsia="宋体" w:cs="宋体"/>
          <w:sz w:val="24"/>
          <w:szCs w:val="24"/>
          <w:lang w:val="en-US" w:eastAsia="zh-CN"/>
        </w:rPr>
      </w:pPr>
      <w:r>
        <w:rPr>
          <w:rStyle w:val="29"/>
          <w:rFonts w:hint="eastAsia" w:ascii="宋体" w:hAnsi="宋体" w:eastAsia="宋体" w:cs="宋体"/>
          <w:sz w:val="24"/>
          <w:szCs w:val="24"/>
          <w:lang w:val="en-US" w:eastAsia="zh-CN"/>
        </w:rPr>
        <w:t>PTB心律失常数据库</w:t>
      </w:r>
      <w:r>
        <w:rPr>
          <w:rStyle w:val="29"/>
          <w:rFonts w:hint="eastAsia" w:ascii="宋体" w:hAnsi="宋体" w:cs="宋体"/>
          <w:sz w:val="24"/>
          <w:szCs w:val="24"/>
          <w:lang w:val="en-US" w:eastAsia="zh-CN"/>
        </w:rPr>
        <w:t>：Physikalisch Technische Bundesanstalt (PTB) 心律失常数据库是一个大型公开可用的心电图数据集</w:t>
      </w:r>
      <w:r>
        <w:rPr>
          <w:rStyle w:val="29"/>
          <w:rFonts w:hint="eastAsia" w:ascii="宋体" w:hAnsi="宋体" w:cs="宋体"/>
          <w:sz w:val="24"/>
          <w:szCs w:val="24"/>
          <w:vertAlign w:val="superscript"/>
          <w:lang w:val="en-US" w:eastAsia="zh-CN"/>
        </w:rPr>
        <w:fldChar w:fldCharType="begin"/>
      </w:r>
      <w:r>
        <w:rPr>
          <w:rStyle w:val="29"/>
          <w:rFonts w:hint="eastAsia" w:ascii="宋体" w:hAnsi="宋体" w:cs="宋体"/>
          <w:sz w:val="24"/>
          <w:szCs w:val="24"/>
          <w:vertAlign w:val="superscript"/>
          <w:lang w:val="en-US" w:eastAsia="zh-CN"/>
        </w:rPr>
        <w:instrText xml:space="preserve"> REF _Ref7736 \r \h </w:instrText>
      </w:r>
      <w:r>
        <w:rPr>
          <w:rStyle w:val="29"/>
          <w:rFonts w:hint="eastAsia" w:ascii="宋体" w:hAnsi="宋体" w:cs="宋体"/>
          <w:sz w:val="24"/>
          <w:szCs w:val="24"/>
          <w:vertAlign w:val="superscript"/>
          <w:lang w:val="en-US" w:eastAsia="zh-CN"/>
        </w:rPr>
        <w:fldChar w:fldCharType="separate"/>
      </w:r>
      <w:r>
        <w:rPr>
          <w:rStyle w:val="29"/>
          <w:rFonts w:hint="eastAsia" w:ascii="宋体" w:hAnsi="宋体" w:cs="宋体"/>
          <w:sz w:val="24"/>
          <w:szCs w:val="24"/>
          <w:vertAlign w:val="superscript"/>
          <w:lang w:val="en-US" w:eastAsia="zh-CN"/>
        </w:rPr>
        <w:t>[40]</w:t>
      </w:r>
      <w:r>
        <w:rPr>
          <w:rStyle w:val="29"/>
          <w:rFonts w:hint="eastAsia" w:ascii="宋体" w:hAnsi="宋体" w:cs="宋体"/>
          <w:sz w:val="24"/>
          <w:szCs w:val="24"/>
          <w:vertAlign w:val="superscript"/>
          <w:lang w:val="en-US" w:eastAsia="zh-CN"/>
        </w:rPr>
        <w:fldChar w:fldCharType="end"/>
      </w:r>
      <w:r>
        <w:rPr>
          <w:rStyle w:val="29"/>
          <w:rFonts w:hint="eastAsia" w:ascii="宋体" w:hAnsi="宋体" w:cs="宋体"/>
          <w:sz w:val="24"/>
          <w:szCs w:val="24"/>
          <w:lang w:val="en-US" w:eastAsia="zh-CN"/>
        </w:rPr>
        <w:t>。它包含了两部分的数据，第一部分PTB数据库包含516组十二导联心电图样本（男性：377，女性：139），信号采样率为1000Hz；第二部分PTB-XL数据库包含21837组样本（</w:t>
      </w:r>
      <w:r>
        <w:rPr>
          <w:rStyle w:val="29"/>
          <w:rFonts w:hint="eastAsia" w:ascii="宋体" w:hAnsi="宋体" w:cs="宋体"/>
          <w:sz w:val="24"/>
          <w:szCs w:val="24"/>
          <w:lang w:val="en-US" w:eastAsia="zh-CN"/>
        </w:rPr>
        <w:t>男性：11379，女性：10458</w:t>
      </w:r>
      <w:r>
        <w:rPr>
          <w:rStyle w:val="29"/>
          <w:rFonts w:hint="eastAsia" w:ascii="宋体" w:hAnsi="宋体" w:cs="宋体"/>
          <w:sz w:val="24"/>
          <w:szCs w:val="24"/>
          <w:lang w:val="en-US" w:eastAsia="zh-CN"/>
        </w:rPr>
        <w:t>），信号采样率为500Hz。</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jc w:val="left"/>
        <w:textAlignment w:val="auto"/>
        <w:rPr>
          <w:rStyle w:val="29"/>
          <w:rFonts w:hint="default" w:ascii="宋体" w:hAnsi="宋体" w:cs="宋体"/>
          <w:sz w:val="21"/>
          <w:szCs w:val="21"/>
          <w:lang w:val="en-US" w:eastAsia="zh-CN"/>
        </w:rPr>
      </w:pPr>
      <w:r>
        <w:rPr>
          <w:rStyle w:val="29"/>
          <w:rFonts w:hint="eastAsia" w:ascii="宋体" w:hAnsi="宋体" w:cs="宋体"/>
          <w:sz w:val="24"/>
          <w:szCs w:val="24"/>
          <w:lang w:val="en-US" w:eastAsia="zh-CN"/>
        </w:rPr>
        <w:t>这五个数据库大约包含有27类心律失常的标注，且标注基于样本给出，即每组十二导联心电图样本对应一种或者多种心律失常类型。这些数据集为训练和评估自动分类心律失常算法提供资源。</w:t>
      </w:r>
    </w:p>
    <w:p>
      <w:pPr>
        <w:rPr>
          <w:rStyle w:val="29"/>
          <w:rFonts w:hint="default" w:ascii="宋体" w:hAnsi="宋体" w:eastAsia="宋体" w:cs="宋体"/>
          <w:sz w:val="24"/>
          <w:szCs w:val="24"/>
          <w:lang w:val="en-US" w:eastAsia="zh-CN"/>
        </w:rPr>
      </w:pPr>
    </w:p>
    <w:p>
      <w:pPr>
        <w:pStyle w:val="3"/>
        <w:tabs>
          <w:tab w:val="left" w:pos="243"/>
        </w:tabs>
        <w:spacing w:before="240" w:after="120" w:line="240" w:lineRule="auto"/>
        <w:jc w:val="left"/>
        <w:rPr>
          <w:rFonts w:hint="eastAsia" w:ascii="黑体" w:hAnsi="黑体"/>
          <w:b w:val="0"/>
          <w:bCs w:val="0"/>
          <w:sz w:val="28"/>
          <w:szCs w:val="28"/>
          <w:lang w:val="en-US" w:eastAsia="zh-CN"/>
        </w:rPr>
      </w:pPr>
      <w:bookmarkStart w:id="50" w:name="_Toc25242"/>
      <w:r>
        <w:rPr>
          <w:rFonts w:hint="eastAsia" w:ascii="黑体" w:hAnsi="黑体"/>
          <w:b w:val="0"/>
          <w:bCs w:val="0"/>
          <w:sz w:val="28"/>
          <w:szCs w:val="28"/>
        </w:rPr>
        <w:t>2</w:t>
      </w:r>
      <w:r>
        <w:rPr>
          <w:rFonts w:hint="eastAsia" w:ascii="黑体" w:hAnsi="黑体"/>
          <w:b w:val="0"/>
          <w:bCs w:val="0"/>
          <w:sz w:val="28"/>
          <w:szCs w:val="28"/>
          <w:lang w:val="en-US" w:eastAsia="zh-CN"/>
        </w:rPr>
        <w:t>.4</w:t>
      </w:r>
      <w:r>
        <w:rPr>
          <w:rFonts w:hint="eastAsia" w:ascii="黑体" w:hAnsi="黑体"/>
          <w:b w:val="0"/>
          <w:bCs w:val="0"/>
          <w:sz w:val="28"/>
          <w:szCs w:val="28"/>
        </w:rPr>
        <w:t xml:space="preserve"> </w:t>
      </w:r>
      <w:r>
        <w:rPr>
          <w:rFonts w:hint="eastAsia" w:ascii="黑体" w:hAnsi="黑体"/>
          <w:b w:val="0"/>
          <w:bCs w:val="0"/>
          <w:sz w:val="28"/>
          <w:szCs w:val="28"/>
          <w:lang w:val="en-US" w:eastAsia="zh-CN"/>
        </w:rPr>
        <w:t>深度学习</w:t>
      </w:r>
      <w:bookmarkEnd w:id="5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eastAsia" w:ascii="黑体" w:hAnsi="黑体"/>
          <w:b w:val="0"/>
          <w:bCs w:val="0"/>
          <w:sz w:val="24"/>
          <w:szCs w:val="24"/>
          <w:lang w:val="en-US" w:eastAsia="zh-CN"/>
        </w:rPr>
        <w:t>深度学习是近几年来人工智能领域出现频次较高的名词。算力的不断提升、科技化社会的到来、各种各样的数据源都促进了深度学习的优势在于能够自动学习和提取例如结构化数据以及例如视频、音频、图片等非结构数据的特征，使得分类或者预测模型在很大程度上减小了专家系统所带来的主观影响。</w:t>
      </w:r>
    </w:p>
    <w:p>
      <w:pPr>
        <w:pStyle w:val="4"/>
        <w:spacing w:before="120" w:after="120" w:line="240" w:lineRule="auto"/>
        <w:jc w:val="left"/>
        <w:rPr>
          <w:rFonts w:hint="eastAsia" w:ascii="黑体" w:hAnsi="黑体" w:eastAsia="黑体"/>
          <w:b w:val="0"/>
          <w:bCs w:val="0"/>
          <w:szCs w:val="24"/>
          <w:lang w:val="en-US" w:eastAsia="zh-CN"/>
        </w:rPr>
      </w:pPr>
      <w:bookmarkStart w:id="51" w:name="_Toc6612"/>
      <w:r>
        <w:rPr>
          <w:rFonts w:hint="eastAsia" w:ascii="黑体" w:hAnsi="黑体" w:eastAsia="黑体"/>
          <w:b w:val="0"/>
          <w:bCs w:val="0"/>
          <w:szCs w:val="24"/>
        </w:rPr>
        <w:t>2.</w:t>
      </w:r>
      <w:r>
        <w:rPr>
          <w:rFonts w:hint="eastAsia" w:ascii="黑体" w:hAnsi="黑体" w:eastAsia="黑体"/>
          <w:b w:val="0"/>
          <w:bCs w:val="0"/>
          <w:szCs w:val="24"/>
          <w:lang w:val="en-US" w:eastAsia="zh-CN"/>
        </w:rPr>
        <w:t>3</w:t>
      </w:r>
      <w:r>
        <w:rPr>
          <w:rFonts w:hint="eastAsia" w:ascii="黑体" w:hAnsi="黑体" w:eastAsia="黑体"/>
          <w:b w:val="0"/>
          <w:bCs w:val="0"/>
          <w:szCs w:val="24"/>
        </w:rPr>
        <w:t xml:space="preserve">.1 </w:t>
      </w:r>
      <w:r>
        <w:rPr>
          <w:rFonts w:hint="eastAsia" w:ascii="黑体" w:hAnsi="黑体" w:eastAsia="黑体"/>
          <w:b w:val="0"/>
          <w:bCs w:val="0"/>
          <w:szCs w:val="24"/>
          <w:lang w:val="en-US" w:eastAsia="zh-CN"/>
        </w:rPr>
        <w:t>深度学习的来源和发展</w:t>
      </w:r>
      <w:bookmarkEnd w:id="5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提到深度学习，脑海中就会浮现与它密切相关的几个词例如人工智能、机器学习、神经网络等。现实生活中作为普通人很难直接感受到这些听起来晦涩难懂的名词有什么作用，但实际上这部分知识正在催促着整个社会迈向虚拟化和科技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早出现的名词是人工智能，目前我们正在经历人工智能的第三次发展热潮。1956年在达特茅斯会议中正式将这类能够代替人力思考和劳动的技术命名为人工智能，经历一些年的研究发展，人工智能技术确实帮助企业解决了部分简单问题，但受制于能够解决的问题范围窄，一旦碰到需求复杂度高的项目便无法研究下去，这使得致力于发展人工智能的国家停止对人工智能的投资，人工智能的第一次发展高潮停滞了。随着专家系统的问世，带有学者主观判断逻辑的人工智能系统迅速开启了第二波浪潮，同时第四代计算机系统也在这个阶段出现，第四代计算的发展吸引了空前的目光，人工智能的研究市场被抢占，间接导致人工智能第二波发展高潮的没落。随着计算机时代的来临，计算机硬件软件发展趋于稳定，算力的不断提升使得研究人员重新审视人工智能，各行各业源源不断的产生数据，如何利用好这些数据，进行数据挖掘和大数据分析结合人工智能助力实现高效快捷的企业增长和创新型社会成为主流。近些年来技术的不断突破、算法的层层优化，越来越多的行业开始应用人工智能，例如经济金融领域的量化交易模型，短视频平台和购物平台的智能喜好推荐，大语言模型ChatGPT以及智慧交通、智慧医疗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而人工智能在技术上的实现核心是针对不同业务场景</w:t>
      </w:r>
      <w:r>
        <w:rPr>
          <w:rFonts w:hint="eastAsia" w:ascii="宋体" w:hAnsi="宋体" w:cs="宋体"/>
          <w:b w:val="0"/>
          <w:bCs w:val="0"/>
          <w:sz w:val="24"/>
          <w:szCs w:val="24"/>
          <w:lang w:val="en-US" w:eastAsia="zh-CN"/>
        </w:rPr>
        <w:t>实现</w:t>
      </w:r>
      <w:r>
        <w:rPr>
          <w:rFonts w:hint="eastAsia" w:ascii="宋体" w:hAnsi="宋体" w:eastAsia="宋体" w:cs="宋体"/>
          <w:b w:val="0"/>
          <w:bCs w:val="0"/>
          <w:sz w:val="24"/>
          <w:szCs w:val="24"/>
          <w:lang w:val="en-US" w:eastAsia="zh-CN"/>
        </w:rPr>
        <w:t>不同的算法，而这类算法的统称就叫做机器学习（Machine Learning）。例如在浏览淘宝过程中，当我们点击某类产品进行浏览时，客户端会收集这些信息发送到服务器，服务器经过一系列的特征总结，将用户喜好</w:t>
      </w:r>
      <w:r>
        <w:rPr>
          <w:rFonts w:hint="eastAsia" w:ascii="宋体" w:hAnsi="宋体" w:cs="宋体"/>
          <w:b w:val="0"/>
          <w:bCs w:val="0"/>
          <w:sz w:val="24"/>
          <w:szCs w:val="24"/>
          <w:lang w:val="en-US" w:eastAsia="zh-CN"/>
        </w:rPr>
        <w:t>反馈</w:t>
      </w:r>
      <w:r>
        <w:rPr>
          <w:rFonts w:hint="eastAsia" w:ascii="宋体" w:hAnsi="宋体" w:eastAsia="宋体" w:cs="宋体"/>
          <w:b w:val="0"/>
          <w:bCs w:val="0"/>
          <w:sz w:val="24"/>
          <w:szCs w:val="24"/>
          <w:lang w:val="en-US" w:eastAsia="zh-CN"/>
        </w:rPr>
        <w:t>到客户端，客户端根据返回的信息展示更多相关的商品信息给用户，从而提升交易成功率。而这个算法就融合了基于机器学习的推荐算法。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神经网络可以看作是机器学习的一类算法，它设计的初衷是为了模拟大脑神经元的处理方式，使原始流程式的计算执行方式能够转化为像人脑的逻辑进行推演。神经网络的发展从最初的感知器模型到浅层神经网络再到现如今使用较为广为的深度神经网络，为了更好地拟合复杂问题，神经网络逐渐从线性化模型过渡到非线性模型，算法的复杂度也在不断提升。图2.5展示了一个</w:t>
      </w:r>
      <w:r>
        <w:rPr>
          <w:rFonts w:hint="eastAsia" w:ascii="宋体" w:hAnsi="宋体" w:cs="宋体"/>
          <w:b w:val="0"/>
          <w:bCs w:val="0"/>
          <w:sz w:val="24"/>
          <w:szCs w:val="24"/>
          <w:lang w:val="en-US" w:eastAsia="zh-CN"/>
        </w:rPr>
        <w:t>N个输入M个输出的</w:t>
      </w:r>
      <w:r>
        <w:rPr>
          <w:rFonts w:hint="eastAsia" w:ascii="宋体" w:hAnsi="宋体" w:eastAsia="宋体" w:cs="宋体"/>
          <w:b w:val="0"/>
          <w:bCs w:val="0"/>
          <w:sz w:val="24"/>
          <w:szCs w:val="24"/>
          <w:lang w:val="en-US" w:eastAsia="zh-CN"/>
        </w:rPr>
        <w:t>三层神经网络的结构图。它由输入层、输出层和隐藏层三部分组成，每一层包含数量不完全相同的神经元。</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154170" cy="2805430"/>
            <wp:effectExtent l="0" t="0" r="6350" b="13970"/>
            <wp:docPr id="14" name="图片 14" descr="三层神经网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三层神经网络图"/>
                    <pic:cNvPicPr>
                      <a:picLocks noChangeAspect="1"/>
                    </pic:cNvPicPr>
                  </pic:nvPicPr>
                  <pic:blipFill>
                    <a:blip r:embed="rId38"/>
                    <a:stretch>
                      <a:fillRect/>
                    </a:stretch>
                  </pic:blipFill>
                  <pic:spPr>
                    <a:xfrm>
                      <a:off x="0" y="0"/>
                      <a:ext cx="4154170" cy="28054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图2.5 三层神经网络结构图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深度神经网络是指通过堆叠多层功能不相同的网络层，实现数据不同层次特征的提取。在结构上具有更大容量，分层组合带来的是指数级表达空间，可以更容易地学习和表示各种特征。理论上越深的神经网络能够提取的特征越抽象，越能贴近人脑所能提取到的信息的轮廓。然而神经网络的深度直接决定了参数的数量，参数越多需求计算机的算力越高。因此对深度的设计也应该具有适度性。相较于浅层神经网络，深层网络所包含的隐藏层数量更</w:t>
      </w:r>
      <w:r>
        <w:rPr>
          <w:rFonts w:hint="eastAsia" w:ascii="宋体" w:hAnsi="宋体" w:cs="宋体"/>
          <w:b w:val="0"/>
          <w:bCs w:val="0"/>
          <w:sz w:val="24"/>
          <w:szCs w:val="24"/>
          <w:lang w:val="en-US" w:eastAsia="zh-CN"/>
        </w:rPr>
        <w:t>多</w:t>
      </w:r>
      <w:r>
        <w:rPr>
          <w:rFonts w:hint="eastAsia" w:ascii="宋体" w:hAnsi="宋体" w:eastAsia="宋体" w:cs="宋体"/>
          <w:b w:val="0"/>
          <w:bCs w:val="0"/>
          <w:sz w:val="24"/>
          <w:szCs w:val="24"/>
          <w:lang w:val="en-US" w:eastAsia="zh-CN"/>
        </w:rPr>
        <w:t>，而隐藏层神经元数量相对较少，浅层的网络想要达到深层网络同样的结果需要指数级增长神经元数量才能达到。</w:t>
      </w:r>
    </w:p>
    <w:p>
      <w:pPr>
        <w:pStyle w:val="4"/>
        <w:spacing w:before="120" w:after="120" w:line="240" w:lineRule="auto"/>
        <w:jc w:val="left"/>
        <w:rPr>
          <w:rFonts w:hint="eastAsia" w:ascii="黑体" w:hAnsi="黑体" w:eastAsia="黑体"/>
          <w:b w:val="0"/>
          <w:bCs w:val="0"/>
          <w:szCs w:val="24"/>
          <w:lang w:val="en-US" w:eastAsia="zh-CN"/>
        </w:rPr>
      </w:pPr>
      <w:bookmarkStart w:id="52" w:name="_Toc18565"/>
      <w:r>
        <w:rPr>
          <w:rFonts w:hint="eastAsia" w:ascii="黑体" w:hAnsi="黑体" w:eastAsia="黑体"/>
          <w:b w:val="0"/>
          <w:bCs w:val="0"/>
          <w:szCs w:val="24"/>
        </w:rPr>
        <w:t>2.</w:t>
      </w:r>
      <w:r>
        <w:rPr>
          <w:rFonts w:hint="eastAsia" w:ascii="黑体" w:hAnsi="黑体" w:eastAsia="黑体"/>
          <w:b w:val="0"/>
          <w:bCs w:val="0"/>
          <w:szCs w:val="24"/>
          <w:lang w:val="en-US" w:eastAsia="zh-CN"/>
        </w:rPr>
        <w:t>3</w:t>
      </w:r>
      <w:r>
        <w:rPr>
          <w:rFonts w:hint="eastAsia" w:ascii="黑体" w:hAnsi="黑体" w:eastAsia="黑体"/>
          <w:b w:val="0"/>
          <w:bCs w:val="0"/>
          <w:szCs w:val="24"/>
        </w:rPr>
        <w:t>.2</w:t>
      </w:r>
      <w:r>
        <w:rPr>
          <w:rFonts w:hint="eastAsia" w:ascii="黑体" w:hAnsi="黑体" w:eastAsia="黑体"/>
          <w:b w:val="0"/>
          <w:bCs w:val="0"/>
          <w:szCs w:val="24"/>
          <w:lang w:val="en-US" w:eastAsia="zh-CN"/>
        </w:rPr>
        <w:t xml:space="preserve"> 深度学习的原理</w:t>
      </w:r>
      <w:bookmarkEnd w:id="5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针对复杂状况下的数据，例如视频流、音频流等，深度学习与机器学习相比最大的优势在于原始数据可直接输入模型进行特征学习，而不再需要专家系统的支持，这在一定程度上避免主观选择特征给模型造成学习误区。现如今深度学习最广泛的实现方式是深度神经网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深度神经网络中最著名的结构就是卷积神经网络，卷积神经网络参考了人脑对于视觉听觉类任务的处理原则，分析局部在规划整理全局。由于卷积神经网络具有“局部感受野”和“权值共享”的特点，减少了参数量，解决了全连接网络参数太多，训练时间复杂度高的问题。</w:t>
      </w:r>
      <w:r>
        <w:rPr>
          <w:rFonts w:hint="eastAsia" w:ascii="宋体" w:hAnsi="宋体" w:cs="宋体"/>
          <w:b w:val="0"/>
          <w:bCs w:val="0"/>
          <w:sz w:val="24"/>
          <w:szCs w:val="24"/>
          <w:lang w:val="en-US" w:eastAsia="zh-CN"/>
        </w:rPr>
        <w:t>深度学习的整体算法流程是输入数据逐一经过隐藏层正向传播将结果送至输出层，输出层通过损失函数计算正向传播的结果与真实值的误差，该误差经过反向传播反馈到各层，计算各层参数在损失函数上的梯度，各层参数根据梯度的反方向更新，通过多次轮回得到</w:t>
      </w:r>
      <w:r>
        <w:rPr>
          <w:rFonts w:hint="eastAsia" w:ascii="宋体" w:hAnsi="宋体" w:cs="宋体"/>
          <w:b w:val="0"/>
          <w:bCs w:val="0"/>
          <w:sz w:val="24"/>
          <w:szCs w:val="24"/>
          <w:lang w:val="en-US" w:eastAsia="zh-CN"/>
        </w:rPr>
        <w:t>最小化损失函数值，以此建立</w:t>
      </w:r>
      <w:r>
        <w:rPr>
          <w:rFonts w:hint="eastAsia" w:ascii="宋体" w:hAnsi="宋体" w:cs="宋体"/>
          <w:b w:val="0"/>
          <w:bCs w:val="0"/>
          <w:sz w:val="24"/>
          <w:szCs w:val="24"/>
          <w:lang w:val="en-US" w:eastAsia="zh-CN"/>
        </w:rPr>
        <w:t>最优模型。以下具体介绍深度学习的相关原理：</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深度神经网络的</w:t>
      </w:r>
      <w:r>
        <w:rPr>
          <w:rFonts w:hint="eastAsia" w:ascii="宋体" w:hAnsi="宋体" w:cs="宋体"/>
          <w:b w:val="0"/>
          <w:bCs w:val="0"/>
          <w:sz w:val="24"/>
          <w:szCs w:val="24"/>
          <w:lang w:val="en-US" w:eastAsia="zh-CN"/>
        </w:rPr>
        <w:t>结构</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深度神经网络的全局结构类似于图2.5所展示的三层神经网络的结构，不同的是神经网络隐藏层数量较多，且存在卷积网络层、池化层等不同功能的层用以提取不同层次的特征。深度神经网络能够从大量数据中学习到相关特征用于预测或者分类任务，其关键在于算法的设计和优化，包括激活函数的设计、损失函数的设计、梯度下降算法的设计以及参数优化、参数调整等。</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激活函数</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现实生产生活中需要深度神经网络解决的问题常常是来自于不同行业的，这些数据存在较大的差异，而且根据历史数据是可以发现数据之间大多不存在线性关系，这使得线性模型结构不适合这些任务。为了给模型添加非线性的处理单元，激活函数的概念被提出。神经网络运行过程中上一层的输入经过加权求和后作用域另一个非线性函数并将结果传递到下一层，这里的非线性函数就指的是激活函数。为了满足反向传播算法的条件，激活函数需要具备以下性质：连续且可导（允许存在部分点位不可导）；激活函数的形式以及它的导数形式尽可能的简单，提交计算效率；激活函数的导函数的值域在合理的区间，防止梯度消失和梯度爆炸。常见的激活函数包括：</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igmoid激活函数,它能够将输入的值映射在区间(0,1)上，可等价理解为将神经元的输入进行了归一化，输出结果往往接近于区间上下限，因此常用作二分类任务。在实际使用过程中，由于Sigmoid在靠近0和1处的曲线较为平滑，带式Sigmoid的梯度趋近于0，直接导致在反向传播过程中输出结果靠近0或1的神经元的梯度也趋近于0，使得权重参数无法更新，产生梯度消失的问题</w:t>
      </w:r>
      <w:r>
        <w:rPr>
          <w:rFonts w:hint="default" w:ascii="Times New Roman" w:hAnsi="Times New Roman" w:cs="Times New Roman"/>
          <w:b w:val="0"/>
          <w:bCs w:val="0"/>
          <w:sz w:val="24"/>
          <w:szCs w:val="24"/>
          <w:vertAlign w:val="superscript"/>
          <w:lang w:val="en-US" w:eastAsia="zh-CN"/>
        </w:rPr>
        <w:fldChar w:fldCharType="begin"/>
      </w:r>
      <w:r>
        <w:rPr>
          <w:rFonts w:hint="default" w:ascii="Times New Roman" w:hAnsi="Times New Roman" w:cs="Times New Roman"/>
          <w:b w:val="0"/>
          <w:bCs w:val="0"/>
          <w:sz w:val="24"/>
          <w:szCs w:val="24"/>
          <w:vertAlign w:val="superscript"/>
          <w:lang w:val="en-US" w:eastAsia="zh-CN"/>
        </w:rPr>
        <w:instrText xml:space="preserve"> REF _Ref8347 \r \h </w:instrText>
      </w:r>
      <w:r>
        <w:rPr>
          <w:rFonts w:hint="default" w:ascii="Times New Roman" w:hAnsi="Times New Roman" w:cs="Times New Roman"/>
          <w:b w:val="0"/>
          <w:bCs w:val="0"/>
          <w:sz w:val="24"/>
          <w:szCs w:val="24"/>
          <w:vertAlign w:val="superscript"/>
          <w:lang w:val="en-US" w:eastAsia="zh-CN"/>
        </w:rPr>
        <w:fldChar w:fldCharType="separate"/>
      </w:r>
      <w:r>
        <w:rPr>
          <w:rFonts w:hint="default" w:ascii="Times New Roman" w:hAnsi="Times New Roman" w:cs="Times New Roman"/>
          <w:b w:val="0"/>
          <w:bCs w:val="0"/>
          <w:sz w:val="24"/>
          <w:szCs w:val="24"/>
          <w:vertAlign w:val="superscript"/>
          <w:lang w:val="en-US" w:eastAsia="zh-CN"/>
        </w:rPr>
        <w:t>[41]</w:t>
      </w:r>
      <w:r>
        <w:rPr>
          <w:rFonts w:hint="default" w:ascii="Times New Roman" w:hAnsi="Times New Roman" w:cs="Times New Roman"/>
          <w:b w:val="0"/>
          <w:bCs w:val="0"/>
          <w:sz w:val="24"/>
          <w:szCs w:val="24"/>
          <w:vertAlign w:val="superscript"/>
          <w:lang w:val="en-US" w:eastAsia="zh-CN"/>
        </w:rPr>
        <w:fldChar w:fldCharType="end"/>
      </w:r>
      <w:r>
        <w:rPr>
          <w:rFonts w:hint="default" w:ascii="Times New Roman" w:hAnsi="Times New Roman" w:cs="Times New Roman"/>
          <w:b w:val="0"/>
          <w:bCs w:val="0"/>
          <w:sz w:val="24"/>
          <w:szCs w:val="24"/>
          <w:lang w:val="en-US" w:eastAsia="zh-CN"/>
        </w:rPr>
        <w:t>。Sigmoid激活函数公式如</w:t>
      </w:r>
      <w:r>
        <w:rPr>
          <w:rFonts w:hint="eastAsia" w:ascii="Times New Roman" w:hAnsi="Times New Roman" w:cs="Times New Roman"/>
          <w:b w:val="0"/>
          <w:bCs w:val="0"/>
          <w:sz w:val="24"/>
          <w:szCs w:val="24"/>
          <w:lang w:val="en-US" w:eastAsia="zh-CN"/>
        </w:rPr>
        <w:t>公式（2.1）</w:t>
      </w:r>
      <w:r>
        <w:rPr>
          <w:rFonts w:hint="default" w:ascii="Times New Roman" w:hAnsi="Times New Roman" w:cs="Times New Roman"/>
          <w:b w:val="0"/>
          <w:bCs w:val="0"/>
          <w:sz w:val="24"/>
          <w:szCs w:val="24"/>
          <w:lang w:val="en-US" w:eastAsia="zh-CN"/>
        </w:rPr>
        <w:t>所示，相比其他激活函数计算成本较高。</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00" w:lineRule="exact"/>
        <w:ind w:firstLine="480" w:firstLineChars="200"/>
        <w:jc w:val="center"/>
        <w:textAlignment w:val="center"/>
        <m:rPr/>
        <w:rPr>
          <w:rFonts w:hint="default" w:hAnsi="Cambria Math" w:cs="宋体"/>
          <w:b w:val="0"/>
          <w:bCs w:val="0"/>
          <w:i w:val="0"/>
          <w:sz w:val="24"/>
          <w:szCs w:val="24"/>
          <w:lang w:val="en-US" w:eastAsia="zh-CN"/>
        </w:rPr>
      </w:pPr>
      <w:r>
        <m:rPr/>
        <w:rPr>
          <w:rFonts w:hint="eastAsia" w:hAnsi="Cambria Math" w:cs="宋体"/>
          <w:i w:val="0"/>
          <w:sz w:val="24"/>
          <w:szCs w:val="24"/>
          <w:lang w:val="en-US" w:eastAsia="zh-CN"/>
        </w:rPr>
        <w:t xml:space="preserve">                            </w:t>
      </w:r>
      <m:oMath>
        <m:r>
          <m:rPr/>
          <w:rPr>
            <w:rFonts w:hint="default" w:ascii="Cambria Math" w:hAnsi="Cambria Math" w:cs="宋体"/>
            <w:sz w:val="24"/>
            <w:szCs w:val="24"/>
            <w:lang w:val="en-US" w:eastAsia="zh-CN"/>
          </w:rPr>
          <m:t>f(</m:t>
        </m:r>
        <m:r>
          <m:rPr/>
          <w:rPr>
            <w:rFonts w:ascii="Cambria Math" w:hAnsi="Cambria Math" w:cs="宋体"/>
            <w:sz w:val="24"/>
            <w:szCs w:val="24"/>
            <w:lang w:val="en-US"/>
          </w:rPr>
          <m:t>x</m:t>
        </m:r>
        <m:r>
          <m:rPr/>
          <w:rPr>
            <w:rFonts w:hint="default" w:ascii="Cambria Math" w:hAnsi="Cambria Math" w:cs="宋体"/>
            <w:sz w:val="24"/>
            <w:szCs w:val="24"/>
            <w:lang w:val="en-US" w:eastAsia="zh-CN"/>
          </w:rPr>
          <m:t>)</m:t>
        </m:r>
        <m:r>
          <m:rPr/>
          <w:rPr>
            <w:rFonts w:ascii="Cambria Math" w:hAnsi="Cambria Math" w:cs="宋体"/>
            <w:sz w:val="24"/>
            <w:szCs w:val="24"/>
            <w:lang w:val="en-US"/>
          </w:rPr>
          <m:t>=</m:t>
        </m:r>
        <m:f>
          <m:fPr>
            <m:ctrlPr>
              <w:rPr>
                <w:rFonts w:ascii="Cambria Math" w:hAnsi="Cambria Math" w:cs="宋体"/>
                <w:b w:val="0"/>
                <w:bCs w:val="0"/>
                <w:i/>
                <w:sz w:val="24"/>
                <w:szCs w:val="24"/>
                <w:lang w:val="en-US"/>
              </w:rPr>
            </m:ctrlPr>
          </m:fPr>
          <m:num>
            <m:r>
              <m:rPr/>
              <w:rPr>
                <w:rFonts w:hint="default" w:ascii="Cambria Math" w:hAnsi="Cambria Math" w:cs="宋体"/>
                <w:sz w:val="24"/>
                <w:szCs w:val="24"/>
                <w:lang w:val="en-US" w:eastAsia="zh-CN"/>
              </w:rPr>
              <m:t>1</m:t>
            </m:r>
            <m:ctrlPr>
              <w:rPr>
                <w:rFonts w:ascii="Cambria Math" w:hAnsi="Cambria Math" w:cs="宋体"/>
                <w:b w:val="0"/>
                <w:bCs w:val="0"/>
                <w:i/>
                <w:sz w:val="24"/>
                <w:szCs w:val="24"/>
                <w:lang w:val="en-US"/>
              </w:rPr>
            </m:ctrlPr>
          </m:num>
          <m:den>
            <m:r>
              <m:rPr/>
              <w:rPr>
                <w:rFonts w:hint="default" w:ascii="Cambria Math" w:hAnsi="Cambria Math" w:cs="宋体"/>
                <w:sz w:val="24"/>
                <w:szCs w:val="24"/>
                <w:lang w:val="en-US" w:eastAsia="zh-CN"/>
              </w:rPr>
              <m:t>1+</m:t>
            </m:r>
            <m:sSup>
              <m:sSupPr>
                <m:ctrlPr>
                  <w:rPr>
                    <w:rFonts w:hint="default" w:ascii="Cambria Math" w:hAnsi="Cambria Math" w:cs="宋体"/>
                    <w:b w:val="0"/>
                    <w:bCs w:val="0"/>
                    <w:i/>
                    <w:sz w:val="24"/>
                    <w:szCs w:val="24"/>
                    <w:lang w:val="en-US" w:eastAsia="zh-CN"/>
                  </w:rPr>
                </m:ctrlPr>
              </m:sSupPr>
              <m:e>
                <m:r>
                  <m:rPr/>
                  <w:rPr>
                    <w:rFonts w:hint="default" w:ascii="Cambria Math" w:hAnsi="Cambria Math" w:cs="宋体"/>
                    <w:sz w:val="24"/>
                    <w:szCs w:val="24"/>
                    <w:lang w:val="en-US" w:eastAsia="zh-CN"/>
                  </w:rPr>
                  <m:t>e</m:t>
                </m:r>
                <m:ctrlPr>
                  <w:rPr>
                    <w:rFonts w:hint="default" w:ascii="Cambria Math" w:hAnsi="Cambria Math" w:cs="宋体"/>
                    <w:b w:val="0"/>
                    <w:bCs w:val="0"/>
                    <w:i/>
                    <w:sz w:val="24"/>
                    <w:szCs w:val="24"/>
                    <w:lang w:val="en-US" w:eastAsia="zh-CN"/>
                  </w:rPr>
                </m:ctrlPr>
              </m:e>
              <m:sup>
                <m:r>
                  <m:rPr/>
                  <w:rPr>
                    <w:rFonts w:hint="default" w:ascii="Cambria Math" w:hAnsi="Cambria Math" w:cs="宋体"/>
                    <w:sz w:val="24"/>
                    <w:szCs w:val="24"/>
                    <w:lang w:val="en-US" w:eastAsia="zh-CN"/>
                  </w:rPr>
                  <m:t>−x</m:t>
                </m:r>
                <m:ctrlPr>
                  <w:rPr>
                    <w:rFonts w:hint="default" w:ascii="Cambria Math" w:hAnsi="Cambria Math" w:cs="宋体"/>
                    <w:b w:val="0"/>
                    <w:bCs w:val="0"/>
                    <w:i/>
                    <w:sz w:val="24"/>
                    <w:szCs w:val="24"/>
                    <w:lang w:val="en-US" w:eastAsia="zh-CN"/>
                  </w:rPr>
                </m:ctrlPr>
              </m:sup>
            </m:sSup>
            <m:ctrlPr>
              <w:rPr>
                <w:rFonts w:ascii="Cambria Math" w:hAnsi="Cambria Math" w:cs="宋体"/>
                <w:b w:val="0"/>
                <w:bCs w:val="0"/>
                <w:i/>
                <w:sz w:val="24"/>
                <w:szCs w:val="24"/>
                <w:lang w:val="en-US"/>
              </w:rPr>
            </m:ctrlPr>
          </m:den>
        </m:f>
      </m:oMath>
      <w:r>
        <w:rPr>
          <w:rFonts w:hint="eastAsia" w:hAnsi="Cambria Math" w:cs="宋体"/>
          <w:b w:val="0"/>
          <w:bCs w:val="0"/>
          <w:i w:val="0"/>
          <w:sz w:val="24"/>
          <w:szCs w:val="24"/>
          <w:lang w:val="en-US" w:eastAsia="zh-CN"/>
        </w:rPr>
        <w:t xml:space="preserve">                       （2.1）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m:rPr/>
        <w:rPr>
          <w:rFonts w:hint="eastAsia" w:hAnsi="Cambria Math" w:cs="宋体"/>
          <w:b w:val="0"/>
          <w:bCs w:val="0"/>
          <w:i w:val="0"/>
          <w:sz w:val="24"/>
          <w:szCs w:val="24"/>
          <w:lang w:val="en-US" w:eastAsia="zh-CN"/>
        </w:rPr>
      </w:pPr>
      <w:r>
        <m:rPr/>
        <w:rPr>
          <w:rFonts w:hint="eastAsia" w:hAnsi="Cambria Math" w:cs="宋体"/>
          <w:b w:val="0"/>
          <w:bCs w:val="0"/>
          <w:i w:val="0"/>
          <w:sz w:val="24"/>
          <w:szCs w:val="24"/>
          <w:lang w:val="en-US" w:eastAsia="zh-CN"/>
        </w:rPr>
        <w:t>Tanh激活函数，它将输入的值映射在区间[-1,1]上，是对Sigmoid的增强，引进了负输入依旧被映射为负数，接近0的输入被映射在接近0的位置。但由于函数曲线类似于Sigmoid</w:t>
      </w:r>
      <w:r>
        <m:rPr/>
        <w:rPr>
          <w:rFonts w:hint="eastAsia" w:hAnsi="Cambria Math" w:cs="宋体"/>
          <w:b w:val="0"/>
          <w:bCs w:val="0"/>
          <w:i w:val="0"/>
          <w:sz w:val="24"/>
          <w:szCs w:val="24"/>
          <w:vertAlign w:val="superscript"/>
          <w:lang w:val="en-US" w:eastAsia="zh-CN"/>
        </w:rPr>
        <w:fldChar w:fldCharType="begin"/>
      </w:r>
      <w:r>
        <m:rPr/>
        <w:rPr>
          <w:rFonts w:hint="eastAsia" w:hAnsi="Cambria Math" w:cs="宋体"/>
          <w:b w:val="0"/>
          <w:bCs w:val="0"/>
          <w:i w:val="0"/>
          <w:sz w:val="24"/>
          <w:szCs w:val="24"/>
          <w:vertAlign w:val="superscript"/>
          <w:lang w:val="en-US" w:eastAsia="zh-CN"/>
        </w:rPr>
        <w:instrText xml:space="preserve"> REF _Ref8856 \r \h </w:instrText>
      </w:r>
      <w:r>
        <m:rPr/>
        <w:rPr>
          <w:rFonts w:hint="eastAsia" w:hAnsi="Cambria Math" w:cs="宋体"/>
          <w:b w:val="0"/>
          <w:bCs w:val="0"/>
          <w:i w:val="0"/>
          <w:sz w:val="24"/>
          <w:szCs w:val="24"/>
          <w:vertAlign w:val="superscript"/>
          <w:lang w:val="en-US" w:eastAsia="zh-CN"/>
        </w:rPr>
        <w:fldChar w:fldCharType="separate"/>
      </w:r>
      <w:r>
        <m:rPr/>
        <w:rPr>
          <w:rFonts w:hint="eastAsia" w:hAnsi="Cambria Math" w:cs="宋体"/>
          <w:b w:val="0"/>
          <w:bCs w:val="0"/>
          <w:i w:val="0"/>
          <w:sz w:val="24"/>
          <w:szCs w:val="24"/>
          <w:vertAlign w:val="superscript"/>
          <w:lang w:val="en-US" w:eastAsia="zh-CN"/>
        </w:rPr>
        <w:t>[42]</w:t>
      </w:r>
      <w:r>
        <m:rPr/>
        <w:rPr>
          <w:rFonts w:hint="eastAsia" w:hAnsi="Cambria Math" w:cs="宋体"/>
          <w:b w:val="0"/>
          <w:bCs w:val="0"/>
          <w:i w:val="0"/>
          <w:sz w:val="24"/>
          <w:szCs w:val="24"/>
          <w:vertAlign w:val="superscript"/>
          <w:lang w:val="en-US" w:eastAsia="zh-CN"/>
        </w:rPr>
        <w:fldChar w:fldCharType="end"/>
      </w:r>
      <w:r>
        <m:rPr/>
        <w:rPr>
          <w:rFonts w:hint="eastAsia" w:hAnsi="Cambria Math" w:cs="宋体"/>
          <w:b w:val="0"/>
          <w:bCs w:val="0"/>
          <w:i w:val="0"/>
          <w:sz w:val="24"/>
          <w:szCs w:val="24"/>
          <w:lang w:val="en-US" w:eastAsia="zh-CN"/>
        </w:rPr>
        <w:t>，仍旧存在反向传播过程中梯度消失的问题。Tanh通常应用在隐藏层中。Tanh激活函数公式如下：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firstLine="480" w:firstLineChars="200"/>
        <w:jc w:val="center"/>
        <w:textAlignment w:val="auto"/>
        <m:rPr/>
        <w:rPr>
          <w:rFonts w:hint="default" w:hAnsi="Cambria Math" w:cs="宋体"/>
          <w:b w:val="0"/>
          <w:bCs w:val="0"/>
          <w:i w:val="0"/>
          <w:sz w:val="24"/>
          <w:szCs w:val="24"/>
          <w:lang w:val="en-US" w:eastAsia="zh-CN"/>
        </w:rPr>
      </w:pPr>
      <w:r>
        <m:rPr/>
        <w:rPr>
          <w:rFonts w:hint="eastAsia" w:hAnsi="Cambria Math" w:cs="宋体"/>
          <w:i w:val="0"/>
          <w:sz w:val="24"/>
          <w:szCs w:val="24"/>
          <w:lang w:val="en-US" w:eastAsia="zh-CN"/>
        </w:rPr>
        <w:t xml:space="preserve">                          </w:t>
      </w:r>
      <m:oMath>
        <m:r>
          <m:rPr/>
          <w:rPr>
            <w:rFonts w:hint="default" w:ascii="Cambria Math" w:hAnsi="Cambria Math" w:cs="宋体"/>
            <w:sz w:val="24"/>
            <w:szCs w:val="24"/>
            <w:lang w:val="en-US" w:eastAsia="zh-CN"/>
          </w:rPr>
          <m:t>f(</m:t>
        </m:r>
        <m:r>
          <m:rPr/>
          <w:rPr>
            <w:rFonts w:ascii="Cambria Math" w:hAnsi="Cambria Math" w:cs="宋体"/>
            <w:sz w:val="24"/>
            <w:szCs w:val="24"/>
            <w:lang w:val="en-US"/>
          </w:rPr>
          <m:t>x</m:t>
        </m:r>
        <m:r>
          <m:rPr/>
          <w:rPr>
            <w:rFonts w:hint="default" w:ascii="Cambria Math" w:hAnsi="Cambria Math" w:cs="宋体"/>
            <w:sz w:val="24"/>
            <w:szCs w:val="24"/>
            <w:lang w:val="en-US" w:eastAsia="zh-CN"/>
          </w:rPr>
          <m:t>)</m:t>
        </m:r>
        <m:r>
          <m:rPr/>
          <w:rPr>
            <w:rFonts w:ascii="Cambria Math" w:hAnsi="Cambria Math" w:cs="宋体"/>
            <w:sz w:val="24"/>
            <w:szCs w:val="24"/>
            <w:lang w:val="en-US"/>
          </w:rPr>
          <m:t>=</m:t>
        </m:r>
        <m:f>
          <m:fPr>
            <m:ctrlPr>
              <w:rPr>
                <w:rFonts w:ascii="Cambria Math" w:hAnsi="Cambria Math" w:cs="宋体"/>
                <w:b w:val="0"/>
                <w:bCs w:val="0"/>
                <w:i/>
                <w:sz w:val="24"/>
                <w:szCs w:val="24"/>
                <w:lang w:val="en-US"/>
              </w:rPr>
            </m:ctrlPr>
          </m:fPr>
          <m:num>
            <m:r>
              <m:rPr/>
              <w:rPr>
                <w:rFonts w:hint="default" w:ascii="Cambria Math" w:hAnsi="Cambria Math" w:cs="宋体"/>
                <w:sz w:val="24"/>
                <w:szCs w:val="24"/>
                <w:lang w:val="en-US" w:eastAsia="zh-CN"/>
              </w:rPr>
              <m:t>2</m:t>
            </m:r>
            <m:ctrlPr>
              <w:rPr>
                <w:rFonts w:ascii="Cambria Math" w:hAnsi="Cambria Math" w:cs="宋体"/>
                <w:b w:val="0"/>
                <w:bCs w:val="0"/>
                <w:i/>
                <w:sz w:val="24"/>
                <w:szCs w:val="24"/>
                <w:lang w:val="en-US"/>
              </w:rPr>
            </m:ctrlPr>
          </m:num>
          <m:den>
            <m:r>
              <m:rPr/>
              <w:rPr>
                <w:rFonts w:hint="default" w:ascii="Cambria Math" w:hAnsi="Cambria Math" w:cs="宋体"/>
                <w:sz w:val="24"/>
                <w:szCs w:val="24"/>
                <w:lang w:val="en-US" w:eastAsia="zh-CN"/>
              </w:rPr>
              <m:t>1+</m:t>
            </m:r>
            <m:sSup>
              <m:sSupPr>
                <m:ctrlPr>
                  <w:rPr>
                    <w:rFonts w:hint="default" w:ascii="Cambria Math" w:hAnsi="Cambria Math" w:cs="宋体"/>
                    <w:b w:val="0"/>
                    <w:bCs w:val="0"/>
                    <w:i/>
                    <w:sz w:val="24"/>
                    <w:szCs w:val="24"/>
                    <w:lang w:val="en-US" w:eastAsia="zh-CN"/>
                  </w:rPr>
                </m:ctrlPr>
              </m:sSupPr>
              <m:e>
                <m:r>
                  <m:rPr/>
                  <w:rPr>
                    <w:rFonts w:hint="default" w:ascii="Cambria Math" w:hAnsi="Cambria Math" w:cs="宋体"/>
                    <w:sz w:val="24"/>
                    <w:szCs w:val="24"/>
                    <w:lang w:val="en-US" w:eastAsia="zh-CN"/>
                  </w:rPr>
                  <m:t>e</m:t>
                </m:r>
                <m:ctrlPr>
                  <w:rPr>
                    <w:rFonts w:hint="default" w:ascii="Cambria Math" w:hAnsi="Cambria Math" w:cs="宋体"/>
                    <w:b w:val="0"/>
                    <w:bCs w:val="0"/>
                    <w:i/>
                    <w:sz w:val="24"/>
                    <w:szCs w:val="24"/>
                    <w:lang w:val="en-US" w:eastAsia="zh-CN"/>
                  </w:rPr>
                </m:ctrlPr>
              </m:e>
              <m:sup>
                <m:r>
                  <m:rPr/>
                  <w:rPr>
                    <w:rFonts w:hint="default" w:ascii="Cambria Math" w:hAnsi="Cambria Math" w:cs="宋体"/>
                    <w:sz w:val="24"/>
                    <w:szCs w:val="24"/>
                    <w:lang w:val="en-US" w:eastAsia="zh-CN"/>
                  </w:rPr>
                  <m:t>−2x</m:t>
                </m:r>
                <m:ctrlPr>
                  <w:rPr>
                    <w:rFonts w:hint="default" w:ascii="Cambria Math" w:hAnsi="Cambria Math" w:cs="宋体"/>
                    <w:b w:val="0"/>
                    <w:bCs w:val="0"/>
                    <w:i/>
                    <w:sz w:val="24"/>
                    <w:szCs w:val="24"/>
                    <w:lang w:val="en-US" w:eastAsia="zh-CN"/>
                  </w:rPr>
                </m:ctrlPr>
              </m:sup>
            </m:sSup>
            <m:ctrlPr>
              <w:rPr>
                <w:rFonts w:ascii="Cambria Math" w:hAnsi="Cambria Math" w:cs="宋体"/>
                <w:b w:val="0"/>
                <w:bCs w:val="0"/>
                <w:i/>
                <w:sz w:val="24"/>
                <w:szCs w:val="24"/>
                <w:lang w:val="en-US"/>
              </w:rPr>
            </m:ctrlPr>
          </m:den>
        </m:f>
        <m:r>
          <m:rPr/>
          <w:rPr>
            <w:rFonts w:hint="default" w:ascii="Cambria Math" w:hAnsi="Cambria Math" w:cs="宋体"/>
            <w:sz w:val="24"/>
            <w:szCs w:val="24"/>
            <w:lang w:val="en-US" w:eastAsia="zh-CN"/>
          </w:rPr>
          <m:t>−1</m:t>
        </m:r>
      </m:oMath>
      <w:r>
        <m:rPr/>
        <w:rPr>
          <w:rFonts w:hint="eastAsia" w:hAnsi="Cambria Math" w:cs="宋体"/>
          <w:i w:val="0"/>
          <w:sz w:val="24"/>
          <w:szCs w:val="24"/>
          <w:lang w:val="en-US" w:eastAsia="zh-CN"/>
        </w:rPr>
        <w:t xml:space="preserve">                    （2.2）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m:rPr/>
        <w:rPr>
          <w:rFonts w:hint="eastAsia" w:hAnsi="Cambria Math" w:cs="宋体"/>
          <w:b w:val="0"/>
          <w:bCs w:val="0"/>
          <w:i w:val="0"/>
          <w:sz w:val="24"/>
          <w:szCs w:val="24"/>
          <w:lang w:val="en-US" w:eastAsia="zh-CN"/>
        </w:rPr>
      </w:pPr>
      <w:r>
        <m:rPr/>
        <w:rPr>
          <w:rFonts w:hint="eastAsia" w:hAnsi="Cambria Math" w:cs="宋体"/>
          <w:b w:val="0"/>
          <w:bCs w:val="0"/>
          <w:i w:val="0"/>
          <w:sz w:val="24"/>
          <w:szCs w:val="24"/>
          <w:lang w:val="en-US" w:eastAsia="zh-CN"/>
        </w:rPr>
        <w:t>Relu（Rectified Linear Unit）激活函数在深度神经网络中使用最为广泛，是简单的分段线性函数</w:t>
      </w:r>
      <w:r>
        <m:rPr/>
        <w:rPr>
          <w:rFonts w:hint="eastAsia" w:hAnsi="Cambria Math" w:cs="宋体"/>
          <w:b w:val="0"/>
          <w:bCs w:val="0"/>
          <w:i w:val="0"/>
          <w:sz w:val="24"/>
          <w:szCs w:val="24"/>
          <w:vertAlign w:val="superscript"/>
          <w:lang w:val="en-US" w:eastAsia="zh-CN"/>
        </w:rPr>
        <w:fldChar w:fldCharType="begin"/>
      </w:r>
      <w:r>
        <m:rPr/>
        <w:rPr>
          <w:rFonts w:hint="eastAsia" w:hAnsi="Cambria Math" w:cs="宋体"/>
          <w:b w:val="0"/>
          <w:bCs w:val="0"/>
          <w:i w:val="0"/>
          <w:sz w:val="24"/>
          <w:szCs w:val="24"/>
          <w:vertAlign w:val="superscript"/>
          <w:lang w:val="en-US" w:eastAsia="zh-CN"/>
        </w:rPr>
        <w:instrText xml:space="preserve"> REF _Ref8905 \r \h </w:instrText>
      </w:r>
      <w:r>
        <m:rPr/>
        <w:rPr>
          <w:rFonts w:hint="eastAsia" w:hAnsi="Cambria Math" w:cs="宋体"/>
          <w:b w:val="0"/>
          <w:bCs w:val="0"/>
          <w:i w:val="0"/>
          <w:sz w:val="24"/>
          <w:szCs w:val="24"/>
          <w:vertAlign w:val="superscript"/>
          <w:lang w:val="en-US" w:eastAsia="zh-CN"/>
        </w:rPr>
        <w:fldChar w:fldCharType="separate"/>
      </w:r>
      <w:r>
        <m:rPr/>
        <w:rPr>
          <w:rFonts w:hint="eastAsia" w:hAnsi="Cambria Math" w:cs="宋体"/>
          <w:b w:val="0"/>
          <w:bCs w:val="0"/>
          <w:i w:val="0"/>
          <w:sz w:val="24"/>
          <w:szCs w:val="24"/>
          <w:vertAlign w:val="superscript"/>
          <w:lang w:val="en-US" w:eastAsia="zh-CN"/>
        </w:rPr>
        <w:t>[43]</w:t>
      </w:r>
      <w:r>
        <m:rPr/>
        <w:rPr>
          <w:rFonts w:hint="eastAsia" w:hAnsi="Cambria Math" w:cs="宋体"/>
          <w:b w:val="0"/>
          <w:bCs w:val="0"/>
          <w:i w:val="0"/>
          <w:sz w:val="24"/>
          <w:szCs w:val="24"/>
          <w:vertAlign w:val="superscript"/>
          <w:lang w:val="en-US" w:eastAsia="zh-CN"/>
        </w:rPr>
        <w:fldChar w:fldCharType="end"/>
      </w:r>
      <w:r>
        <m:rPr/>
        <w:rPr>
          <w:rFonts w:hint="eastAsia" w:hAnsi="Cambria Math" w:cs="宋体"/>
          <w:b w:val="0"/>
          <w:bCs w:val="0"/>
          <w:i w:val="0"/>
          <w:sz w:val="24"/>
          <w:szCs w:val="24"/>
          <w:lang w:val="en-US" w:eastAsia="zh-CN"/>
        </w:rPr>
        <w:t>。实际传递参数过程中，当神经元给定的输入为正数时，输出为1，使梯度消失的问题得到缓解，且计算成本较低。Relu激活函数的公式如下：</w:t>
      </w:r>
    </w:p>
    <w:p>
      <w:pPr>
        <w:keepNext w:val="0"/>
        <w:keepLines w:val="0"/>
        <w:pageBreakBefore w:val="0"/>
        <w:widowControl w:val="0"/>
        <w:numPr>
          <w:numId w:val="0"/>
        </w:numPr>
        <w:kinsoku/>
        <w:wordWrap/>
        <w:overflowPunct/>
        <w:topLinePunct w:val="0"/>
        <w:autoSpaceDE/>
        <w:autoSpaceDN/>
        <w:bidi w:val="0"/>
        <w:adjustRightInd/>
        <w:snapToGrid/>
        <w:spacing w:after="157" w:afterLines="50" w:line="400" w:lineRule="exact"/>
        <w:ind w:firstLine="480" w:firstLineChars="200"/>
        <w:jc w:val="center"/>
        <w:textAlignment w:val="auto"/>
        <m:rPr/>
        <w:rPr>
          <w:rFonts w:hint="default" w:hAnsi="Cambria Math" w:cs="宋体"/>
          <w:i w:val="0"/>
          <w:kern w:val="0"/>
          <w:sz w:val="24"/>
          <w:lang w:val="en-US" w:eastAsia="zh-CN"/>
        </w:rPr>
      </w:pPr>
      <w:r>
        <m:rPr/>
        <w:rPr>
          <w:rFonts w:hint="eastAsia" w:hAnsi="Cambria Math" w:cs="宋体"/>
          <w:i w:val="0"/>
          <w:kern w:val="0"/>
          <w:sz w:val="24"/>
          <w:lang w:val="en-US" w:eastAsia="zh-CN"/>
        </w:rPr>
        <w:t xml:space="preserve">                      </w:t>
      </w:r>
      <m:oMath>
        <m:r>
          <m:rPr/>
          <w:rPr>
            <w:rFonts w:ascii="Cambria Math" w:hAnsi="Cambria Math" w:cs="宋体"/>
            <w:kern w:val="0"/>
            <w:sz w:val="24"/>
          </w:rPr>
          <m:t>f</m:t>
        </m:r>
        <m:d>
          <m:dPr>
            <m:ctrlPr>
              <m:rPr/>
              <w:rPr>
                <w:rFonts w:ascii="Cambria Math" w:hAnsi="Cambria Math" w:cs="宋体"/>
                <w:i/>
                <w:kern w:val="0"/>
                <w:sz w:val="24"/>
              </w:rPr>
            </m:ctrlPr>
          </m:dPr>
          <m:e>
            <m:r>
              <m:rPr/>
              <w:rPr>
                <w:rFonts w:ascii="Cambria Math" w:hAnsi="Cambria Math" w:cs="宋体"/>
                <w:kern w:val="0"/>
                <w:sz w:val="24"/>
              </w:rPr>
              <m:t>x</m:t>
            </m:r>
            <m:ctrlPr>
              <m:rPr/>
              <w:rPr>
                <w:rFonts w:ascii="Cambria Math" w:hAnsi="Cambria Math" w:cs="宋体"/>
                <w:i/>
                <w:kern w:val="0"/>
                <w:sz w:val="24"/>
              </w:rPr>
            </m:ctrlPr>
          </m:e>
        </m:d>
        <m:r>
          <m:rPr/>
          <w:rPr>
            <w:rFonts w:ascii="Cambria Math" w:hAnsi="Cambria Math" w:cs="宋体"/>
            <w:kern w:val="0"/>
            <w:sz w:val="24"/>
          </w:rPr>
          <m:t>=</m:t>
        </m:r>
        <m:r>
          <m:rPr/>
          <w:rPr>
            <w:rFonts w:hint="default" w:ascii="Cambria Math" w:hAnsi="Cambria Math" w:cs="宋体"/>
            <w:kern w:val="0"/>
            <w:sz w:val="24"/>
            <w:lang w:val="en-US" w:eastAsia="zh-CN"/>
          </w:rPr>
          <m:t>max(0,x)</m:t>
        </m:r>
      </m:oMath>
      <w:r>
        <m:rPr/>
        <w:rPr>
          <w:rFonts w:hint="eastAsia" w:hAnsi="Cambria Math" w:cs="宋体"/>
          <w:i w:val="0"/>
          <w:kern w:val="0"/>
          <w:sz w:val="24"/>
          <w:lang w:val="en-US" w:eastAsia="zh-CN"/>
        </w:rPr>
        <w:t xml:space="preserve">                        （2.3）</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m:rPr/>
        <w:rPr>
          <w:rFonts w:hint="eastAsia" w:hAnsi="Cambria Math" w:cs="宋体"/>
          <w:i w:val="0"/>
          <w:kern w:val="0"/>
          <w:sz w:val="24"/>
          <w:lang w:val="en-US" w:eastAsia="zh-CN"/>
        </w:rPr>
      </w:pPr>
      <w:r>
        <m:rPr/>
        <w:rPr>
          <w:rFonts w:hint="eastAsia" w:hAnsi="Cambria Math" w:cs="宋体"/>
          <w:i w:val="0"/>
          <w:kern w:val="0"/>
          <w:sz w:val="24"/>
          <w:lang w:val="en-US" w:eastAsia="zh-CN"/>
        </w:rPr>
        <w:t>常见激活函数的函数图像如图2.6所示。</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m:rPr/>
        <w:rPr>
          <w:rFonts w:hint="eastAsia" w:ascii="宋体" w:hAnsi="宋体" w:eastAsia="宋体" w:cs="宋体"/>
          <w:i w:val="0"/>
          <w:kern w:val="0"/>
          <w:sz w:val="24"/>
          <w:lang w:val="en-US" w:eastAsia="zh-CN"/>
        </w:rPr>
      </w:pPr>
      <w:r>
        <m:rPr/>
        <w:rPr>
          <w:rFonts w:hint="eastAsia" w:ascii="宋体" w:hAnsi="宋体" w:eastAsia="宋体" w:cs="宋体"/>
          <w:i w:val="0"/>
          <w:kern w:val="0"/>
          <w:sz w:val="24"/>
          <w:lang w:val="en-US" w:eastAsia="zh-CN"/>
        </w:rPr>
        <w:drawing>
          <wp:inline distT="0" distB="0" distL="114300" distR="114300">
            <wp:extent cx="5189220" cy="1953260"/>
            <wp:effectExtent l="0" t="0" r="7620" b="12700"/>
            <wp:docPr id="15" name="图片 15" descr="激活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激活函数"/>
                    <pic:cNvPicPr>
                      <a:picLocks noChangeAspect="1"/>
                    </pic:cNvPicPr>
                  </pic:nvPicPr>
                  <pic:blipFill>
                    <a:blip r:embed="rId39"/>
                    <a:stretch>
                      <a:fillRect/>
                    </a:stretch>
                  </pic:blipFill>
                  <pic:spPr>
                    <a:xfrm>
                      <a:off x="0" y="0"/>
                      <a:ext cx="5189220" cy="195326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m:rPr/>
        <w:rPr>
          <w:rFonts w:hint="eastAsia" w:ascii="宋体" w:hAnsi="宋体" w:eastAsia="宋体" w:cs="宋体"/>
          <w:i w:val="0"/>
          <w:kern w:val="0"/>
          <w:sz w:val="24"/>
          <w:lang w:val="en-US" w:eastAsia="zh-CN"/>
        </w:rPr>
      </w:pPr>
      <w:r>
        <m:rPr/>
        <w:rPr>
          <w:rFonts w:hint="eastAsia" w:ascii="宋体" w:hAnsi="宋体" w:eastAsia="宋体" w:cs="宋体"/>
          <w:i w:val="0"/>
          <w:kern w:val="0"/>
          <w:sz w:val="24"/>
          <w:lang w:val="en-US" w:eastAsia="zh-CN"/>
        </w:rPr>
        <w:t>图2.6 常见激活函数图</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center"/>
        <w:textAlignment w:val="auto"/>
        <m:rPr/>
        <w:rPr>
          <w:rFonts w:hint="eastAsia" w:ascii="宋体" w:hAnsi="宋体" w:eastAsia="宋体" w:cs="宋体"/>
          <w:i w:val="0"/>
          <w:kern w:val="0"/>
          <w:sz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损失函数</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损失函数是深度神经网络在学习过程中更新参数的指标，也可理解为损失函数是表示当前状态下神经网络性能“恶劣程度”的指标。不同任务也对应着不同的损失函数。</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回归任务中，经常使用的是均方差Mean Squared Error（MSE）损失函数，其定义如下：</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00" w:lineRule="exact"/>
        <w:ind w:firstLine="2160" w:firstLineChars="900"/>
        <w:textAlignment w:val="auto"/>
        <w:rPr>
          <w:rFonts w:hAnsi="Cambria Math" w:cs="宋体"/>
          <w:bCs w:val="0"/>
          <w:i w:val="0"/>
          <w:sz w:val="24"/>
          <w:szCs w:val="24"/>
          <w:lang w:val="en-US"/>
        </w:rPr>
      </w:pPr>
      <m:oMath>
        <m:sSub>
          <m:sSubPr>
            <m:ctrlPr>
              <w:rPr>
                <w:rFonts w:ascii="Cambria Math" w:hAnsi="Cambria Math" w:cs="宋体"/>
                <w:bCs w:val="0"/>
                <w:i/>
                <w:iCs/>
                <w:sz w:val="24"/>
                <w:szCs w:val="24"/>
                <w:lang w:val="en-US"/>
              </w:rPr>
            </m:ctrlPr>
          </m:sSubPr>
          <m:e>
            <m:r>
              <m:rPr/>
              <w:rPr>
                <w:rFonts w:hint="default" w:ascii="Cambria Math" w:hAnsi="Cambria Math" w:cs="宋体"/>
                <w:sz w:val="24"/>
                <w:szCs w:val="24"/>
                <w:lang w:val="en-US" w:eastAsia="zh-CN"/>
              </w:rPr>
              <m:t>Loss</m:t>
            </m:r>
            <m:ctrlPr>
              <w:rPr>
                <w:rFonts w:ascii="Cambria Math" w:hAnsi="Cambria Math" w:cs="宋体"/>
                <w:bCs w:val="0"/>
                <w:i/>
                <w:iCs/>
                <w:sz w:val="24"/>
                <w:szCs w:val="24"/>
                <w:lang w:val="en-US"/>
              </w:rPr>
            </m:ctrlPr>
          </m:e>
          <m:sub>
            <m:r>
              <m:rPr/>
              <w:rPr>
                <w:rFonts w:hint="default" w:ascii="Cambria Math" w:hAnsi="Cambria Math" w:cs="宋体"/>
                <w:sz w:val="24"/>
                <w:szCs w:val="24"/>
                <w:lang w:val="en-US" w:eastAsia="zh-CN"/>
              </w:rPr>
              <m:t>MSE</m:t>
            </m:r>
            <m:ctrlPr>
              <w:rPr>
                <w:rFonts w:ascii="Cambria Math" w:hAnsi="Cambria Math" w:cs="宋体"/>
                <w:bCs w:val="0"/>
                <w:i/>
                <w:iCs/>
                <w:sz w:val="24"/>
                <w:szCs w:val="24"/>
                <w:lang w:val="en-US"/>
              </w:rPr>
            </m:ctrlPr>
          </m:sub>
        </m:sSub>
        <m:r>
          <m:rPr>
            <m:sty m:val="p"/>
          </m:rPr>
          <w:rPr>
            <w:rFonts w:hint="default" w:ascii="Cambria Math" w:hAnsi="Cambria Math" w:cs="宋体"/>
            <w:sz w:val="24"/>
            <w:szCs w:val="24"/>
            <w:lang w:val="en-US" w:eastAsia="zh-CN"/>
          </w:rPr>
          <m:t>(</m:t>
        </m:r>
        <m:r>
          <m:rPr/>
          <w:rPr>
            <w:rFonts w:hint="default" w:ascii="Cambria Math" w:hAnsi="Cambria Math" w:cs="宋体"/>
            <w:sz w:val="24"/>
            <w:szCs w:val="24"/>
            <w:lang w:val="en-US" w:eastAsia="zh-CN"/>
          </w:rPr>
          <m:t>w,b)</m:t>
        </m:r>
        <m:r>
          <m:rPr>
            <m:sty m:val="p"/>
          </m:rPr>
          <w:rPr>
            <w:rFonts w:hint="default" w:ascii="Cambria Math" w:hAnsi="Cambria Math" w:cs="宋体"/>
            <w:sz w:val="24"/>
            <w:szCs w:val="24"/>
            <w:lang w:val="en-US" w:eastAsia="zh-CN"/>
          </w:rPr>
          <m:t>=</m:t>
        </m:r>
        <m:f>
          <m:fPr>
            <m:ctrlPr>
              <m:rPr/>
              <w:rPr>
                <w:rFonts w:hint="default" w:ascii="Cambria Math" w:hAnsi="Cambria Math" w:cs="宋体"/>
                <w:bCs w:val="0"/>
                <w:i w:val="0"/>
                <w:sz w:val="24"/>
                <w:szCs w:val="24"/>
                <w:lang w:val="en-US" w:eastAsia="zh-CN"/>
              </w:rPr>
            </m:ctrlPr>
          </m:fPr>
          <m:num>
            <m:r>
              <m:rPr>
                <m:sty m:val="p"/>
              </m:rPr>
              <w:rPr>
                <w:rFonts w:hint="default" w:ascii="Cambria Math" w:hAnsi="Cambria Math" w:cs="宋体"/>
                <w:sz w:val="24"/>
                <w:szCs w:val="24"/>
                <w:lang w:val="en-US" w:eastAsia="zh-CN"/>
              </w:rPr>
              <m:t>1</m:t>
            </m:r>
            <m:ctrlPr>
              <m:rPr/>
              <w:rPr>
                <w:rFonts w:hint="default" w:ascii="Cambria Math" w:hAnsi="Cambria Math" w:cs="宋体"/>
                <w:bCs w:val="0"/>
                <w:i w:val="0"/>
                <w:sz w:val="24"/>
                <w:szCs w:val="24"/>
                <w:lang w:val="en-US" w:eastAsia="zh-CN"/>
              </w:rPr>
            </m:ctrlPr>
          </m:num>
          <m:den>
            <m:r>
              <m:rPr>
                <m:sty m:val="p"/>
              </m:rPr>
              <w:rPr>
                <w:rFonts w:hint="eastAsia" w:ascii="Cambria Math" w:hAnsi="Cambria Math" w:cs="宋体"/>
                <w:sz w:val="24"/>
                <w:szCs w:val="24"/>
                <w:lang w:val="en-US" w:eastAsia="zh-CN"/>
              </w:rPr>
              <m:t>N</m:t>
            </m:r>
            <m:ctrlPr>
              <m:rPr/>
              <w:rPr>
                <w:rFonts w:hint="default" w:ascii="Cambria Math" w:hAnsi="Cambria Math" w:cs="宋体"/>
                <w:bCs w:val="0"/>
                <w:i w:val="0"/>
                <w:sz w:val="24"/>
                <w:szCs w:val="24"/>
                <w:lang w:val="en-US" w:eastAsia="zh-CN"/>
              </w:rPr>
            </m:ctrlPr>
          </m:den>
        </m:f>
        <m:nary>
          <m:naryPr>
            <m:chr m:val="∑"/>
            <m:limLoc m:val="undOvr"/>
            <m:supHide m:val="1"/>
            <m:ctrlPr>
              <w:rPr>
                <w:rFonts w:ascii="Cambria Math" w:hAnsi="Cambria Math" w:cs="宋体"/>
                <w:bCs w:val="0"/>
                <w:i/>
                <w:sz w:val="24"/>
                <w:szCs w:val="24"/>
                <w:lang w:val="en-US"/>
              </w:rPr>
            </m:ctrlPr>
          </m:naryPr>
          <m:sub>
            <m:r>
              <m:rPr/>
              <w:rPr>
                <w:rFonts w:hint="default" w:ascii="Cambria Math" w:hAnsi="Cambria Math" w:cs="宋体"/>
                <w:sz w:val="24"/>
                <w:szCs w:val="24"/>
                <w:lang w:val="en-US" w:eastAsia="zh-CN"/>
              </w:rPr>
              <m:t>x</m:t>
            </m:r>
            <m:ctrlPr>
              <w:rPr>
                <w:rFonts w:ascii="Cambria Math" w:hAnsi="Cambria Math" w:cs="宋体"/>
                <w:bCs w:val="0"/>
                <w:i/>
                <w:sz w:val="24"/>
                <w:szCs w:val="24"/>
                <w:lang w:val="en-US"/>
              </w:rPr>
            </m:ctrlPr>
          </m:sub>
          <m:sup>
            <m:ctrlPr>
              <w:rPr>
                <w:rFonts w:ascii="Cambria Math" w:hAnsi="Cambria Math" w:cs="宋体"/>
                <w:bCs w:val="0"/>
                <w:i/>
                <w:sz w:val="24"/>
                <w:szCs w:val="24"/>
                <w:lang w:val="en-US"/>
              </w:rPr>
            </m:ctrlPr>
          </m:sup>
          <m:e>
            <m:sSup>
              <m:sSupPr>
                <m:ctrlPr>
                  <w:rPr>
                    <w:rFonts w:ascii="Cambria Math" w:hAnsi="Cambria Math" w:cs="宋体"/>
                    <w:bCs w:val="0"/>
                    <w:i/>
                    <w:sz w:val="24"/>
                    <w:szCs w:val="24"/>
                    <w:lang w:val="en-US"/>
                  </w:rPr>
                </m:ctrlPr>
              </m:sSupPr>
              <m:e>
                <m:d>
                  <m:dPr>
                    <m:begChr m:val="‖"/>
                    <m:endChr m:val="‖"/>
                    <m:ctrlPr>
                      <w:rPr>
                        <w:rFonts w:ascii="Cambria Math" w:hAnsi="Cambria Math" w:cs="宋体"/>
                        <w:bCs w:val="0"/>
                        <w:i/>
                        <w:sz w:val="24"/>
                        <w:szCs w:val="24"/>
                        <w:lang w:val="en-US"/>
                      </w:rPr>
                    </m:ctrlPr>
                  </m:dPr>
                  <m:e>
                    <m:r>
                      <m:rPr/>
                      <w:rPr>
                        <w:rFonts w:hint="default" w:ascii="Cambria Math" w:hAnsi="Cambria Math" w:cs="宋体"/>
                        <w:sz w:val="24"/>
                        <w:szCs w:val="24"/>
                        <w:lang w:val="en-US" w:eastAsia="zh-CN"/>
                      </w:rPr>
                      <m:t>y(x)−</m:t>
                    </m:r>
                    <m:acc>
                      <m:accPr>
                        <m:ctrlPr>
                          <w:rPr>
                            <w:rFonts w:hint="default" w:ascii="Cambria Math" w:hAnsi="Cambria Math" w:cs="宋体"/>
                            <w:i/>
                            <w:sz w:val="24"/>
                            <w:szCs w:val="24"/>
                            <w:lang w:val="en-US" w:eastAsia="zh-CN"/>
                          </w:rPr>
                        </m:ctrlPr>
                      </m:acc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acc>
                    <m:r>
                      <m:rPr/>
                      <w:rPr>
                        <w:rFonts w:hint="default" w:ascii="Cambria Math" w:hAnsi="Cambria Math" w:cs="宋体"/>
                        <w:sz w:val="24"/>
                        <w:szCs w:val="24"/>
                        <w:lang w:val="en-US" w:eastAsia="zh-CN"/>
                      </w:rPr>
                      <m:t>(x)</m:t>
                    </m:r>
                    <m:ctrlPr>
                      <w:rPr>
                        <w:rFonts w:ascii="Cambria Math" w:hAnsi="Cambria Math" w:cs="宋体"/>
                        <w:bCs w:val="0"/>
                        <w:i/>
                        <w:sz w:val="24"/>
                        <w:szCs w:val="24"/>
                        <w:lang w:val="en-US"/>
                      </w:rPr>
                    </m:ctrlPr>
                  </m:e>
                </m:d>
                <m:ctrlPr>
                  <w:rPr>
                    <w:rFonts w:ascii="Cambria Math" w:hAnsi="Cambria Math" w:cs="宋体"/>
                    <w:bCs w:val="0"/>
                    <w:i/>
                    <w:sz w:val="24"/>
                    <w:szCs w:val="24"/>
                    <w:lang w:val="en-US"/>
                  </w:rPr>
                </m:ctrlPr>
              </m:e>
              <m:sup>
                <m:r>
                  <m:rPr/>
                  <w:rPr>
                    <w:rFonts w:hint="default" w:ascii="Cambria Math" w:hAnsi="Cambria Math" w:cs="宋体"/>
                    <w:sz w:val="24"/>
                    <w:szCs w:val="24"/>
                    <w:lang w:val="en-US" w:eastAsia="zh-CN"/>
                  </w:rPr>
                  <m:t>2</m:t>
                </m:r>
                <m:ctrlPr>
                  <w:rPr>
                    <w:rFonts w:ascii="Cambria Math" w:hAnsi="Cambria Math" w:cs="宋体"/>
                    <w:bCs w:val="0"/>
                    <w:i/>
                    <w:sz w:val="24"/>
                    <w:szCs w:val="24"/>
                    <w:lang w:val="en-US"/>
                  </w:rPr>
                </m:ctrlPr>
              </m:sup>
            </m:sSup>
            <m:ctrlPr>
              <w:rPr>
                <w:rFonts w:ascii="Cambria Math" w:hAnsi="Cambria Math" w:cs="宋体"/>
                <w:bCs w:val="0"/>
                <w:i/>
                <w:sz w:val="24"/>
                <w:szCs w:val="24"/>
                <w:lang w:val="en-US"/>
              </w:rPr>
            </m:ctrlPr>
          </m:e>
        </m:nary>
      </m:oMath>
      <w:r>
        <w:rPr>
          <w:rFonts w:hint="eastAsia" w:hAnsi="Cambria Math" w:cs="宋体"/>
          <w:bCs w:val="0"/>
          <w:i w:val="0"/>
          <w:sz w:val="24"/>
          <w:szCs w:val="24"/>
          <w:lang w:val="en-US" w:eastAsia="zh-CN"/>
        </w:rPr>
        <w:t xml:space="preserve">               （2.4）</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m:rPr/>
        <w:rPr>
          <w:rFonts w:hint="eastAsia" w:hAnsi="Cambria Math" w:cs="宋体"/>
          <w:i w:val="0"/>
          <w:sz w:val="24"/>
          <w:szCs w:val="24"/>
          <w:lang w:val="en-US" w:eastAsia="zh-CN"/>
        </w:rPr>
      </w:pPr>
      <w:r>
        <w:rPr>
          <w:rFonts w:hint="eastAsia" w:hAnsi="Cambria Math" w:cs="宋体"/>
          <w:bCs w:val="0"/>
          <w:i w:val="0"/>
          <w:sz w:val="24"/>
          <w:szCs w:val="24"/>
          <w:lang w:val="en-US" w:eastAsia="zh-CN"/>
        </w:rPr>
        <w:t>其中</w:t>
      </w:r>
      <w:r>
        <w:rPr>
          <w:rFonts w:hint="eastAsia" w:hAnsi="Cambria Math" w:cs="宋体"/>
          <w:bCs w:val="0"/>
          <w:i/>
          <w:iCs/>
          <w:sz w:val="24"/>
          <w:szCs w:val="24"/>
          <w:lang w:val="en-US" w:eastAsia="zh-CN"/>
        </w:rPr>
        <w:t>w</w:t>
      </w:r>
      <w:r>
        <w:rPr>
          <w:rFonts w:hint="eastAsia" w:hAnsi="Cambria Math" w:cs="宋体"/>
          <w:bCs w:val="0"/>
          <w:i w:val="0"/>
          <w:sz w:val="24"/>
          <w:szCs w:val="24"/>
          <w:lang w:val="en-US" w:eastAsia="zh-CN"/>
        </w:rPr>
        <w:t>代表权重参数，</w:t>
      </w:r>
      <w:r>
        <w:rPr>
          <w:rFonts w:hint="eastAsia" w:hAnsi="Cambria Math" w:cs="宋体"/>
          <w:bCs w:val="0"/>
          <w:i/>
          <w:iCs/>
          <w:sz w:val="24"/>
          <w:szCs w:val="24"/>
          <w:lang w:val="en-US" w:eastAsia="zh-CN"/>
        </w:rPr>
        <w:t>b</w:t>
      </w:r>
      <w:r>
        <w:rPr>
          <w:rFonts w:hint="eastAsia" w:hAnsi="Cambria Math" w:cs="宋体"/>
          <w:bCs w:val="0"/>
          <w:i w:val="0"/>
          <w:sz w:val="24"/>
          <w:szCs w:val="24"/>
          <w:lang w:val="en-US" w:eastAsia="zh-CN"/>
        </w:rPr>
        <w:t>代表偏置参数，N代表输入训练数据的个数，</w:t>
      </w:r>
      <w:r>
        <w:rPr>
          <w:rFonts w:hint="eastAsia" w:hAnsi="Cambria Math" w:cs="宋体"/>
          <w:bCs w:val="0"/>
          <w:i/>
          <w:iCs/>
          <w:sz w:val="24"/>
          <w:szCs w:val="24"/>
          <w:lang w:val="en-US" w:eastAsia="zh-CN"/>
        </w:rPr>
        <w:t>x</w:t>
      </w:r>
      <w:r>
        <w:rPr>
          <w:rFonts w:hint="eastAsia" w:hAnsi="Cambria Math" w:cs="宋体"/>
          <w:bCs w:val="0"/>
          <w:i w:val="0"/>
          <w:iCs w:val="0"/>
          <w:sz w:val="24"/>
          <w:szCs w:val="24"/>
          <w:lang w:val="en-US" w:eastAsia="zh-CN"/>
        </w:rPr>
        <w:t>表示输入数据，</w:t>
      </w:r>
      <w:r>
        <w:rPr>
          <w:rFonts w:hint="eastAsia" w:hAnsi="Cambria Math" w:cs="宋体"/>
          <w:bCs w:val="0"/>
          <w:i/>
          <w:iCs/>
          <w:sz w:val="24"/>
          <w:szCs w:val="24"/>
          <w:lang w:val="en-US" w:eastAsia="zh-CN"/>
        </w:rPr>
        <w:t>y(x)</w:t>
      </w:r>
      <w:r>
        <w:rPr>
          <w:rFonts w:hint="eastAsia" w:hAnsi="Cambria Math" w:cs="宋体"/>
          <w:bCs w:val="0"/>
          <w:i w:val="0"/>
          <w:iCs w:val="0"/>
          <w:sz w:val="24"/>
          <w:szCs w:val="24"/>
          <w:lang w:val="en-US" w:eastAsia="zh-CN"/>
        </w:rPr>
        <w:t>表示真实值即标签，</w:t>
      </w:r>
      <m:oMath>
        <m:acc>
          <m:accPr>
            <m:ctrlPr>
              <w:rPr>
                <w:rFonts w:hint="default" w:ascii="Cambria Math" w:hAnsi="Cambria Math" w:cs="宋体"/>
                <w:i/>
                <w:sz w:val="24"/>
                <w:szCs w:val="24"/>
                <w:lang w:val="en-US" w:eastAsia="zh-CN"/>
              </w:rPr>
            </m:ctrlPr>
          </m:acc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acc>
        <m:r>
          <m:rPr/>
          <w:rPr>
            <w:rFonts w:hint="default" w:ascii="Cambria Math" w:hAnsi="Cambria Math" w:cs="宋体"/>
            <w:sz w:val="24"/>
            <w:szCs w:val="24"/>
            <w:lang w:val="en-US" w:eastAsia="zh-CN"/>
          </w:rPr>
          <m:t>(x)</m:t>
        </m:r>
      </m:oMath>
      <w:r>
        <m:rPr/>
        <w:rPr>
          <w:rFonts w:hint="eastAsia" w:hAnsi="Cambria Math" w:cs="宋体"/>
          <w:i w:val="0"/>
          <w:sz w:val="24"/>
          <w:szCs w:val="24"/>
          <w:lang w:val="en-US" w:eastAsia="zh-CN"/>
        </w:rPr>
        <w:t>代表预测值。</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w:rPr>
          <w:rFonts w:hint="eastAsia" w:hAnsi="Cambria Math" w:cs="宋体"/>
          <w:i w:val="0"/>
          <w:sz w:val="24"/>
          <w:szCs w:val="24"/>
          <w:lang w:val="en-US" w:eastAsia="zh-CN"/>
        </w:rPr>
      </w:pPr>
      <w:r>
        <m:rPr/>
        <w:rPr>
          <w:rFonts w:hint="eastAsia" w:hAnsi="Cambria Math" w:cs="宋体"/>
          <w:i w:val="0"/>
          <w:sz w:val="24"/>
          <w:szCs w:val="24"/>
          <w:lang w:val="en-US" w:eastAsia="zh-CN"/>
        </w:rPr>
        <w:t>二分类任务中，常使用的损失函数是二分类交叉熵损失函数。该模型通常使用Sigmoid激活函数，它能将模型的输出映射在(0,1)区间内，即给定任意输入</w:t>
      </w:r>
      <w:r>
        <m:rPr/>
        <w:rPr>
          <w:rFonts w:hint="eastAsia" w:hAnsi="Cambria Math" w:cs="宋体"/>
          <w:i/>
          <w:iCs/>
          <w:sz w:val="24"/>
          <w:szCs w:val="24"/>
          <w:lang w:val="en-US" w:eastAsia="zh-CN"/>
        </w:rPr>
        <w:t>x，</w:t>
      </w:r>
      <w:r>
        <m:rPr/>
        <w:rPr>
          <w:rFonts w:hint="eastAsia" w:hAnsi="Cambria Math" w:cs="宋体"/>
          <w:i w:val="0"/>
          <w:iCs w:val="0"/>
          <w:sz w:val="24"/>
          <w:szCs w:val="24"/>
          <w:lang w:val="en-US" w:eastAsia="zh-CN"/>
        </w:rPr>
        <w:t>模型预测为正类的概率</w:t>
      </w:r>
      <m:oMath>
        <m:acc>
          <m:accPr>
            <m:ctrlPr>
              <m:rPr/>
              <w:rPr>
                <w:rFonts w:hint="default" w:ascii="Cambria Math" w:hAnsi="Cambria Math" w:cs="宋体"/>
                <w:i/>
                <w:sz w:val="24"/>
                <w:szCs w:val="24"/>
                <w:lang w:val="en-US" w:eastAsia="zh-CN"/>
              </w:rPr>
            </m:ctrlPr>
          </m:accPr>
          <m:e>
            <m:r>
              <m:rPr/>
              <w:rPr>
                <w:rFonts w:hint="default" w:ascii="Cambria Math" w:hAnsi="Cambria Math" w:cs="宋体"/>
                <w:sz w:val="24"/>
                <w:szCs w:val="24"/>
                <w:lang w:val="en-US" w:eastAsia="zh-CN"/>
              </w:rPr>
              <m:t>y</m:t>
            </m:r>
            <m:ctrlPr>
              <m:rPr/>
              <w:rPr>
                <w:rFonts w:hint="default" w:ascii="Cambria Math" w:hAnsi="Cambria Math" w:cs="宋体"/>
                <w:i/>
                <w:sz w:val="24"/>
                <w:szCs w:val="24"/>
                <w:lang w:val="en-US" w:eastAsia="zh-CN"/>
              </w:rPr>
            </m:ctrlPr>
          </m:e>
        </m:acc>
        <m:r>
          <m:rPr/>
          <w:rPr>
            <w:rFonts w:hint="eastAsia" w:ascii="Cambria Math" w:hAnsi="Cambria Math" w:cs="宋体"/>
            <w:sz w:val="24"/>
            <w:szCs w:val="24"/>
            <w:lang w:val="en-US" w:eastAsia="zh-CN"/>
          </w:rPr>
          <m:t>∈</m:t>
        </m:r>
        <m:r>
          <m:rPr/>
          <w:rPr>
            <w:rFonts w:hint="default" w:ascii="Cambria Math" w:hAnsi="Cambria Math" w:cs="宋体"/>
            <w:sz w:val="24"/>
            <w:szCs w:val="24"/>
            <w:lang w:val="en-US" w:eastAsia="zh-CN"/>
          </w:rPr>
          <m:t>(0,1)</m:t>
        </m:r>
      </m:oMath>
      <w:r>
        <m:rPr/>
        <w:rPr>
          <w:rFonts w:hint="eastAsia" w:hAnsi="Cambria Math" w:cs="宋体"/>
          <w:i w:val="0"/>
          <w:sz w:val="24"/>
          <w:szCs w:val="24"/>
          <w:lang w:val="en-US" w:eastAsia="zh-CN"/>
        </w:rPr>
        <w:t>。因此模型得到正类负类的概率分别为</w:t>
      </w:r>
      <m:oMath>
        <m:acc>
          <m:accPr>
            <m:ctrlPr>
              <w:rPr>
                <w:rFonts w:hint="default" w:ascii="Cambria Math" w:hAnsi="Cambria Math" w:cs="宋体"/>
                <w:i/>
                <w:sz w:val="24"/>
                <w:szCs w:val="24"/>
                <w:lang w:val="en-US" w:eastAsia="zh-CN"/>
              </w:rPr>
            </m:ctrlPr>
          </m:acc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acc>
      </m:oMath>
      <w:r>
        <w:rPr>
          <w:rFonts w:hint="eastAsia" w:hAnsi="Cambria Math" w:cs="宋体"/>
          <w:i w:val="0"/>
          <w:sz w:val="24"/>
          <w:szCs w:val="24"/>
          <w:lang w:val="en-US" w:eastAsia="zh-CN"/>
        </w:rPr>
        <w:t>和</w:t>
      </w:r>
      <m:oMath>
        <m:r>
          <m:rPr>
            <m:sty m:val="p"/>
          </m:rPr>
          <w:rPr>
            <w:rFonts w:hint="default" w:ascii="Cambria Math" w:hAnsi="Cambria Math" w:cs="宋体"/>
            <w:sz w:val="24"/>
            <w:szCs w:val="24"/>
            <w:lang w:val="en-US" w:eastAsia="zh-CN"/>
          </w:rPr>
          <m:t>1−</m:t>
        </m:r>
        <m:acc>
          <m:accPr>
            <m:ctrlPr>
              <w:rPr>
                <w:rFonts w:hint="default" w:ascii="Cambria Math" w:hAnsi="Cambria Math" w:cs="宋体"/>
                <w:i/>
                <w:sz w:val="24"/>
                <w:szCs w:val="24"/>
                <w:lang w:val="en-US" w:eastAsia="zh-CN"/>
              </w:rPr>
            </m:ctrlPr>
          </m:acc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acc>
      </m:oMath>
      <w:r>
        <w:rPr>
          <w:rFonts w:hint="eastAsia" w:hAnsi="Cambria Math" w:cs="宋体"/>
          <w:i w:val="0"/>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m:rPr/>
        <w:rPr>
          <w:rFonts w:hint="eastAsia" w:hAnsi="Cambria Math" w:cs="宋体"/>
          <w:i w:val="0"/>
          <w:sz w:val="24"/>
          <w:szCs w:val="24"/>
          <w:lang w:val="en-US" w:eastAsia="zh-CN"/>
        </w:rPr>
      </w:pPr>
      <w:r>
        <m:rPr/>
        <w:rPr>
          <w:rFonts w:hint="eastAsia" w:hAnsi="Cambria Math" w:cs="宋体"/>
          <w:i w:val="0"/>
          <w:sz w:val="24"/>
          <w:szCs w:val="24"/>
          <w:lang w:val="en-US" w:eastAsia="zh-CN"/>
        </w:rPr>
        <w:t>因此N个输入的情况下的条件概率公式为：</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400" w:lineRule="exact"/>
        <w:jc w:val="center"/>
        <w:textAlignment w:val="auto"/>
        <m:rPr/>
        <w:rPr>
          <w:rFonts w:hint="eastAsia" w:hAnsi="Cambria Math" w:cs="宋体"/>
          <w:i w:val="0"/>
          <w:sz w:val="24"/>
          <w:szCs w:val="24"/>
          <w:lang w:val="en-US" w:eastAsia="zh-CN"/>
        </w:rPr>
      </w:pPr>
      <w:r>
        <m:rPr/>
        <w:rPr>
          <w:rFonts w:hint="eastAsia" w:hAnsi="Cambria Math" w:cs="宋体"/>
          <w:i w:val="0"/>
          <w:sz w:val="24"/>
          <w:szCs w:val="24"/>
          <w:lang w:val="en-US" w:eastAsia="zh-CN"/>
        </w:rPr>
        <w:t xml:space="preserve">                    </w:t>
      </w:r>
      <m:oMath>
        <m:r>
          <m:rPr/>
          <w:rPr>
            <w:rFonts w:hint="default" w:ascii="Cambria Math" w:hAnsi="Cambria Math" w:cs="宋体"/>
            <w:sz w:val="24"/>
            <w:szCs w:val="24"/>
            <w:lang w:val="en-US" w:eastAsia="zh-CN"/>
          </w:rPr>
          <m:t>p</m:t>
        </m:r>
        <m:d>
          <m:dPr>
            <m:ctrlPr>
              <m:rPr/>
              <w:rPr>
                <w:rFonts w:hint="default" w:ascii="Cambria Math" w:hAnsi="Cambria Math" w:cs="宋体"/>
                <w:i/>
                <w:sz w:val="24"/>
                <w:szCs w:val="24"/>
                <w:lang w:val="en-US" w:eastAsia="zh-CN"/>
              </w:rPr>
            </m:ctrlPr>
          </m:dPr>
          <m:e>
            <m:sSub>
              <m:sSubPr>
                <m:ctrlPr>
                  <m:r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m:r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m:rPr/>
                  <w:rPr>
                    <w:rFonts w:hint="default" w:ascii="Cambria Math" w:hAnsi="Cambria Math" w:cs="宋体"/>
                    <w:i/>
                    <w:sz w:val="24"/>
                    <w:szCs w:val="24"/>
                    <w:lang w:val="en-US" w:eastAsia="zh-CN"/>
                  </w:rPr>
                </m:ctrlPr>
              </m:sub>
            </m:sSub>
            <m:ctrlPr>
              <m:rPr/>
              <w:rPr>
                <w:rFonts w:hint="default" w:ascii="Cambria Math" w:hAnsi="Cambria Math" w:cs="宋体"/>
                <w:i/>
                <w:sz w:val="24"/>
                <w:szCs w:val="24"/>
                <w:lang w:val="en-US" w:eastAsia="zh-CN"/>
              </w:rPr>
            </m:ctrlPr>
          </m:e>
          <m:e>
            <m:sSub>
              <m:sSubPr>
                <m:ctrlPr>
                  <m:r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m:r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m:rPr/>
                  <w:rPr>
                    <w:rFonts w:hint="default" w:ascii="Cambria Math" w:hAnsi="Cambria Math" w:cs="宋体"/>
                    <w:i/>
                    <w:sz w:val="24"/>
                    <w:szCs w:val="24"/>
                    <w:lang w:val="en-US" w:eastAsia="zh-CN"/>
                  </w:rPr>
                </m:ctrlPr>
              </m:sub>
            </m:sSub>
            <m:ctrlPr>
              <m:rPr/>
              <w:rPr>
                <w:rFonts w:hint="default" w:ascii="Cambria Math" w:hAnsi="Cambria Math" w:cs="宋体"/>
                <w:i/>
                <w:sz w:val="24"/>
                <w:szCs w:val="24"/>
                <w:lang w:val="en-US" w:eastAsia="zh-CN"/>
              </w:rPr>
            </m:ctrlPr>
          </m:e>
        </m:d>
        <m:r>
          <m:rPr/>
          <w:rPr>
            <w:rFonts w:ascii="Cambria Math" w:hAnsi="Cambria Math" w:cs="宋体"/>
            <w:sz w:val="24"/>
            <w:szCs w:val="24"/>
            <w:lang w:val="en-US"/>
          </w:rPr>
          <m:t>=</m:t>
        </m:r>
        <m:nary>
          <m:naryPr>
            <m:chr m:val="∏"/>
            <m:limLoc m:val="undOvr"/>
            <m:ctrlPr>
              <m:rPr/>
              <w:rPr>
                <w:rFonts w:ascii="Cambria Math" w:hAnsi="Cambria Math" w:cs="宋体"/>
                <w:i/>
                <w:sz w:val="24"/>
                <w:szCs w:val="24"/>
                <w:lang w:val="en-US"/>
              </w:rPr>
            </m:ctrlPr>
          </m:naryPr>
          <m:sub>
            <m:r>
              <m:rPr/>
              <w:rPr>
                <w:rFonts w:hint="default" w:ascii="Cambria Math" w:hAnsi="Cambria Math" w:cs="宋体"/>
                <w:sz w:val="24"/>
                <w:szCs w:val="24"/>
                <w:lang w:val="en-US" w:eastAsia="zh-CN"/>
              </w:rPr>
              <m:t>i=1</m:t>
            </m:r>
            <m:ctrlPr>
              <m:rPr/>
              <w:rPr>
                <w:rFonts w:ascii="Cambria Math" w:hAnsi="Cambria Math" w:cs="宋体"/>
                <w:i/>
                <w:sz w:val="24"/>
                <w:szCs w:val="24"/>
                <w:lang w:val="en-US"/>
              </w:rPr>
            </m:ctrlPr>
          </m:sub>
          <m:sup>
            <m:r>
              <m:rPr/>
              <w:rPr>
                <w:rFonts w:hint="default" w:ascii="Cambria Math" w:hAnsi="Cambria Math" w:cs="宋体"/>
                <w:sz w:val="24"/>
                <w:szCs w:val="24"/>
                <w:lang w:val="en-US" w:eastAsia="zh-CN"/>
              </w:rPr>
              <m:t>N</m:t>
            </m:r>
            <m:ctrlPr>
              <m:rPr/>
              <w:rPr>
                <w:rFonts w:ascii="Cambria Math" w:hAnsi="Cambria Math" w:cs="宋体"/>
                <w:i/>
                <w:sz w:val="24"/>
                <w:szCs w:val="24"/>
                <w:lang w:val="en-US"/>
              </w:rPr>
            </m:ctrlPr>
          </m:sup>
          <m:e>
            <m:sSup>
              <m:sSupPr>
                <m:ctrlPr>
                  <w:rPr>
                    <w:rFonts w:ascii="Cambria Math" w:hAnsi="Cambria Math" w:cs="宋体"/>
                    <w:i/>
                    <w:sz w:val="24"/>
                    <w:szCs w:val="24"/>
                    <w:lang w:val="en-US"/>
                  </w:rPr>
                </m:ctrlPr>
              </m:sSupPr>
              <m:e>
                <m:sSub>
                  <m:sSubPr>
                    <m:ctrlPr>
                      <w:rPr>
                        <w:rFonts w:ascii="Cambria Math" w:hAnsi="Cambria Math" w:cs="宋体"/>
                        <w:i/>
                        <w:sz w:val="24"/>
                        <w:szCs w:val="24"/>
                        <w:lang w:val="en-US"/>
                      </w:rPr>
                    </m:ctrlPr>
                  </m:sSubPr>
                  <m:e>
                    <m:acc>
                      <m:accPr>
                        <m:ctrlPr>
                          <w:rPr>
                            <w:rFonts w:ascii="Cambria Math" w:hAnsi="Cambria Math" w:cs="宋体"/>
                            <w:i/>
                            <w:sz w:val="24"/>
                            <w:szCs w:val="24"/>
                            <w:lang w:val="en-US"/>
                          </w:rPr>
                        </m:ctrlPr>
                      </m:accPr>
                      <m:e>
                        <m:r>
                          <m:rPr/>
                          <w:rPr>
                            <w:rFonts w:hint="default" w:ascii="Cambria Math" w:hAnsi="Cambria Math" w:cs="宋体"/>
                            <w:sz w:val="24"/>
                            <w:szCs w:val="24"/>
                            <w:lang w:val="en-US" w:eastAsia="zh-CN"/>
                          </w:rPr>
                          <m:t>y</m:t>
                        </m:r>
                        <m:ctrlPr>
                          <w:rPr>
                            <w:rFonts w:ascii="Cambria Math" w:hAnsi="Cambria Math" w:cs="宋体"/>
                            <w:i/>
                            <w:sz w:val="24"/>
                            <w:szCs w:val="24"/>
                            <w:lang w:val="en-US"/>
                          </w:rPr>
                        </m:ctrlPr>
                      </m:e>
                    </m:acc>
                    <m:ctrlPr>
                      <w:rPr>
                        <w:rFonts w:ascii="Cambria Math" w:hAnsi="Cambria Math" w:cs="宋体"/>
                        <w:i/>
                        <w:sz w:val="24"/>
                        <w:szCs w:val="24"/>
                        <w:lang w:val="en-US"/>
                      </w:rPr>
                    </m:ctrlPr>
                  </m:e>
                  <m:sub>
                    <m:r>
                      <m:rPr/>
                      <w:rPr>
                        <w:rFonts w:hint="default" w:ascii="Cambria Math" w:hAnsi="Cambria Math" w:cs="宋体"/>
                        <w:sz w:val="24"/>
                        <w:szCs w:val="24"/>
                        <w:lang w:val="en-US" w:eastAsia="zh-CN"/>
                      </w:rPr>
                      <m:t>i</m:t>
                    </m:r>
                    <m:ctrlPr>
                      <w:rPr>
                        <w:rFonts w:ascii="Cambria Math" w:hAnsi="Cambria Math" w:cs="宋体"/>
                        <w:i/>
                        <w:sz w:val="24"/>
                        <w:szCs w:val="24"/>
                        <w:lang w:val="en-US"/>
                      </w:rPr>
                    </m:ctrlPr>
                  </m:sub>
                </m:sSub>
                <m:ctrlPr>
                  <w:rPr>
                    <w:rFonts w:ascii="Cambria Math" w:hAnsi="Cambria Math" w:cs="宋体"/>
                    <w:i/>
                    <w:sz w:val="24"/>
                    <w:szCs w:val="24"/>
                    <w:lang w:val="en-US"/>
                  </w:rPr>
                </m:ctrlPr>
              </m:e>
              <m:sup>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ctrlPr>
                  <w:rPr>
                    <w:rFonts w:ascii="Cambria Math" w:hAnsi="Cambria Math" w:cs="宋体"/>
                    <w:i/>
                    <w:sz w:val="24"/>
                    <w:szCs w:val="24"/>
                    <w:lang w:val="en-US"/>
                  </w:rPr>
                </m:ctrlPr>
              </m:sup>
            </m:sSup>
            <m:sSup>
              <m:sSupPr>
                <m:ctrlPr>
                  <w:rPr>
                    <w:rFonts w:ascii="Cambria Math" w:hAnsi="Cambria Math" w:cs="宋体"/>
                    <w:i/>
                    <w:sz w:val="24"/>
                    <w:szCs w:val="24"/>
                    <w:lang w:val="en-US"/>
                  </w:rPr>
                </m:ctrlPr>
              </m:sSupPr>
              <m:e>
                <m:d>
                  <m:dPr>
                    <m:ctrlPr>
                      <w:rPr>
                        <w:rFonts w:ascii="Cambria Math" w:hAnsi="Cambria Math" w:cs="宋体"/>
                        <w:i/>
                        <w:sz w:val="24"/>
                        <w:szCs w:val="24"/>
                        <w:lang w:val="en-US"/>
                      </w:rPr>
                    </m:ctrlPr>
                  </m:dPr>
                  <m:e>
                    <m:r>
                      <m:rPr/>
                      <w:rPr>
                        <w:rFonts w:hint="default" w:ascii="Cambria Math" w:hAnsi="Cambria Math" w:cs="宋体"/>
                        <w:sz w:val="24"/>
                        <w:szCs w:val="24"/>
                        <w:lang w:val="en-US" w:eastAsia="zh-CN"/>
                      </w:rPr>
                      <m:t>1−</m:t>
                    </m:r>
                    <m:sSub>
                      <m:sSubPr>
                        <m:ctrlPr>
                          <w:rPr>
                            <w:rFonts w:hint="default" w:ascii="Cambria Math" w:hAnsi="Cambria Math" w:cs="宋体"/>
                            <w:i/>
                            <w:sz w:val="24"/>
                            <w:szCs w:val="24"/>
                            <w:lang w:val="en-US" w:eastAsia="zh-CN"/>
                          </w:rPr>
                        </m:ctrlPr>
                      </m:sSubPr>
                      <m:e>
                        <m:acc>
                          <m:accPr>
                            <m:ctrlPr>
                              <w:rPr>
                                <w:rFonts w:hint="default" w:ascii="Cambria Math" w:hAnsi="Cambria Math" w:cs="宋体"/>
                                <w:i/>
                                <w:sz w:val="24"/>
                                <w:szCs w:val="24"/>
                                <w:lang w:val="en-US" w:eastAsia="zh-CN"/>
                              </w:rPr>
                            </m:ctrlPr>
                          </m:acc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acc>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ctrlPr>
                      <w:rPr>
                        <w:rFonts w:ascii="Cambria Math" w:hAnsi="Cambria Math" w:cs="宋体"/>
                        <w:i/>
                        <w:sz w:val="24"/>
                        <w:szCs w:val="24"/>
                        <w:lang w:val="en-US"/>
                      </w:rPr>
                    </m:ctrlPr>
                  </m:e>
                </m:d>
                <m:ctrlPr>
                  <w:rPr>
                    <w:rFonts w:ascii="Cambria Math" w:hAnsi="Cambria Math" w:cs="宋体"/>
                    <w:i/>
                    <w:sz w:val="24"/>
                    <w:szCs w:val="24"/>
                    <w:lang w:val="en-US"/>
                  </w:rPr>
                </m:ctrlPr>
              </m:e>
              <m:sup>
                <m:r>
                  <m:rPr/>
                  <w:rPr>
                    <w:rFonts w:hint="default" w:ascii="Cambria Math" w:hAnsi="Cambria Math" w:cs="宋体"/>
                    <w:sz w:val="24"/>
                    <w:szCs w:val="24"/>
                    <w:lang w:val="en-US" w:eastAsia="zh-CN"/>
                  </w:rPr>
                  <m:t>1−</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Sub>
                <m:ctrlPr>
                  <w:rPr>
                    <w:rFonts w:ascii="Cambria Math" w:hAnsi="Cambria Math" w:cs="宋体"/>
                    <w:i/>
                    <w:sz w:val="24"/>
                    <w:szCs w:val="24"/>
                    <w:lang w:val="en-US"/>
                  </w:rPr>
                </m:ctrlPr>
              </m:sup>
            </m:sSup>
            <m:ctrlPr>
              <m:rPr/>
              <w:rPr>
                <w:rFonts w:ascii="Cambria Math" w:hAnsi="Cambria Math" w:cs="宋体"/>
                <w:i/>
                <w:sz w:val="24"/>
                <w:szCs w:val="24"/>
                <w:lang w:val="en-US"/>
              </w:rPr>
            </m:ctrlPr>
          </m:e>
        </m:nary>
      </m:oMath>
      <w:r>
        <m:rPr/>
        <w:rPr>
          <w:rFonts w:hint="eastAsia" w:hAnsi="Cambria Math" w:cs="宋体"/>
          <w:i w:val="0"/>
          <w:sz w:val="24"/>
          <w:szCs w:val="24"/>
          <w:lang w:val="en-US" w:eastAsia="zh-CN"/>
        </w:rPr>
        <w:t xml:space="preserve">                   （2.5）</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m:rPr/>
        <w:rPr>
          <w:rFonts w:hint="default" w:hAnsi="Cambria Math" w:cs="宋体"/>
          <w:i w:val="0"/>
          <w:sz w:val="24"/>
          <w:szCs w:val="24"/>
          <w:lang w:val="en-US" w:eastAsia="zh-CN"/>
        </w:rPr>
      </w:pPr>
      <w:r>
        <m:rPr/>
        <w:rPr>
          <w:rFonts w:hint="eastAsia" w:hAnsi="Cambria Math" w:cs="宋体"/>
          <w:i w:val="0"/>
          <w:sz w:val="24"/>
          <w:szCs w:val="24"/>
          <w:lang w:val="en-US" w:eastAsia="zh-CN"/>
        </w:rPr>
        <w:t>二分类交叉熵损失函数在此基础上取最小化负对数即：</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firstLine="1680" w:firstLineChars="700"/>
        <w:textAlignment w:val="auto"/>
        <m:rPr/>
        <w:rPr>
          <w:rFonts w:hint="default" w:hAnsi="Cambria Math" w:cs="宋体"/>
          <w:b w:val="0"/>
          <w:i w:val="0"/>
          <w:iCs/>
          <w:sz w:val="24"/>
          <w:szCs w:val="24"/>
          <w:lang w:val="en-US" w:eastAsia="zh-CN"/>
        </w:rPr>
      </w:pPr>
      <m:oMath>
        <m:r>
          <m:rPr/>
          <w:rPr>
            <w:rFonts w:hint="default" w:ascii="Cambria Math" w:hAnsi="Cambria Math" w:cs="宋体"/>
            <w:sz w:val="24"/>
            <w:szCs w:val="24"/>
            <w:lang w:val="en-US" w:eastAsia="zh-CN"/>
          </w:rPr>
          <m:t>Loss=−</m:t>
        </m:r>
        <m:nary>
          <m:naryPr>
            <m:chr m:val="∑"/>
            <m:limLoc m:val="undOvr"/>
            <m:ctrlPr>
              <m:rPr/>
              <w:rPr>
                <w:rFonts w:hint="default" w:ascii="Cambria Math" w:hAnsi="Cambria Math" w:cs="宋体"/>
                <w:b w:val="0"/>
                <w:i/>
                <w:iCs/>
                <w:sz w:val="24"/>
                <w:szCs w:val="24"/>
                <w:lang w:val="en-US" w:eastAsia="zh-CN"/>
              </w:rPr>
            </m:ctrlPr>
          </m:naryPr>
          <m:sub>
            <m:r>
              <m:rPr/>
              <w:rPr>
                <w:rFonts w:hint="default" w:ascii="Cambria Math" w:hAnsi="Cambria Math" w:cs="宋体"/>
                <w:sz w:val="24"/>
                <w:szCs w:val="24"/>
                <w:lang w:val="en-US" w:eastAsia="zh-CN"/>
              </w:rPr>
              <m:t>i=1</m:t>
            </m:r>
            <m:ctrlPr>
              <m:rPr/>
              <w:rPr>
                <w:rFonts w:hint="default" w:ascii="Cambria Math" w:hAnsi="Cambria Math" w:cs="宋体"/>
                <w:b w:val="0"/>
                <w:i/>
                <w:iCs/>
                <w:sz w:val="24"/>
                <w:szCs w:val="24"/>
                <w:lang w:val="en-US" w:eastAsia="zh-CN"/>
              </w:rPr>
            </m:ctrlPr>
          </m:sub>
          <m:sup>
            <m:r>
              <m:rPr/>
              <w:rPr>
                <w:rFonts w:hint="default" w:ascii="Cambria Math" w:hAnsi="Cambria Math" w:cs="宋体"/>
                <w:sz w:val="24"/>
                <w:szCs w:val="24"/>
                <w:lang w:val="en-US" w:eastAsia="zh-CN"/>
              </w:rPr>
              <m:t>N</m:t>
            </m:r>
            <m:ctrlPr>
              <m:rPr/>
              <w:rPr>
                <w:rFonts w:hint="default" w:ascii="Cambria Math" w:hAnsi="Cambria Math" w:cs="宋体"/>
                <w:b w:val="0"/>
                <w:i/>
                <w:iCs/>
                <w:sz w:val="24"/>
                <w:szCs w:val="24"/>
                <w:lang w:val="en-US" w:eastAsia="zh-CN"/>
              </w:rPr>
            </m:ctrlPr>
          </m:sup>
          <m:e>
            <m:d>
              <m:dPr>
                <m:ctrlPr>
                  <m:rPr/>
                  <w:rPr>
                    <w:rFonts w:hint="default" w:ascii="Cambria Math" w:hAnsi="Cambria Math" w:cs="宋体"/>
                    <w:b w:val="0"/>
                    <w:i/>
                    <w:iCs/>
                    <w:sz w:val="24"/>
                    <w:szCs w:val="24"/>
                    <w:lang w:val="en-US" w:eastAsia="zh-CN"/>
                  </w:rPr>
                </m:ctrlPr>
              </m:dPr>
              <m:e>
                <m:sSub>
                  <m:sSubPr>
                    <m:ctrlPr>
                      <m:rPr/>
                      <w:rPr>
                        <w:rFonts w:hint="default" w:ascii="Cambria Math" w:hAnsi="Cambria Math" w:cs="宋体"/>
                        <w:b w:val="0"/>
                        <w:i/>
                        <w:iCs/>
                        <w:sz w:val="24"/>
                        <w:szCs w:val="24"/>
                        <w:lang w:val="en-US" w:eastAsia="zh-CN"/>
                      </w:rPr>
                    </m:ctrlPr>
                  </m:sSubPr>
                  <m:e>
                    <m:r>
                      <m:rPr/>
                      <w:rPr>
                        <w:rFonts w:hint="default" w:ascii="Cambria Math" w:hAnsi="Cambria Math" w:cs="宋体"/>
                        <w:sz w:val="24"/>
                        <w:szCs w:val="24"/>
                        <w:lang w:val="en-US" w:eastAsia="zh-CN"/>
                      </w:rPr>
                      <m:t>y</m:t>
                    </m:r>
                    <m:ctrlPr>
                      <m:rPr/>
                      <w:rPr>
                        <w:rFonts w:hint="default" w:ascii="Cambria Math" w:hAnsi="Cambria Math" w:cs="宋体"/>
                        <w:b w:val="0"/>
                        <w:i/>
                        <w:iCs/>
                        <w:sz w:val="24"/>
                        <w:szCs w:val="24"/>
                        <w:lang w:val="en-US" w:eastAsia="zh-CN"/>
                      </w:rPr>
                    </m:ctrlPr>
                  </m:e>
                  <m:sub>
                    <m:r>
                      <m:rPr/>
                      <w:rPr>
                        <w:rFonts w:hint="default" w:ascii="Cambria Math" w:hAnsi="Cambria Math" w:cs="宋体"/>
                        <w:sz w:val="24"/>
                        <w:szCs w:val="24"/>
                        <w:lang w:val="en-US" w:eastAsia="zh-CN"/>
                      </w:rPr>
                      <m:t>i</m:t>
                    </m:r>
                    <m:ctrlPr>
                      <m:rPr/>
                      <w:rPr>
                        <w:rFonts w:hint="default" w:ascii="Cambria Math" w:hAnsi="Cambria Math" w:cs="宋体"/>
                        <w:b w:val="0"/>
                        <w:i/>
                        <w:iCs/>
                        <w:sz w:val="24"/>
                        <w:szCs w:val="24"/>
                        <w:lang w:val="en-US" w:eastAsia="zh-CN"/>
                      </w:rPr>
                    </m:ctrlPr>
                  </m:sub>
                </m:sSub>
                <m:r>
                  <m:rPr/>
                  <w:rPr>
                    <w:rFonts w:hint="default" w:ascii="Cambria Math" w:hAnsi="Cambria Math" w:cs="宋体"/>
                    <w:sz w:val="24"/>
                    <w:szCs w:val="24"/>
                    <w:lang w:val="en-US" w:eastAsia="zh-CN"/>
                  </w:rPr>
                  <m:t>log(</m:t>
                </m:r>
                <m:sSub>
                  <m:sSubPr>
                    <m:ctrlPr>
                      <m:rPr/>
                      <w:rPr>
                        <w:rFonts w:hint="default" w:ascii="Cambria Math" w:hAnsi="Cambria Math" w:cs="宋体"/>
                        <w:b w:val="0"/>
                        <w:i/>
                        <w:iCs/>
                        <w:sz w:val="24"/>
                        <w:szCs w:val="24"/>
                        <w:lang w:val="en-US" w:eastAsia="zh-CN"/>
                      </w:rPr>
                    </m:ctrlPr>
                  </m:sSubPr>
                  <m:e>
                    <m:acc>
                      <m:accPr>
                        <m:ctrlPr>
                          <m:rPr/>
                          <w:rPr>
                            <w:rFonts w:hint="default" w:ascii="Cambria Math" w:hAnsi="Cambria Math" w:cs="宋体"/>
                            <w:b w:val="0"/>
                            <w:i/>
                            <w:iCs/>
                            <w:sz w:val="24"/>
                            <w:szCs w:val="24"/>
                            <w:lang w:val="en-US" w:eastAsia="zh-CN"/>
                          </w:rPr>
                        </m:ctrlPr>
                      </m:accPr>
                      <m:e>
                        <m:r>
                          <m:rPr/>
                          <w:rPr>
                            <w:rFonts w:hint="default" w:ascii="Cambria Math" w:hAnsi="Cambria Math" w:cs="宋体"/>
                            <w:sz w:val="24"/>
                            <w:szCs w:val="24"/>
                            <w:lang w:val="en-US" w:eastAsia="zh-CN"/>
                          </w:rPr>
                          <m:t>y</m:t>
                        </m:r>
                        <m:ctrlPr>
                          <m:rPr/>
                          <w:rPr>
                            <w:rFonts w:hint="default" w:ascii="Cambria Math" w:hAnsi="Cambria Math" w:cs="宋体"/>
                            <w:b w:val="0"/>
                            <w:i/>
                            <w:iCs/>
                            <w:sz w:val="24"/>
                            <w:szCs w:val="24"/>
                            <w:lang w:val="en-US" w:eastAsia="zh-CN"/>
                          </w:rPr>
                        </m:ctrlPr>
                      </m:e>
                    </m:acc>
                    <m:ctrlPr>
                      <m:rPr/>
                      <w:rPr>
                        <w:rFonts w:hint="default" w:ascii="Cambria Math" w:hAnsi="Cambria Math" w:cs="宋体"/>
                        <w:b w:val="0"/>
                        <w:i/>
                        <w:iCs/>
                        <w:sz w:val="24"/>
                        <w:szCs w:val="24"/>
                        <w:lang w:val="en-US" w:eastAsia="zh-CN"/>
                      </w:rPr>
                    </m:ctrlPr>
                  </m:e>
                  <m:sub>
                    <m:r>
                      <m:rPr/>
                      <w:rPr>
                        <w:rFonts w:hint="default" w:ascii="Cambria Math" w:hAnsi="Cambria Math" w:cs="宋体"/>
                        <w:sz w:val="24"/>
                        <w:szCs w:val="24"/>
                        <w:lang w:val="en-US" w:eastAsia="zh-CN"/>
                      </w:rPr>
                      <m:t>i</m:t>
                    </m:r>
                    <m:ctrlPr>
                      <m:rPr/>
                      <w:rPr>
                        <w:rFonts w:hint="default" w:ascii="Cambria Math" w:hAnsi="Cambria Math" w:cs="宋体"/>
                        <w:b w:val="0"/>
                        <w:i/>
                        <w:iCs/>
                        <w:sz w:val="24"/>
                        <w:szCs w:val="24"/>
                        <w:lang w:val="en-US" w:eastAsia="zh-CN"/>
                      </w:rPr>
                    </m:ctrlPr>
                  </m:sub>
                </m:sSub>
                <m:r>
                  <m:rPr/>
                  <w:rPr>
                    <w:rFonts w:hint="default" w:ascii="Cambria Math" w:hAnsi="Cambria Math" w:cs="宋体"/>
                    <w:sz w:val="24"/>
                    <w:szCs w:val="24"/>
                    <w:lang w:val="en-US" w:eastAsia="zh-CN"/>
                  </w:rPr>
                  <m:t>)+(1−</m:t>
                </m:r>
                <m:sSub>
                  <m:sSubPr>
                    <m:ctrlPr>
                      <w:rPr>
                        <w:rFonts w:hint="default" w:ascii="Cambria Math" w:hAnsi="Cambria Math" w:cs="宋体"/>
                        <w:b w:val="0"/>
                        <w:i/>
                        <w:iCs/>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b w:val="0"/>
                        <w:i/>
                        <w:iCs/>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b w:val="0"/>
                        <w:i/>
                        <w:iCs/>
                        <w:sz w:val="24"/>
                        <w:szCs w:val="24"/>
                        <w:lang w:val="en-US" w:eastAsia="zh-CN"/>
                      </w:rPr>
                    </m:ctrlPr>
                  </m:sub>
                </m:sSub>
                <m:r>
                  <m:rPr/>
                  <w:rPr>
                    <w:rFonts w:hint="default" w:ascii="Cambria Math" w:hAnsi="Cambria Math" w:cs="宋体"/>
                    <w:sz w:val="24"/>
                    <w:szCs w:val="24"/>
                    <w:lang w:val="en-US" w:eastAsia="zh-CN"/>
                  </w:rPr>
                  <m:t>)log(1−</m:t>
                </m:r>
                <m:sSub>
                  <m:sSubPr>
                    <m:ctrlPr>
                      <w:rPr>
                        <w:rFonts w:hint="default" w:ascii="Cambria Math" w:hAnsi="Cambria Math" w:cs="宋体"/>
                        <w:b w:val="0"/>
                        <w:i/>
                        <w:iCs/>
                        <w:sz w:val="24"/>
                        <w:szCs w:val="24"/>
                        <w:lang w:val="en-US" w:eastAsia="zh-CN"/>
                      </w:rPr>
                    </m:ctrlPr>
                  </m:sSubPr>
                  <m:e>
                    <m:acc>
                      <m:accPr>
                        <m:ctrlPr>
                          <w:rPr>
                            <w:rFonts w:hint="default" w:ascii="Cambria Math" w:hAnsi="Cambria Math" w:cs="宋体"/>
                            <w:b w:val="0"/>
                            <w:i/>
                            <w:iCs/>
                            <w:sz w:val="24"/>
                            <w:szCs w:val="24"/>
                            <w:lang w:val="en-US" w:eastAsia="zh-CN"/>
                          </w:rPr>
                        </m:ctrlPr>
                      </m:accPr>
                      <m:e>
                        <m:r>
                          <m:rPr/>
                          <w:rPr>
                            <w:rFonts w:hint="default" w:ascii="Cambria Math" w:hAnsi="Cambria Math" w:cs="宋体"/>
                            <w:sz w:val="24"/>
                            <w:szCs w:val="24"/>
                            <w:lang w:val="en-US" w:eastAsia="zh-CN"/>
                          </w:rPr>
                          <m:t>y</m:t>
                        </m:r>
                        <m:ctrlPr>
                          <w:rPr>
                            <w:rFonts w:hint="default" w:ascii="Cambria Math" w:hAnsi="Cambria Math" w:cs="宋体"/>
                            <w:b w:val="0"/>
                            <w:i/>
                            <w:iCs/>
                            <w:sz w:val="24"/>
                            <w:szCs w:val="24"/>
                            <w:lang w:val="en-US" w:eastAsia="zh-CN"/>
                          </w:rPr>
                        </m:ctrlPr>
                      </m:e>
                    </m:acc>
                    <m:ctrlPr>
                      <w:rPr>
                        <w:rFonts w:hint="default" w:ascii="Cambria Math" w:hAnsi="Cambria Math" w:cs="宋体"/>
                        <w:b w:val="0"/>
                        <w:i/>
                        <w:iCs/>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b w:val="0"/>
                        <w:i/>
                        <w:iCs/>
                        <w:sz w:val="24"/>
                        <w:szCs w:val="24"/>
                        <w:lang w:val="en-US" w:eastAsia="zh-CN"/>
                      </w:rPr>
                    </m:ctrlPr>
                  </m:sub>
                </m:sSub>
                <m:r>
                  <m:rPr/>
                  <w:rPr>
                    <w:rFonts w:hint="default" w:ascii="Cambria Math" w:hAnsi="Cambria Math" w:cs="宋体"/>
                    <w:sz w:val="24"/>
                    <w:szCs w:val="24"/>
                    <w:lang w:val="en-US" w:eastAsia="zh-CN"/>
                  </w:rPr>
                  <m:t>)</m:t>
                </m:r>
                <m:ctrlPr>
                  <m:rPr/>
                  <w:rPr>
                    <w:rFonts w:hint="default" w:ascii="Cambria Math" w:hAnsi="Cambria Math" w:cs="宋体"/>
                    <w:b w:val="0"/>
                    <w:i/>
                    <w:iCs/>
                    <w:sz w:val="24"/>
                    <w:szCs w:val="24"/>
                    <w:lang w:val="en-US" w:eastAsia="zh-CN"/>
                  </w:rPr>
                </m:ctrlPr>
              </m:e>
            </m:d>
            <m:ctrlPr>
              <m:rPr/>
              <w:rPr>
                <w:rFonts w:hint="default" w:ascii="Cambria Math" w:hAnsi="Cambria Math" w:cs="宋体"/>
                <w:b w:val="0"/>
                <w:i/>
                <w:iCs/>
                <w:sz w:val="24"/>
                <w:szCs w:val="24"/>
                <w:lang w:val="en-US" w:eastAsia="zh-CN"/>
              </w:rPr>
            </m:ctrlPr>
          </m:e>
        </m:nary>
      </m:oMath>
      <w:r>
        <m:rPr/>
        <w:rPr>
          <w:rFonts w:hint="eastAsia" w:hAnsi="Cambria Math" w:cs="宋体"/>
          <w:b w:val="0"/>
          <w:i w:val="0"/>
          <w:iCs/>
          <w:sz w:val="24"/>
          <w:szCs w:val="24"/>
          <w:lang w:val="en-US" w:eastAsia="zh-CN"/>
        </w:rPr>
        <w:t xml:space="preserve">          （2.6）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m:rPr/>
        <w:rPr>
          <w:rFonts w:hint="eastAsia" w:hAnsi="Cambria Math" w:cs="宋体"/>
          <w:b w:val="0"/>
          <w:i w:val="0"/>
          <w:i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m:rPr/>
        <w:rPr>
          <w:rFonts w:hint="default" w:hAnsi="Cambria Math" w:cs="宋体"/>
          <w:i w:val="0"/>
          <w:sz w:val="24"/>
          <w:szCs w:val="24"/>
          <w:lang w:val="en-US" w:eastAsia="zh-CN"/>
        </w:rPr>
      </w:pPr>
      <w:r>
        <m:rPr/>
        <w:rPr>
          <w:rFonts w:hint="eastAsia" w:hAnsi="Cambria Math" w:cs="宋体"/>
          <w:b w:val="0"/>
          <w:i w:val="0"/>
          <w:iCs/>
          <w:sz w:val="24"/>
          <w:szCs w:val="24"/>
          <w:lang w:val="en-US" w:eastAsia="zh-CN"/>
        </w:rPr>
        <w:t>式中</w:t>
      </w:r>
      <w:r>
        <m:rPr/>
        <w:rPr>
          <w:rFonts w:hint="eastAsia" w:hAnsi="Cambria Math" w:cs="宋体"/>
          <w:b w:val="0"/>
          <w:i/>
          <w:iCs w:val="0"/>
          <w:sz w:val="24"/>
          <w:szCs w:val="24"/>
          <w:lang w:val="en-US" w:eastAsia="zh-CN"/>
        </w:rPr>
        <w:t>i</w:t>
      </w:r>
      <w:r>
        <m:rPr/>
        <w:rPr>
          <w:rFonts w:hint="eastAsia" w:hAnsi="Cambria Math" w:cs="宋体"/>
          <w:b w:val="0"/>
          <w:i w:val="0"/>
          <w:iCs/>
          <w:sz w:val="24"/>
          <w:szCs w:val="24"/>
          <w:lang w:val="en-US" w:eastAsia="zh-CN"/>
        </w:rPr>
        <w:t>代表输入第几个，N代表输入个数，</w:t>
      </w:r>
      <m:oMath>
        <m:sSub>
          <m:sSubPr>
            <m:ctrlPr>
              <w:rPr>
                <w:rFonts w:hint="default" w:ascii="Cambria Math" w:hAnsi="Cambria Math" w:cs="宋体"/>
                <w:b w:val="0"/>
                <w:i/>
                <w:iCs/>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b w:val="0"/>
                <w:i/>
                <w:iCs/>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b w:val="0"/>
                <w:i/>
                <w:iCs/>
                <w:sz w:val="24"/>
                <w:szCs w:val="24"/>
                <w:lang w:val="en-US" w:eastAsia="zh-CN"/>
              </w:rPr>
            </m:ctrlPr>
          </m:sub>
        </m:sSub>
      </m:oMath>
      <w:r>
        <w:rPr>
          <w:rFonts w:hint="eastAsia" w:hAnsi="Cambria Math" w:cs="宋体"/>
          <w:b w:val="0"/>
          <w:i w:val="0"/>
          <w:iCs/>
          <w:sz w:val="24"/>
          <w:szCs w:val="24"/>
          <w:lang w:val="en-US" w:eastAsia="zh-CN"/>
        </w:rPr>
        <w:t>代表真实值，</w:t>
      </w:r>
      <m:oMath>
        <m:sSub>
          <m:sSubPr>
            <m:ctrlPr>
              <w:rPr>
                <w:rFonts w:hint="default" w:ascii="Cambria Math" w:hAnsi="Cambria Math" w:cs="宋体"/>
                <w:b w:val="0"/>
                <w:i/>
                <w:iCs/>
                <w:sz w:val="24"/>
                <w:szCs w:val="24"/>
                <w:lang w:val="en-US" w:eastAsia="zh-CN"/>
              </w:rPr>
            </m:ctrlPr>
          </m:sSubPr>
          <m:e>
            <m:acc>
              <m:accPr>
                <m:ctrlPr>
                  <w:rPr>
                    <w:rFonts w:hint="default" w:ascii="Cambria Math" w:hAnsi="Cambria Math" w:cs="宋体"/>
                    <w:b w:val="0"/>
                    <w:i/>
                    <w:iCs/>
                    <w:sz w:val="24"/>
                    <w:szCs w:val="24"/>
                    <w:lang w:val="en-US" w:eastAsia="zh-CN"/>
                  </w:rPr>
                </m:ctrlPr>
              </m:accPr>
              <m:e>
                <m:r>
                  <m:rPr/>
                  <w:rPr>
                    <w:rFonts w:hint="default" w:ascii="Cambria Math" w:hAnsi="Cambria Math" w:cs="宋体"/>
                    <w:sz w:val="24"/>
                    <w:szCs w:val="24"/>
                    <w:lang w:val="en-US" w:eastAsia="zh-CN"/>
                  </w:rPr>
                  <m:t>y</m:t>
                </m:r>
                <m:ctrlPr>
                  <w:rPr>
                    <w:rFonts w:hint="default" w:ascii="Cambria Math" w:hAnsi="Cambria Math" w:cs="宋体"/>
                    <w:b w:val="0"/>
                    <w:i/>
                    <w:iCs/>
                    <w:sz w:val="24"/>
                    <w:szCs w:val="24"/>
                    <w:lang w:val="en-US" w:eastAsia="zh-CN"/>
                  </w:rPr>
                </m:ctrlPr>
              </m:e>
            </m:acc>
            <m:ctrlPr>
              <w:rPr>
                <w:rFonts w:hint="default" w:ascii="Cambria Math" w:hAnsi="Cambria Math" w:cs="宋体"/>
                <w:b w:val="0"/>
                <w:i/>
                <w:iCs/>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b w:val="0"/>
                <w:i/>
                <w:iCs/>
                <w:sz w:val="24"/>
                <w:szCs w:val="24"/>
                <w:lang w:val="en-US" w:eastAsia="zh-CN"/>
              </w:rPr>
            </m:ctrlPr>
          </m:sub>
        </m:sSub>
      </m:oMath>
      <w:r>
        <w:rPr>
          <w:rFonts w:hint="eastAsia" w:hAnsi="Cambria Math" w:cs="宋体"/>
          <w:b w:val="0"/>
          <w:i w:val="0"/>
          <w:iCs/>
          <w:sz w:val="24"/>
          <w:szCs w:val="24"/>
          <w:lang w:val="en-US" w:eastAsia="zh-CN"/>
        </w:rPr>
        <w:t>代表预测概率。</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w:rPr>
          <w:rFonts w:hint="eastAsia" w:hAnsi="Cambria Math" w:cs="宋体"/>
          <w:b w:val="0"/>
          <w:i w:val="0"/>
          <w:iCs/>
          <w:sz w:val="24"/>
          <w:szCs w:val="24"/>
          <w:lang w:val="en-US" w:eastAsia="zh-CN"/>
        </w:rPr>
      </w:pPr>
      <w:r>
        <m:rPr/>
        <w:rPr>
          <w:rFonts w:hint="eastAsia" w:hAnsi="Cambria Math" w:cs="宋体"/>
          <w:i w:val="0"/>
          <w:sz w:val="24"/>
          <w:szCs w:val="24"/>
          <w:lang w:val="en-US" w:eastAsia="zh-CN"/>
        </w:rPr>
        <w:t>多分类任务中使用的损失函数是多分类交叉熵损失函数，与二分类相比区别在于真实值</w:t>
      </w:r>
      <m:oMath>
        <m:sSub>
          <m:sSubPr>
            <m:ctrlPr>
              <w:rPr>
                <w:rFonts w:hint="default" w:ascii="Cambria Math" w:hAnsi="Cambria Math" w:cs="宋体"/>
                <w:b w:val="0"/>
                <w:i/>
                <w:iCs/>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b w:val="0"/>
                <w:i/>
                <w:iCs/>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b w:val="0"/>
                <w:i/>
                <w:iCs/>
                <w:sz w:val="24"/>
                <w:szCs w:val="24"/>
                <w:lang w:val="en-US" w:eastAsia="zh-CN"/>
              </w:rPr>
            </m:ctrlPr>
          </m:sub>
        </m:sSub>
      </m:oMath>
      <w:r>
        <w:rPr>
          <w:rFonts w:hint="eastAsia" w:hAnsi="Cambria Math" w:cs="宋体"/>
          <w:b w:val="0"/>
          <w:i w:val="0"/>
          <w:iCs/>
          <w:sz w:val="24"/>
          <w:szCs w:val="24"/>
          <w:lang w:val="en-US" w:eastAsia="zh-CN"/>
        </w:rPr>
        <w:t>不是具体的数，而变成了一组One-hot向量</w:t>
      </w:r>
      <w:r>
        <w:rPr>
          <w:rFonts w:hint="eastAsia" w:hAnsi="Cambria Math" w:cs="宋体"/>
          <w:b w:val="0"/>
          <w:i w:val="0"/>
          <w:iCs/>
          <w:sz w:val="24"/>
          <w:szCs w:val="24"/>
          <w:lang w:val="en-US" w:eastAsia="zh-CN"/>
        </w:rPr>
        <w:fldChar w:fldCharType="begin"/>
      </w:r>
      <w:r>
        <w:rPr>
          <w:rFonts w:hint="eastAsia" w:hAnsi="Cambria Math" w:cs="宋体"/>
          <w:b w:val="0"/>
          <w:i w:val="0"/>
          <w:iCs/>
          <w:sz w:val="24"/>
          <w:szCs w:val="24"/>
          <w:lang w:val="en-US" w:eastAsia="zh-CN"/>
        </w:rPr>
        <w:instrText xml:space="preserve"> REF _Ref9327 \r \h </w:instrText>
      </w:r>
      <w:r>
        <w:rPr>
          <w:rFonts w:hint="eastAsia" w:hAnsi="Cambria Math" w:cs="宋体"/>
          <w:b w:val="0"/>
          <w:i w:val="0"/>
          <w:iCs/>
          <w:sz w:val="24"/>
          <w:szCs w:val="24"/>
          <w:lang w:val="en-US" w:eastAsia="zh-CN"/>
        </w:rPr>
        <w:fldChar w:fldCharType="separate"/>
      </w:r>
      <w:r>
        <w:rPr>
          <w:rFonts w:hint="eastAsia" w:hAnsi="Cambria Math" w:cs="宋体"/>
          <w:b w:val="0"/>
          <w:i w:val="0"/>
          <w:iCs/>
          <w:sz w:val="24"/>
          <w:szCs w:val="24"/>
          <w:lang w:val="en-US" w:eastAsia="zh-CN"/>
        </w:rPr>
        <w:t>[44]</w:t>
      </w:r>
      <w:r>
        <w:rPr>
          <w:rFonts w:hint="eastAsia" w:hAnsi="Cambria Math" w:cs="宋体"/>
          <w:b w:val="0"/>
          <w:i w:val="0"/>
          <w:iCs/>
          <w:sz w:val="24"/>
          <w:szCs w:val="24"/>
          <w:lang w:val="en-US" w:eastAsia="zh-CN"/>
        </w:rPr>
        <w:fldChar w:fldCharType="end"/>
      </w:r>
      <w:r>
        <w:rPr>
          <w:rFonts w:hint="eastAsia" w:hAnsi="Cambria Math" w:cs="宋体"/>
          <w:b w:val="0"/>
          <w:i w:val="0"/>
          <w:iCs/>
          <w:sz w:val="24"/>
          <w:szCs w:val="24"/>
          <w:lang w:val="en-US" w:eastAsia="zh-CN"/>
        </w:rPr>
        <w:t>，真实分类下标所对应的值为1，其余为0。使用的激活函数是Softmax，它将样本所有可能的分类预测概率都映射在(0,1)上，且这组概率数据的和为1。其表达形式如下：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00" w:lineRule="exact"/>
        <w:ind w:firstLine="2640" w:firstLineChars="1100"/>
        <w:textAlignment w:val="auto"/>
        <m:rPr/>
        <w:rPr>
          <w:rFonts w:hint="default" w:hAnsi="Cambria Math" w:cs="宋体"/>
          <w:i/>
          <w:iCs w:val="0"/>
          <w:sz w:val="24"/>
          <w:szCs w:val="24"/>
          <w:lang w:val="en-US" w:eastAsia="zh-CN"/>
        </w:rPr>
      </w:pPr>
      <m:oMath>
        <m:r>
          <m:rPr/>
          <w:rPr>
            <w:rFonts w:hint="default" w:ascii="Cambria Math" w:hAnsi="Cambria Math" w:cs="宋体"/>
            <w:sz w:val="24"/>
            <w:szCs w:val="24"/>
            <w:lang w:val="en-US" w:eastAsia="zh-CN"/>
          </w:rPr>
          <m:t>Loss=−</m:t>
        </m:r>
        <m:nary>
          <m:naryPr>
            <m:chr m:val="∑"/>
            <m:limLoc m:val="undOvr"/>
            <m:ctrlPr>
              <m:rPr/>
              <w:rPr>
                <w:rFonts w:hint="default" w:ascii="Cambria Math" w:hAnsi="Cambria Math" w:cs="宋体"/>
                <w:i/>
                <w:iCs w:val="0"/>
                <w:sz w:val="24"/>
                <w:szCs w:val="24"/>
                <w:lang w:val="en-US" w:eastAsia="zh-CN"/>
              </w:rPr>
            </m:ctrlPr>
          </m:naryPr>
          <m:sub>
            <m:r>
              <m:rPr/>
              <w:rPr>
                <w:rFonts w:hint="default" w:ascii="Cambria Math" w:hAnsi="Cambria Math" w:cs="宋体"/>
                <w:sz w:val="24"/>
                <w:szCs w:val="24"/>
                <w:lang w:val="en-US" w:eastAsia="zh-CN"/>
              </w:rPr>
              <m:t>i=1</m:t>
            </m:r>
            <m:ctrlPr>
              <m:rPr/>
              <w:rPr>
                <w:rFonts w:hint="default" w:ascii="Cambria Math" w:hAnsi="Cambria Math" w:cs="宋体"/>
                <w:i/>
                <w:iCs w:val="0"/>
                <w:sz w:val="24"/>
                <w:szCs w:val="24"/>
                <w:lang w:val="en-US" w:eastAsia="zh-CN"/>
              </w:rPr>
            </m:ctrlPr>
          </m:sub>
          <m:sup>
            <m:r>
              <m:rPr/>
              <w:rPr>
                <w:rFonts w:hint="default" w:ascii="Cambria Math" w:hAnsi="Cambria Math" w:cs="宋体"/>
                <w:sz w:val="24"/>
                <w:szCs w:val="24"/>
                <w:lang w:val="en-US" w:eastAsia="zh-CN"/>
              </w:rPr>
              <m:t>N</m:t>
            </m:r>
            <m:ctrlPr>
              <m:rPr/>
              <w:rPr>
                <w:rFonts w:hint="default" w:ascii="Cambria Math" w:hAnsi="Cambria Math" w:cs="宋体"/>
                <w:i/>
                <w:iCs w:val="0"/>
                <w:sz w:val="24"/>
                <w:szCs w:val="24"/>
                <w:lang w:val="en-US" w:eastAsia="zh-CN"/>
              </w:rPr>
            </m:ctrlPr>
          </m:sup>
          <m:e>
            <m:nary>
              <m:naryPr>
                <m:chr m:val="∑"/>
                <m:limLoc m:val="undOvr"/>
                <m:ctrlPr>
                  <m:rPr/>
                  <w:rPr>
                    <w:rFonts w:hint="default" w:ascii="Cambria Math" w:hAnsi="Cambria Math" w:cs="宋体"/>
                    <w:i/>
                    <w:iCs w:val="0"/>
                    <w:sz w:val="24"/>
                    <w:szCs w:val="24"/>
                    <w:lang w:val="en-US" w:eastAsia="zh-CN"/>
                  </w:rPr>
                </m:ctrlPr>
              </m:naryPr>
              <m:sub>
                <m:r>
                  <m:rPr/>
                  <w:rPr>
                    <w:rFonts w:hint="default" w:ascii="Cambria Math" w:hAnsi="Cambria Math" w:cs="宋体"/>
                    <w:sz w:val="24"/>
                    <w:szCs w:val="24"/>
                    <w:lang w:val="en-US" w:eastAsia="zh-CN"/>
                  </w:rPr>
                  <m:t>j=1</m:t>
                </m:r>
                <m:ctrlPr>
                  <m:rPr/>
                  <w:rPr>
                    <w:rFonts w:hint="default" w:ascii="Cambria Math" w:hAnsi="Cambria Math" w:cs="宋体"/>
                    <w:i/>
                    <w:iCs w:val="0"/>
                    <w:sz w:val="24"/>
                    <w:szCs w:val="24"/>
                    <w:lang w:val="en-US" w:eastAsia="zh-CN"/>
                  </w:rPr>
                </m:ctrlPr>
              </m:sub>
              <m:sup>
                <m:r>
                  <m:rPr/>
                  <w:rPr>
                    <w:rFonts w:hint="default" w:ascii="Cambria Math" w:hAnsi="Cambria Math" w:cs="宋体"/>
                    <w:sz w:val="24"/>
                    <w:szCs w:val="24"/>
                    <w:lang w:val="en-US" w:eastAsia="zh-CN"/>
                  </w:rPr>
                  <m:t>M</m:t>
                </m:r>
                <m:ctrlPr>
                  <m:rPr/>
                  <w:rPr>
                    <w:rFonts w:hint="default" w:ascii="Cambria Math" w:hAnsi="Cambria Math" w:cs="宋体"/>
                    <w:i/>
                    <w:iCs w:val="0"/>
                    <w:sz w:val="24"/>
                    <w:szCs w:val="24"/>
                    <w:lang w:val="en-US" w:eastAsia="zh-CN"/>
                  </w:rPr>
                </m:ctrlPr>
              </m:sup>
              <m:e>
                <m:sSubSup>
                  <m:sSubSupPr>
                    <m:ctrlPr>
                      <m:rPr/>
                      <w:rPr>
                        <w:rFonts w:hint="default" w:ascii="Cambria Math" w:hAnsi="Cambria Math" w:cs="宋体"/>
                        <w:i/>
                        <w:iCs w:val="0"/>
                        <w:sz w:val="24"/>
                        <w:szCs w:val="24"/>
                        <w:lang w:val="en-US" w:eastAsia="zh-CN"/>
                      </w:rPr>
                    </m:ctrlPr>
                  </m:sSubSupPr>
                  <m:e>
                    <m:r>
                      <m:rPr/>
                      <w:rPr>
                        <w:rFonts w:hint="default" w:ascii="Cambria Math" w:hAnsi="Cambria Math" w:cs="宋体"/>
                        <w:sz w:val="24"/>
                        <w:szCs w:val="24"/>
                        <w:lang w:val="en-US" w:eastAsia="zh-CN"/>
                      </w:rPr>
                      <m:t>y</m:t>
                    </m:r>
                    <m:ctrlPr>
                      <m:rPr/>
                      <w:rPr>
                        <w:rFonts w:hint="default" w:ascii="Cambria Math" w:hAnsi="Cambria Math" w:cs="宋体"/>
                        <w:i/>
                        <w:iCs w:val="0"/>
                        <w:sz w:val="24"/>
                        <w:szCs w:val="24"/>
                        <w:lang w:val="en-US" w:eastAsia="zh-CN"/>
                      </w:rPr>
                    </m:ctrlPr>
                  </m:e>
                  <m:sub>
                    <m:r>
                      <m:rPr/>
                      <w:rPr>
                        <w:rFonts w:hint="default" w:ascii="Cambria Math" w:hAnsi="Cambria Math" w:cs="宋体"/>
                        <w:sz w:val="24"/>
                        <w:szCs w:val="24"/>
                        <w:lang w:val="en-US" w:eastAsia="zh-CN"/>
                      </w:rPr>
                      <m:t>i</m:t>
                    </m:r>
                    <m:ctrlPr>
                      <m:rPr/>
                      <w:rPr>
                        <w:rFonts w:hint="default" w:ascii="Cambria Math" w:hAnsi="Cambria Math" w:cs="宋体"/>
                        <w:i/>
                        <w:iCs w:val="0"/>
                        <w:sz w:val="24"/>
                        <w:szCs w:val="24"/>
                        <w:lang w:val="en-US" w:eastAsia="zh-CN"/>
                      </w:rPr>
                    </m:ctrlPr>
                  </m:sub>
                  <m:sup>
                    <m:r>
                      <m:rPr/>
                      <w:rPr>
                        <w:rFonts w:hint="default" w:ascii="Cambria Math" w:hAnsi="Cambria Math" w:cs="宋体"/>
                        <w:sz w:val="24"/>
                        <w:szCs w:val="24"/>
                        <w:lang w:val="en-US" w:eastAsia="zh-CN"/>
                      </w:rPr>
                      <m:t>j</m:t>
                    </m:r>
                    <m:ctrlPr>
                      <m:rPr/>
                      <w:rPr>
                        <w:rFonts w:hint="default" w:ascii="Cambria Math" w:hAnsi="Cambria Math" w:cs="宋体"/>
                        <w:i/>
                        <w:iCs w:val="0"/>
                        <w:sz w:val="24"/>
                        <w:szCs w:val="24"/>
                        <w:lang w:val="en-US" w:eastAsia="zh-CN"/>
                      </w:rPr>
                    </m:ctrlPr>
                  </m:sup>
                </m:sSubSup>
                <m:r>
                  <m:rPr/>
                  <w:rPr>
                    <w:rFonts w:hint="default" w:ascii="Cambria Math" w:hAnsi="Cambria Math" w:cs="宋体"/>
                    <w:sz w:val="24"/>
                    <w:szCs w:val="24"/>
                    <w:lang w:val="en-US" w:eastAsia="zh-CN"/>
                  </w:rPr>
                  <m:t>log</m:t>
                </m:r>
                <m:d>
                  <m:dPr>
                    <m:ctrlPr>
                      <m:rPr/>
                      <w:rPr>
                        <w:rFonts w:hint="default" w:ascii="Cambria Math" w:hAnsi="Cambria Math" w:cs="宋体"/>
                        <w:i/>
                        <w:iCs w:val="0"/>
                        <w:sz w:val="24"/>
                        <w:szCs w:val="24"/>
                        <w:lang w:val="en-US" w:eastAsia="zh-CN"/>
                      </w:rPr>
                    </m:ctrlPr>
                  </m:dPr>
                  <m:e>
                    <m:sSup>
                      <m:sSupPr>
                        <m:ctrlPr>
                          <m:rPr/>
                          <w:rPr>
                            <w:rFonts w:hint="default" w:ascii="Cambria Math" w:hAnsi="Cambria Math" w:cs="宋体"/>
                            <w:i/>
                            <w:iCs w:val="0"/>
                            <w:sz w:val="24"/>
                            <w:szCs w:val="24"/>
                            <w:lang w:val="en-US" w:eastAsia="zh-CN"/>
                          </w:rPr>
                        </m:ctrlPr>
                      </m:sSupPr>
                      <m:e>
                        <m:sSub>
                          <m:sSubPr>
                            <m:ctrlPr>
                              <m:rPr/>
                              <w:rPr>
                                <w:rFonts w:hint="default" w:ascii="Cambria Math" w:hAnsi="Cambria Math" w:cs="宋体"/>
                                <w:i/>
                                <w:iCs w:val="0"/>
                                <w:sz w:val="24"/>
                                <w:szCs w:val="24"/>
                                <w:lang w:val="en-US" w:eastAsia="zh-CN"/>
                              </w:rPr>
                            </m:ctrlPr>
                          </m:sSubPr>
                          <m:e>
                            <m:acc>
                              <m:accPr>
                                <m:ctrlPr>
                                  <m:rPr/>
                                  <w:rPr>
                                    <w:rFonts w:hint="default" w:ascii="Cambria Math" w:hAnsi="Cambria Math" w:cs="宋体"/>
                                    <w:i/>
                                    <w:iCs w:val="0"/>
                                    <w:sz w:val="24"/>
                                    <w:szCs w:val="24"/>
                                    <w:lang w:val="en-US" w:eastAsia="zh-CN"/>
                                  </w:rPr>
                                </m:ctrlPr>
                              </m:accPr>
                              <m:e>
                                <m:r>
                                  <m:rPr/>
                                  <w:rPr>
                                    <w:rFonts w:hint="default" w:ascii="Cambria Math" w:hAnsi="Cambria Math" w:cs="宋体"/>
                                    <w:sz w:val="24"/>
                                    <w:szCs w:val="24"/>
                                    <w:lang w:val="en-US" w:eastAsia="zh-CN"/>
                                  </w:rPr>
                                  <m:t>y</m:t>
                                </m:r>
                                <m:ctrlPr>
                                  <m:rPr/>
                                  <w:rPr>
                                    <w:rFonts w:hint="default" w:ascii="Cambria Math" w:hAnsi="Cambria Math" w:cs="宋体"/>
                                    <w:i/>
                                    <w:iCs w:val="0"/>
                                    <w:sz w:val="24"/>
                                    <w:szCs w:val="24"/>
                                    <w:lang w:val="en-US" w:eastAsia="zh-CN"/>
                                  </w:rPr>
                                </m:ctrlPr>
                              </m:e>
                            </m:acc>
                            <m:ctrlPr>
                              <m:rPr/>
                              <w:rPr>
                                <w:rFonts w:hint="default" w:ascii="Cambria Math" w:hAnsi="Cambria Math" w:cs="宋体"/>
                                <w:i/>
                                <w:iCs w:val="0"/>
                                <w:sz w:val="24"/>
                                <w:szCs w:val="24"/>
                                <w:lang w:val="en-US" w:eastAsia="zh-CN"/>
                              </w:rPr>
                            </m:ctrlPr>
                          </m:e>
                          <m:sub>
                            <m:r>
                              <m:rPr/>
                              <w:rPr>
                                <w:rFonts w:hint="default" w:ascii="Cambria Math" w:hAnsi="Cambria Math" w:cs="宋体"/>
                                <w:sz w:val="24"/>
                                <w:szCs w:val="24"/>
                                <w:lang w:val="en-US" w:eastAsia="zh-CN"/>
                              </w:rPr>
                              <m:t>i</m:t>
                            </m:r>
                            <m:ctrlPr>
                              <m:rPr/>
                              <w:rPr>
                                <w:rFonts w:hint="default" w:ascii="Cambria Math" w:hAnsi="Cambria Math" w:cs="宋体"/>
                                <w:i/>
                                <w:iCs w:val="0"/>
                                <w:sz w:val="24"/>
                                <w:szCs w:val="24"/>
                                <w:lang w:val="en-US" w:eastAsia="zh-CN"/>
                              </w:rPr>
                            </m:ctrlPr>
                          </m:sub>
                        </m:sSub>
                        <m:ctrlPr>
                          <m:rPr/>
                          <w:rPr>
                            <w:rFonts w:hint="default" w:ascii="Cambria Math" w:hAnsi="Cambria Math" w:cs="宋体"/>
                            <w:i/>
                            <w:iCs w:val="0"/>
                            <w:sz w:val="24"/>
                            <w:szCs w:val="24"/>
                            <w:lang w:val="en-US" w:eastAsia="zh-CN"/>
                          </w:rPr>
                        </m:ctrlPr>
                      </m:e>
                      <m:sup>
                        <m:r>
                          <m:rPr/>
                          <w:rPr>
                            <w:rFonts w:hint="default" w:ascii="Cambria Math" w:hAnsi="Cambria Math" w:cs="宋体"/>
                            <w:sz w:val="24"/>
                            <w:szCs w:val="24"/>
                            <w:lang w:val="en-US" w:eastAsia="zh-CN"/>
                          </w:rPr>
                          <m:t>j</m:t>
                        </m:r>
                        <m:ctrlPr>
                          <m:rPr/>
                          <w:rPr>
                            <w:rFonts w:hint="default" w:ascii="Cambria Math" w:hAnsi="Cambria Math" w:cs="宋体"/>
                            <w:i/>
                            <w:iCs w:val="0"/>
                            <w:sz w:val="24"/>
                            <w:szCs w:val="24"/>
                            <w:lang w:val="en-US" w:eastAsia="zh-CN"/>
                          </w:rPr>
                        </m:ctrlPr>
                      </m:sup>
                    </m:sSup>
                    <m:ctrlPr>
                      <m:rPr/>
                      <w:rPr>
                        <w:rFonts w:hint="default" w:ascii="Cambria Math" w:hAnsi="Cambria Math" w:cs="宋体"/>
                        <w:i/>
                        <w:iCs w:val="0"/>
                        <w:sz w:val="24"/>
                        <w:szCs w:val="24"/>
                        <w:lang w:val="en-US" w:eastAsia="zh-CN"/>
                      </w:rPr>
                    </m:ctrlPr>
                  </m:e>
                </m:d>
                <m:ctrlPr>
                  <m:rPr/>
                  <w:rPr>
                    <w:rFonts w:hint="default" w:ascii="Cambria Math" w:hAnsi="Cambria Math" w:cs="宋体"/>
                    <w:i/>
                    <w:iCs w:val="0"/>
                    <w:sz w:val="24"/>
                    <w:szCs w:val="24"/>
                    <w:lang w:val="en-US" w:eastAsia="zh-CN"/>
                  </w:rPr>
                </m:ctrlPr>
              </m:e>
            </m:nary>
            <m:ctrlPr>
              <m:rPr/>
              <w:rPr>
                <w:rFonts w:hint="default" w:ascii="Cambria Math" w:hAnsi="Cambria Math" w:cs="宋体"/>
                <w:i/>
                <w:iCs w:val="0"/>
                <w:sz w:val="24"/>
                <w:szCs w:val="24"/>
                <w:lang w:val="en-US" w:eastAsia="zh-CN"/>
              </w:rPr>
            </m:ctrlPr>
          </m:e>
        </m:nary>
      </m:oMath>
      <w:r>
        <m:rPr/>
        <w:rPr>
          <w:rFonts w:hint="eastAsia" w:hAnsi="Cambria Math" w:cs="宋体"/>
          <w:i/>
          <w:iCs w:val="0"/>
          <w:sz w:val="24"/>
          <w:szCs w:val="24"/>
          <w:lang w:val="en-US" w:eastAsia="zh-CN"/>
        </w:rPr>
        <w:t xml:space="preserve">                  </w:t>
      </w:r>
      <w:r>
        <m:rPr/>
        <w:rPr>
          <w:rFonts w:hint="eastAsia" w:hAnsi="Cambria Math" w:cs="宋体"/>
          <w:i w:val="0"/>
          <w:iCs/>
          <w:sz w:val="24"/>
          <w:szCs w:val="24"/>
          <w:lang w:val="en-US" w:eastAsia="zh-CN"/>
        </w:rPr>
        <w:t>（2.7）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hAnsi="Cambria Math" w:cs="宋体"/>
          <w:b w:val="0"/>
          <w:i w:val="0"/>
          <w:iCs/>
          <w:sz w:val="24"/>
          <w:szCs w:val="24"/>
          <w:lang w:val="en-US" w:eastAsia="zh-CN"/>
        </w:rPr>
      </w:pPr>
      <w:r>
        <m:rPr/>
        <w:rPr>
          <w:rFonts w:hint="eastAsia" w:hAnsi="Cambria Math" w:cs="宋体"/>
          <w:i w:val="0"/>
          <w:iCs/>
          <w:sz w:val="24"/>
          <w:szCs w:val="24"/>
          <w:lang w:val="en-US" w:eastAsia="zh-CN"/>
        </w:rPr>
        <w:t>式中N代表样本个数，M代表类别个数，</w:t>
      </w:r>
      <m:oMath>
        <m:sSub>
          <m:sSubPr>
            <m:ctrlPr>
              <w:rPr>
                <w:rFonts w:hint="default" w:ascii="Cambria Math" w:hAnsi="Cambria Math" w:cs="宋体"/>
                <w:b w:val="0"/>
                <w:i/>
                <w:iCs/>
                <w:sz w:val="24"/>
                <w:szCs w:val="24"/>
                <w:lang w:val="en-US" w:eastAsia="zh-CN"/>
              </w:rPr>
            </m:ctrlPr>
          </m:sSubPr>
          <m:e>
            <m:r>
              <m:rPr/>
              <w:rPr>
                <w:rFonts w:hint="default" w:ascii="Cambria Math" w:hAnsi="Cambria Math" w:cs="宋体"/>
                <w:sz w:val="24"/>
                <w:szCs w:val="24"/>
                <w:lang w:val="en-US" w:eastAsia="zh-CN"/>
              </w:rPr>
              <m:t>y</m:t>
            </m:r>
            <m:ctrlPr>
              <w:rPr>
                <w:rFonts w:hint="default" w:ascii="Cambria Math" w:hAnsi="Cambria Math" w:cs="宋体"/>
                <w:b w:val="0"/>
                <w:i/>
                <w:iCs/>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b w:val="0"/>
                <w:i/>
                <w:iCs/>
                <w:sz w:val="24"/>
                <w:szCs w:val="24"/>
                <w:lang w:val="en-US" w:eastAsia="zh-CN"/>
              </w:rPr>
            </m:ctrlPr>
          </m:sub>
        </m:sSub>
      </m:oMath>
      <w:r>
        <w:rPr>
          <w:rFonts w:hint="eastAsia" w:hAnsi="Cambria Math" w:cs="宋体"/>
          <w:b w:val="0"/>
          <w:i w:val="0"/>
          <w:iCs/>
          <w:sz w:val="24"/>
          <w:szCs w:val="24"/>
          <w:lang w:val="en-US" w:eastAsia="zh-CN"/>
        </w:rPr>
        <w:t>代表One-hot向量，</w:t>
      </w:r>
      <m:oMath>
        <m:sSub>
          <m:sSubPr>
            <m:ctrlPr>
              <w:rPr>
                <w:rFonts w:hint="default" w:ascii="Cambria Math" w:hAnsi="Cambria Math" w:cs="宋体"/>
                <w:b w:val="0"/>
                <w:i/>
                <w:iCs/>
                <w:sz w:val="24"/>
                <w:szCs w:val="24"/>
                <w:lang w:val="en-US" w:eastAsia="zh-CN"/>
              </w:rPr>
            </m:ctrlPr>
          </m:sSubPr>
          <m:e>
            <m:acc>
              <m:accPr>
                <m:ctrlPr>
                  <w:rPr>
                    <w:rFonts w:hint="default" w:ascii="Cambria Math" w:hAnsi="Cambria Math" w:cs="宋体"/>
                    <w:b w:val="0"/>
                    <w:i/>
                    <w:iCs/>
                    <w:sz w:val="24"/>
                    <w:szCs w:val="24"/>
                    <w:lang w:val="en-US" w:eastAsia="zh-CN"/>
                  </w:rPr>
                </m:ctrlPr>
              </m:accPr>
              <m:e>
                <m:r>
                  <m:rPr/>
                  <w:rPr>
                    <w:rFonts w:hint="default" w:ascii="Cambria Math" w:hAnsi="Cambria Math" w:cs="宋体"/>
                    <w:sz w:val="24"/>
                    <w:szCs w:val="24"/>
                    <w:lang w:val="en-US" w:eastAsia="zh-CN"/>
                  </w:rPr>
                  <m:t>y</m:t>
                </m:r>
                <m:ctrlPr>
                  <w:rPr>
                    <w:rFonts w:hint="default" w:ascii="Cambria Math" w:hAnsi="Cambria Math" w:cs="宋体"/>
                    <w:b w:val="0"/>
                    <w:i/>
                    <w:iCs/>
                    <w:sz w:val="24"/>
                    <w:szCs w:val="24"/>
                    <w:lang w:val="en-US" w:eastAsia="zh-CN"/>
                  </w:rPr>
                </m:ctrlPr>
              </m:e>
            </m:acc>
            <m:ctrlPr>
              <w:rPr>
                <w:rFonts w:hint="default" w:ascii="Cambria Math" w:hAnsi="Cambria Math" w:cs="宋体"/>
                <w:b w:val="0"/>
                <w:i/>
                <w:iCs/>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b w:val="0"/>
                <w:i/>
                <w:iCs/>
                <w:sz w:val="24"/>
                <w:szCs w:val="24"/>
                <w:lang w:val="en-US" w:eastAsia="zh-CN"/>
              </w:rPr>
            </m:ctrlPr>
          </m:sub>
        </m:sSub>
      </m:oMath>
      <w:r>
        <w:rPr>
          <w:rFonts w:hint="eastAsia" w:hAnsi="Cambria Math" w:cs="宋体"/>
          <w:b w:val="0"/>
          <w:i w:val="0"/>
          <w:iCs/>
          <w:sz w:val="24"/>
          <w:szCs w:val="24"/>
          <w:lang w:val="en-US" w:eastAsia="zh-CN"/>
        </w:rPr>
        <w:t>代表预测概率向量。</w:t>
      </w:r>
    </w:p>
    <w:p>
      <w:pPr>
        <w:keepNext w:val="0"/>
        <w:keepLines w:val="0"/>
        <w:pageBreakBefore w:val="0"/>
        <w:widowControl w:val="0"/>
        <w:numPr>
          <w:ilvl w:val="0"/>
          <w:numId w:val="9"/>
        </w:numPr>
        <w:tabs>
          <w:tab w:val="left" w:pos="4809"/>
        </w:tabs>
        <w:kinsoku/>
        <w:wordWrap/>
        <w:overflowPunct/>
        <w:topLinePunct w:val="0"/>
        <w:autoSpaceDE/>
        <w:autoSpaceDN/>
        <w:bidi w:val="0"/>
        <w:adjustRightInd/>
        <w:snapToGrid/>
        <w:spacing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神经网络的梯度下降算法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m:rPr/>
        <w:rPr>
          <w:rFonts w:hint="eastAsia" w:hAnsi="Cambria Math" w:cs="宋体"/>
          <w:bCs w:val="0"/>
          <w:i w:val="0"/>
          <w:iCs/>
          <w:kern w:val="2"/>
          <w:sz w:val="24"/>
          <w:szCs w:val="24"/>
          <w:lang w:val="en-US" w:eastAsia="zh-CN" w:bidi="ar-SA"/>
        </w:rPr>
      </w:pPr>
      <w:r>
        <w:rPr>
          <w:rFonts w:hint="eastAsia" w:ascii="宋体" w:hAnsi="宋体" w:cs="宋体"/>
          <w:b w:val="0"/>
          <w:bCs w:val="0"/>
          <w:sz w:val="24"/>
          <w:szCs w:val="24"/>
          <w:lang w:val="en-US" w:eastAsia="zh-CN"/>
        </w:rPr>
        <w:t>梯度下降算法是神经网络模型的核心，神经网络模型依赖它完成各层权重参数的自动更新和调整，参数经过多次调整后模型的分类和预测能力越趋近于样本总体真实情况。在数学领域梯度方向代表了函数增长速度最快的方向，因此函数减小速度最快的方向即为梯度的反方向。梯度下降算法原理是计算函数在某一点沿梯度方向的最大变化率，根据这一方向更新参数。</w:t>
      </w:r>
      <w:r>
        <w:rPr>
          <w:rFonts w:hint="eastAsia" w:hAnsi="Cambria Math" w:cs="宋体"/>
          <w:bCs w:val="0"/>
          <w:i w:val="0"/>
          <w:iCs/>
          <w:kern w:val="2"/>
          <w:sz w:val="24"/>
          <w:szCs w:val="24"/>
          <w:lang w:val="en-US" w:eastAsia="zh-CN" w:bidi="ar-SA"/>
        </w:rPr>
        <w:t>常见的梯度下降算法包括SGD、带有动量的SGD、AdaGrad、Adam等。</w:t>
      </w:r>
      <w:r>
        <w:rPr>
          <w:rFonts w:hint="eastAsia" w:ascii="宋体" w:hAnsi="宋体" w:cs="宋体"/>
          <w:b w:val="0"/>
          <w:bCs w:val="0"/>
          <w:sz w:val="24"/>
          <w:szCs w:val="24"/>
          <w:lang w:val="en-US" w:eastAsia="zh-CN"/>
        </w:rPr>
        <w:t>以随机梯度下降法</w:t>
      </w:r>
      <w:r>
        <w:rPr>
          <w:rFonts w:hint="default" w:ascii="Times New Roman" w:hAnsi="Times New Roman" w:cs="Times New Roman"/>
          <w:b w:val="0"/>
          <w:bCs w:val="0"/>
          <w:sz w:val="24"/>
          <w:szCs w:val="24"/>
          <w:lang w:val="en-US" w:eastAsia="zh-CN"/>
        </w:rPr>
        <w:t>（SGD）为例，假设损失函数为</w:t>
      </w:r>
      <w:r>
        <w:rPr>
          <w:rFonts w:hint="default" w:ascii="Times New Roman" w:hAnsi="Times New Roman" w:cs="Times New Roman"/>
          <w:b w:val="0"/>
          <w:bCs w:val="0"/>
          <w:i/>
          <w:iCs/>
          <w:sz w:val="24"/>
          <w:szCs w:val="24"/>
          <w:lang w:val="en-US" w:eastAsia="zh-CN"/>
        </w:rPr>
        <w:t>Loss</w:t>
      </w:r>
      <w:r>
        <w:rPr>
          <w:rFonts w:hint="default" w:ascii="Times New Roman" w:hAnsi="Times New Roman" w:cs="Times New Roman"/>
          <w:b w:val="0"/>
          <w:bCs w:val="0"/>
          <w:i w:val="0"/>
          <w:iCs w:val="0"/>
          <w:sz w:val="24"/>
          <w:szCs w:val="24"/>
          <w:lang w:val="en-US" w:eastAsia="zh-CN"/>
        </w:rPr>
        <w:t>，则随机梯度下降的参数更新表达式如下：</w:t>
      </w:r>
    </w:p>
    <w:p>
      <w:pPr>
        <w:keepNext w:val="0"/>
        <w:keepLines w:val="0"/>
        <w:pageBreakBefore w:val="0"/>
        <w:widowControl w:val="0"/>
        <w:numPr>
          <w:ilvl w:val="0"/>
          <w:numId w:val="0"/>
        </w:numPr>
        <w:kinsoku/>
        <w:wordWrap/>
        <w:overflowPunct/>
        <w:topLinePunct w:val="0"/>
        <w:autoSpaceDE/>
        <w:autoSpaceDN/>
        <w:bidi w:val="0"/>
        <w:adjustRightInd/>
        <w:snapToGrid/>
        <w:spacing w:before="219" w:beforeLines="70" w:after="282" w:afterLines="90" w:line="400" w:lineRule="exact"/>
        <w:ind w:firstLine="3360" w:firstLineChars="1400"/>
        <w:textAlignment w:val="auto"/>
        <w:rPr>
          <w:rFonts w:hAnsi="Cambria Math" w:cs="宋体"/>
          <w:bCs w:val="0"/>
          <w:i w:val="0"/>
          <w:iCs/>
          <w:kern w:val="2"/>
          <w:sz w:val="24"/>
          <w:szCs w:val="24"/>
          <w:lang w:val="en-US" w:bidi="ar-SA"/>
        </w:rPr>
      </w:pPr>
      <m:oMath>
        <m:d>
          <m:dPr>
            <m:begChr m:val="{"/>
            <m:endChr m:val=""/>
            <m:ctrlPr>
              <w:rPr>
                <w:rFonts w:ascii="Cambria Math" w:hAnsi="Cambria Math" w:cs="宋体"/>
                <w:bCs w:val="0"/>
                <w:i/>
                <w:iCs/>
                <w:kern w:val="2"/>
                <w:sz w:val="24"/>
                <w:szCs w:val="24"/>
                <w:lang w:val="en-US" w:bidi="ar-SA"/>
              </w:rPr>
            </m:ctrlPr>
          </m:dPr>
          <m:e>
            <m:eqArr>
              <m:eqArrPr>
                <m:ctrlPr>
                  <w:rPr>
                    <w:rFonts w:ascii="Cambria Math" w:hAnsi="Cambria Math" w:cs="宋体"/>
                    <w:bCs w:val="0"/>
                    <w:i/>
                    <w:iCs/>
                    <w:kern w:val="2"/>
                    <w:sz w:val="24"/>
                    <w:szCs w:val="24"/>
                    <w:lang w:val="en-US" w:bidi="ar-SA"/>
                  </w:rPr>
                </m:ctrlPr>
              </m:eqArrPr>
              <m:e>
                <m:r>
                  <m:rPr/>
                  <w:rPr>
                    <w:rFonts w:hint="default" w:ascii="Cambria Math" w:hAnsi="Cambria Math" w:cs="宋体"/>
                    <w:kern w:val="2"/>
                    <w:sz w:val="24"/>
                    <w:szCs w:val="24"/>
                    <w:lang w:val="en-US" w:eastAsia="zh-CN" w:bidi="ar-SA"/>
                  </w:rPr>
                  <m:t>w= w−η</m:t>
                </m:r>
                <m:f>
                  <m:fPr>
                    <m:ctrlPr>
                      <w:rPr>
                        <w:rFonts w:hint="eastAsia" w:ascii="Cambria Math" w:hAnsi="Cambria Math" w:cs="宋体"/>
                        <w:bCs w:val="0"/>
                        <w:i/>
                        <w:iCs/>
                        <w:kern w:val="2"/>
                        <w:sz w:val="24"/>
                        <w:szCs w:val="24"/>
                        <w:lang w:val="en-US" w:eastAsia="zh-CN" w:bidi="ar-SA"/>
                      </w:rPr>
                    </m:ctrlPr>
                  </m:fPr>
                  <m:num>
                    <m:r>
                      <m:rPr/>
                      <w:rPr>
                        <w:rFonts w:hint="default"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Loss</m:t>
                    </m:r>
                    <m:ctrlPr>
                      <w:rPr>
                        <w:rFonts w:hint="eastAsia" w:ascii="Cambria Math" w:hAnsi="Cambria Math" w:cs="宋体"/>
                        <w:bCs w:val="0"/>
                        <w:i/>
                        <w:iCs/>
                        <w:kern w:val="2"/>
                        <w:sz w:val="24"/>
                        <w:szCs w:val="24"/>
                        <w:lang w:val="en-US" w:eastAsia="zh-CN" w:bidi="ar-SA"/>
                      </w:rPr>
                    </m:ctrlPr>
                  </m:num>
                  <m:den>
                    <m:r>
                      <m:rPr/>
                      <w:rPr>
                        <w:rFonts w:hint="default"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w</m:t>
                    </m:r>
                    <m:ctrlPr>
                      <w:rPr>
                        <w:rFonts w:hint="eastAsia" w:ascii="Cambria Math" w:hAnsi="Cambria Math" w:cs="宋体"/>
                        <w:bCs w:val="0"/>
                        <w:i/>
                        <w:iCs/>
                        <w:kern w:val="2"/>
                        <w:sz w:val="24"/>
                        <w:szCs w:val="24"/>
                        <w:lang w:val="en-US" w:eastAsia="zh-CN" w:bidi="ar-SA"/>
                      </w:rPr>
                    </m:ctrlPr>
                  </m:den>
                </m:f>
                <m:ctrlPr>
                  <w:rPr>
                    <w:rFonts w:ascii="Cambria Math" w:hAnsi="Cambria Math" w:cs="宋体"/>
                    <w:bCs w:val="0"/>
                    <w:i/>
                    <w:iCs/>
                    <w:kern w:val="2"/>
                    <w:sz w:val="24"/>
                    <w:szCs w:val="24"/>
                    <w:lang w:val="en-US" w:bidi="ar-SA"/>
                  </w:rPr>
                </m:ctrlPr>
              </m:e>
              <m:e>
                <m:r>
                  <m:rPr/>
                  <w:rPr>
                    <w:rFonts w:hint="default" w:ascii="Cambria Math" w:hAnsi="Cambria Math" w:cs="宋体"/>
                    <w:kern w:val="2"/>
                    <w:sz w:val="24"/>
                    <w:szCs w:val="24"/>
                    <w:lang w:val="en-US" w:eastAsia="zh-CN" w:bidi="ar-SA"/>
                  </w:rPr>
                  <m:t>b= b−η</m:t>
                </m:r>
                <m:f>
                  <m:fPr>
                    <m:ctrlPr>
                      <w:rPr>
                        <w:rFonts w:hint="eastAsia" w:ascii="Cambria Math" w:hAnsi="Cambria Math" w:cs="宋体"/>
                        <w:bCs w:val="0"/>
                        <w:i/>
                        <w:iCs/>
                        <w:kern w:val="2"/>
                        <w:sz w:val="24"/>
                        <w:szCs w:val="24"/>
                        <w:lang w:val="en-US" w:eastAsia="zh-CN" w:bidi="ar-SA"/>
                      </w:rPr>
                    </m:ctrlPr>
                  </m:fPr>
                  <m:num>
                    <m:r>
                      <m:rPr/>
                      <w:rPr>
                        <w:rFonts w:hint="default"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Loss</m:t>
                    </m:r>
                    <m:ctrlPr>
                      <w:rPr>
                        <w:rFonts w:hint="eastAsia" w:ascii="Cambria Math" w:hAnsi="Cambria Math" w:cs="宋体"/>
                        <w:bCs w:val="0"/>
                        <w:i/>
                        <w:iCs/>
                        <w:kern w:val="2"/>
                        <w:sz w:val="24"/>
                        <w:szCs w:val="24"/>
                        <w:lang w:val="en-US" w:eastAsia="zh-CN" w:bidi="ar-SA"/>
                      </w:rPr>
                    </m:ctrlPr>
                  </m:num>
                  <m:den>
                    <m:r>
                      <m:rPr/>
                      <w:rPr>
                        <w:rFonts w:hint="default"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b</m:t>
                    </m:r>
                    <m:ctrlPr>
                      <w:rPr>
                        <w:rFonts w:hint="eastAsia" w:ascii="Cambria Math" w:hAnsi="Cambria Math" w:cs="宋体"/>
                        <w:bCs w:val="0"/>
                        <w:i/>
                        <w:iCs/>
                        <w:kern w:val="2"/>
                        <w:sz w:val="24"/>
                        <w:szCs w:val="24"/>
                        <w:lang w:val="en-US" w:eastAsia="zh-CN" w:bidi="ar-SA"/>
                      </w:rPr>
                    </m:ctrlPr>
                  </m:den>
                </m:f>
                <m:ctrlPr>
                  <w:rPr>
                    <w:rFonts w:ascii="Cambria Math" w:hAnsi="Cambria Math" w:cs="宋体"/>
                    <w:bCs w:val="0"/>
                    <w:i/>
                    <w:iCs/>
                    <w:kern w:val="2"/>
                    <w:sz w:val="24"/>
                    <w:szCs w:val="24"/>
                    <w:lang w:val="en-US" w:bidi="ar-SA"/>
                  </w:rPr>
                </m:ctrlPr>
              </m:e>
            </m:eqArr>
            <m:ctrlPr>
              <w:rPr>
                <w:rFonts w:ascii="Cambria Math" w:hAnsi="Cambria Math" w:cs="宋体"/>
                <w:bCs w:val="0"/>
                <w:i/>
                <w:iCs/>
                <w:kern w:val="2"/>
                <w:sz w:val="24"/>
                <w:szCs w:val="24"/>
                <w:lang w:val="en-US" w:bidi="ar-SA"/>
              </w:rPr>
            </m:ctrlPr>
          </m:e>
        </m:d>
      </m:oMath>
      <w:r>
        <w:rPr>
          <w:rFonts w:hint="eastAsia" w:hAnsi="Cambria Math" w:cs="宋体"/>
          <w:bCs w:val="0"/>
          <w:i w:val="0"/>
          <w:iCs/>
          <w:kern w:val="2"/>
          <w:sz w:val="24"/>
          <w:szCs w:val="24"/>
          <w:lang w:val="en-US" w:eastAsia="zh-CN" w:bidi="ar-SA"/>
        </w:rPr>
        <w:t xml:space="preserve">                      （2.8）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m:rPr/>
        <w:rPr>
          <w:rFonts w:hint="default" w:hAnsi="Cambria Math" w:cs="宋体"/>
          <w:bCs w:val="0"/>
          <w:i w:val="0"/>
          <w:iCs/>
          <w:kern w:val="2"/>
          <w:sz w:val="24"/>
          <w:szCs w:val="24"/>
          <w:lang w:val="en-US" w:eastAsia="zh-CN" w:bidi="ar-SA"/>
        </w:rPr>
      </w:pPr>
      <w:r>
        <m:rPr/>
        <w:rPr>
          <w:rFonts w:hint="eastAsia" w:hAnsi="Cambria Math" w:cs="宋体"/>
          <w:bCs w:val="0"/>
          <w:i w:val="0"/>
          <w:iCs/>
          <w:kern w:val="2"/>
          <w:sz w:val="24"/>
          <w:szCs w:val="24"/>
          <w:lang w:val="en-US" w:eastAsia="zh-CN" w:bidi="ar-SA"/>
        </w:rPr>
        <w:t>式中</w:t>
      </w:r>
      <w:r>
        <m:rPr/>
        <w:rPr>
          <w:rFonts w:hint="eastAsia" w:hAnsi="Cambria Math" w:cs="宋体"/>
          <w:bCs w:val="0"/>
          <w:i/>
          <w:iCs w:val="0"/>
          <w:kern w:val="2"/>
          <w:sz w:val="24"/>
          <w:szCs w:val="24"/>
          <w:lang w:val="en-US" w:eastAsia="zh-CN" w:bidi="ar-SA"/>
        </w:rPr>
        <w:t>w</w:t>
      </w:r>
      <w:r>
        <m:rPr/>
        <w:rPr>
          <w:rFonts w:hint="eastAsia" w:hAnsi="Cambria Math" w:cs="宋体"/>
          <w:bCs w:val="0"/>
          <w:i w:val="0"/>
          <w:iCs/>
          <w:kern w:val="2"/>
          <w:sz w:val="24"/>
          <w:szCs w:val="24"/>
          <w:lang w:val="en-US" w:eastAsia="zh-CN" w:bidi="ar-SA"/>
        </w:rPr>
        <w:t>代表权重参数，</w:t>
      </w:r>
      <w:r>
        <m:rPr/>
        <w:rPr>
          <w:rFonts w:hint="eastAsia" w:hAnsi="Cambria Math" w:cs="宋体"/>
          <w:bCs w:val="0"/>
          <w:i/>
          <w:iCs w:val="0"/>
          <w:kern w:val="2"/>
          <w:sz w:val="24"/>
          <w:szCs w:val="24"/>
          <w:lang w:val="en-US" w:eastAsia="zh-CN" w:bidi="ar-SA"/>
        </w:rPr>
        <w:t>b</w:t>
      </w:r>
      <w:r>
        <m:rPr/>
        <w:rPr>
          <w:rFonts w:hint="eastAsia" w:hAnsi="Cambria Math" w:cs="宋体"/>
          <w:bCs w:val="0"/>
          <w:i w:val="0"/>
          <w:iCs/>
          <w:kern w:val="2"/>
          <w:sz w:val="24"/>
          <w:szCs w:val="24"/>
          <w:lang w:val="en-US" w:eastAsia="zh-CN" w:bidi="ar-SA"/>
        </w:rPr>
        <w:t>代表偏置，</w:t>
      </w:r>
      <w:r>
        <m:rPr/>
        <w:rPr>
          <w:rFonts w:hint="eastAsia" w:hAnsi="Cambria Math" w:cs="宋体"/>
          <w:bCs w:val="0"/>
          <w:i/>
          <w:iCs w:val="0"/>
          <w:kern w:val="2"/>
          <w:sz w:val="24"/>
          <w:szCs w:val="24"/>
          <w:lang w:val="en-US" w:eastAsia="zh-CN" w:bidi="ar-SA"/>
        </w:rPr>
        <w:t>η</w:t>
      </w:r>
      <w:r>
        <m:rPr/>
        <w:rPr>
          <w:rFonts w:hint="eastAsia" w:hAnsi="Cambria Math" w:cs="宋体"/>
          <w:bCs w:val="0"/>
          <w:i w:val="0"/>
          <w:iCs/>
          <w:kern w:val="2"/>
          <w:sz w:val="24"/>
          <w:szCs w:val="24"/>
          <w:lang w:val="en-US" w:eastAsia="zh-CN" w:bidi="ar-SA"/>
        </w:rPr>
        <w:t>表示学习率。</w:t>
      </w:r>
    </w:p>
    <w:p>
      <w:pPr>
        <w:pStyle w:val="3"/>
        <w:spacing w:before="240" w:after="120" w:line="240" w:lineRule="auto"/>
        <w:jc w:val="left"/>
        <w:rPr>
          <w:rFonts w:ascii="黑体" w:hAnsi="黑体"/>
          <w:b w:val="0"/>
          <w:bCs w:val="0"/>
          <w:sz w:val="28"/>
          <w:szCs w:val="28"/>
        </w:rPr>
      </w:pPr>
      <w:bookmarkStart w:id="53" w:name="_Toc196138821"/>
      <w:bookmarkStart w:id="54" w:name="_Toc34749458"/>
      <w:bookmarkStart w:id="55" w:name="_Toc200075193"/>
      <w:bookmarkStart w:id="56" w:name="_Toc34751129"/>
      <w:bookmarkStart w:id="57" w:name="_Toc34751276"/>
      <w:bookmarkStart w:id="58" w:name="_Toc14852"/>
      <w:r>
        <w:rPr>
          <w:rFonts w:hint="eastAsia" w:ascii="黑体" w:hAnsi="黑体"/>
          <w:b w:val="0"/>
          <w:bCs w:val="0"/>
          <w:sz w:val="28"/>
          <w:szCs w:val="28"/>
        </w:rPr>
        <w:t>2.5本章小结</w:t>
      </w:r>
      <w:bookmarkEnd w:id="53"/>
      <w:bookmarkEnd w:id="54"/>
      <w:bookmarkEnd w:id="55"/>
      <w:bookmarkEnd w:id="56"/>
      <w:bookmarkEnd w:id="57"/>
      <w:bookmarkEnd w:id="58"/>
    </w:p>
    <w:p>
      <w:pPr>
        <w:spacing w:line="400" w:lineRule="exact"/>
        <w:ind w:firstLine="480" w:firstLineChars="200"/>
        <w:rPr>
          <w:sz w:val="24"/>
        </w:rPr>
      </w:pPr>
      <w:r>
        <w:rPr>
          <w:rFonts w:hint="eastAsia"/>
          <w:sz w:val="24"/>
        </w:rPr>
        <w:t>本章第一节首先对</w:t>
      </w:r>
      <w:r>
        <w:rPr>
          <w:rFonts w:hint="eastAsia"/>
          <w:sz w:val="24"/>
          <w:lang w:val="en-US" w:eastAsia="zh-CN"/>
        </w:rPr>
        <w:t>心律失常相关</w:t>
      </w:r>
      <w:r>
        <w:rPr>
          <w:rFonts w:hint="eastAsia"/>
          <w:sz w:val="24"/>
        </w:rPr>
        <w:t>基础知识进行</w:t>
      </w:r>
      <w:r>
        <w:rPr>
          <w:rFonts w:hint="eastAsia"/>
          <w:sz w:val="24"/>
          <w:lang w:val="en-US" w:eastAsia="zh-CN"/>
        </w:rPr>
        <w:t>阐述</w:t>
      </w:r>
      <w:r>
        <w:rPr>
          <w:rFonts w:hint="eastAsia"/>
          <w:sz w:val="24"/>
        </w:rPr>
        <w:t>，详细介绍了</w:t>
      </w:r>
      <w:r>
        <w:rPr>
          <w:rFonts w:hint="eastAsia"/>
          <w:sz w:val="24"/>
          <w:lang w:val="en-US" w:eastAsia="zh-CN"/>
        </w:rPr>
        <w:t>心律失常产生的原因</w:t>
      </w:r>
      <w:r>
        <w:rPr>
          <w:rFonts w:hint="eastAsia"/>
          <w:sz w:val="24"/>
        </w:rPr>
        <w:t>，</w:t>
      </w:r>
      <w:r>
        <w:rPr>
          <w:rFonts w:hint="eastAsia"/>
          <w:sz w:val="24"/>
          <w:lang w:val="en-US" w:eastAsia="zh-CN"/>
        </w:rPr>
        <w:t>常见的心律失常类型以及心律失常患者在日常生活的症状以及正常心跳的心电图波形结构展示</w:t>
      </w:r>
      <w:r>
        <w:rPr>
          <w:rFonts w:hint="eastAsia"/>
          <w:sz w:val="24"/>
        </w:rPr>
        <w:t>。</w:t>
      </w:r>
    </w:p>
    <w:p>
      <w:pPr>
        <w:spacing w:line="400" w:lineRule="exact"/>
        <w:ind w:firstLine="480" w:firstLineChars="200"/>
        <w:rPr>
          <w:rFonts w:hint="default"/>
          <w:sz w:val="24"/>
          <w:lang w:val="en-US" w:eastAsia="zh-CN"/>
        </w:rPr>
      </w:pPr>
      <w:r>
        <w:rPr>
          <w:rFonts w:hint="eastAsia"/>
          <w:sz w:val="24"/>
          <w:lang w:val="en-US" w:eastAsia="zh-CN"/>
        </w:rPr>
        <w:t>然后针对心律失常的检测引出十二导联心电图的概念，介绍了十二导联心电图的起源和发展、十二导联的组成部分、每一部分的作用以及在测量不同导联时电极的安置方式，同时阐述了临床上十二导联的作用。之后列举了到目前为止常见的开源二导联心电图数据库以及十二导联心电图数据库。最后我们介绍了深度学习这项技术的来源、发展以及对当前科技社会的影响。并详细说明了深度学习的工作原理。通过这一章的介绍，我们可以初步理解应用深度学习在心电图领域的重要性，为后续研究的详细阐述提供理论依据。</w:t>
      </w:r>
    </w:p>
    <w:p>
      <w:pPr>
        <w:pStyle w:val="2"/>
        <w:pageBreakBefore/>
        <w:spacing w:before="480" w:after="360" w:line="400" w:lineRule="exact"/>
        <w:rPr>
          <w:rFonts w:ascii="黑体" w:hAnsi="黑体"/>
          <w:bCs w:val="0"/>
          <w:sz w:val="32"/>
          <w:szCs w:val="32"/>
        </w:rPr>
        <w:sectPr>
          <w:headerReference r:id="rId22" w:type="default"/>
          <w:headerReference r:id="rId23" w:type="even"/>
          <w:type w:val="oddPage"/>
          <w:pgSz w:w="11906" w:h="16838"/>
          <w:pgMar w:top="1418" w:right="1418" w:bottom="1418" w:left="1418" w:header="737" w:footer="992" w:gutter="567"/>
          <w:cols w:space="425" w:num="1"/>
          <w:docGrid w:type="linesAndChars" w:linePitch="312" w:charSpace="0"/>
        </w:sectPr>
      </w:pPr>
      <w:bookmarkStart w:id="59" w:name="_Toc34751277"/>
      <w:bookmarkStart w:id="60" w:name="_Toc193343074"/>
      <w:bookmarkStart w:id="61" w:name="_Toc34751130"/>
      <w:bookmarkStart w:id="62" w:name="_Toc193344372"/>
      <w:bookmarkStart w:id="63" w:name="_Toc34749459"/>
      <w:bookmarkStart w:id="64" w:name="_Toc201808752"/>
      <w:bookmarkStart w:id="65" w:name="_Toc193340606"/>
      <w:bookmarkStart w:id="66" w:name="_Toc202090305"/>
    </w:p>
    <w:p>
      <w:pPr>
        <w:pStyle w:val="2"/>
        <w:pageBreakBefore/>
        <w:spacing w:before="480" w:after="360" w:line="240" w:lineRule="auto"/>
        <w:jc w:val="center"/>
        <w:rPr>
          <w:rFonts w:ascii="黑体" w:hAnsi="宋体"/>
        </w:rPr>
      </w:pPr>
      <w:bookmarkStart w:id="67" w:name="_Toc15550"/>
      <w:r>
        <w:rPr>
          <w:rFonts w:hint="eastAsia" w:ascii="黑体" w:hAnsi="黑体"/>
          <w:bCs w:val="0"/>
          <w:sz w:val="32"/>
          <w:szCs w:val="32"/>
        </w:rPr>
        <w:t xml:space="preserve">第3章 </w:t>
      </w:r>
      <w:bookmarkEnd w:id="59"/>
      <w:bookmarkEnd w:id="60"/>
      <w:bookmarkEnd w:id="61"/>
      <w:bookmarkEnd w:id="62"/>
      <w:bookmarkEnd w:id="63"/>
      <w:bookmarkEnd w:id="64"/>
      <w:bookmarkEnd w:id="65"/>
      <w:bookmarkEnd w:id="66"/>
      <w:r>
        <w:rPr>
          <w:rFonts w:hint="eastAsia" w:ascii="黑体" w:hAnsi="黑体"/>
          <w:bCs w:val="0"/>
          <w:sz w:val="32"/>
          <w:szCs w:val="32"/>
        </w:rPr>
        <w:t>基金-股票网络映射模型</w:t>
      </w:r>
      <w:bookmarkEnd w:id="67"/>
    </w:p>
    <w:p>
      <w:pPr>
        <w:pStyle w:val="3"/>
        <w:spacing w:before="240" w:after="120" w:line="240" w:lineRule="auto"/>
        <w:jc w:val="left"/>
        <w:rPr>
          <w:rFonts w:ascii="黑体" w:hAnsi="黑体"/>
          <w:b w:val="0"/>
          <w:bCs w:val="0"/>
          <w:sz w:val="28"/>
          <w:szCs w:val="28"/>
        </w:rPr>
      </w:pPr>
      <w:bookmarkStart w:id="68" w:name="_Toc34751131"/>
      <w:bookmarkStart w:id="69" w:name="_Toc34749460"/>
      <w:bookmarkStart w:id="70" w:name="_Toc34751278"/>
      <w:bookmarkStart w:id="71" w:name="_Toc32542"/>
      <w:r>
        <w:rPr>
          <w:rFonts w:hint="eastAsia" w:ascii="黑体" w:hAnsi="黑体"/>
          <w:b w:val="0"/>
          <w:bCs w:val="0"/>
          <w:sz w:val="28"/>
          <w:szCs w:val="28"/>
        </w:rPr>
        <w:t xml:space="preserve">3.1 </w:t>
      </w:r>
      <w:bookmarkEnd w:id="68"/>
      <w:bookmarkEnd w:id="69"/>
      <w:bookmarkEnd w:id="70"/>
      <w:r>
        <w:rPr>
          <w:rFonts w:hint="eastAsia" w:ascii="黑体" w:hAnsi="黑体"/>
          <w:b w:val="0"/>
          <w:bCs w:val="0"/>
          <w:sz w:val="28"/>
          <w:szCs w:val="28"/>
        </w:rPr>
        <w:t>引言</w:t>
      </w:r>
      <w:bookmarkEnd w:id="71"/>
    </w:p>
    <w:p>
      <w:pPr>
        <w:spacing w:line="400" w:lineRule="exact"/>
        <w:ind w:firstLine="480" w:firstLineChars="200"/>
        <w:rPr>
          <w:sz w:val="24"/>
        </w:rPr>
      </w:pPr>
      <w:bookmarkStart w:id="72" w:name="_Toc193343077"/>
      <w:bookmarkStart w:id="73" w:name="_Toc34751132"/>
      <w:bookmarkStart w:id="74" w:name="_Toc193340609"/>
      <w:bookmarkStart w:id="75" w:name="_Toc34751279"/>
      <w:bookmarkStart w:id="76" w:name="_Toc202090308"/>
      <w:bookmarkStart w:id="77" w:name="_Toc193344375"/>
      <w:bookmarkStart w:id="78" w:name="_Toc201808755"/>
      <w:bookmarkStart w:id="79" w:name="_Toc34749461"/>
      <w:r>
        <w:rPr>
          <w:rFonts w:hint="eastAsia"/>
          <w:sz w:val="24"/>
        </w:rPr>
        <w:t>复杂</w:t>
      </w:r>
    </w:p>
    <w:p>
      <w:pPr>
        <w:pStyle w:val="3"/>
        <w:spacing w:before="240" w:after="120" w:line="240" w:lineRule="auto"/>
        <w:jc w:val="left"/>
        <w:rPr>
          <w:rFonts w:ascii="黑体" w:hAnsi="黑体"/>
          <w:b w:val="0"/>
          <w:bCs w:val="0"/>
          <w:sz w:val="28"/>
          <w:szCs w:val="28"/>
        </w:rPr>
      </w:pPr>
      <w:bookmarkStart w:id="80" w:name="_Toc10182"/>
      <w:r>
        <w:rPr>
          <w:rFonts w:hint="eastAsia" w:ascii="黑体" w:hAnsi="黑体"/>
          <w:b w:val="0"/>
          <w:bCs w:val="0"/>
          <w:sz w:val="28"/>
          <w:szCs w:val="28"/>
        </w:rPr>
        <w:t xml:space="preserve">3.2 </w:t>
      </w:r>
      <w:bookmarkEnd w:id="72"/>
      <w:bookmarkEnd w:id="73"/>
      <w:bookmarkEnd w:id="74"/>
      <w:bookmarkEnd w:id="75"/>
      <w:bookmarkEnd w:id="76"/>
      <w:bookmarkEnd w:id="77"/>
      <w:bookmarkEnd w:id="78"/>
      <w:bookmarkEnd w:id="79"/>
      <w:r>
        <w:rPr>
          <w:rFonts w:hint="eastAsia" w:ascii="黑体" w:hAnsi="黑体"/>
          <w:b w:val="0"/>
          <w:bCs w:val="0"/>
          <w:sz w:val="28"/>
          <w:szCs w:val="28"/>
        </w:rPr>
        <w:t>建立基金-股票网络映射模型</w:t>
      </w:r>
      <w:bookmarkEnd w:id="80"/>
    </w:p>
    <w:p>
      <w:pPr>
        <w:spacing w:line="400" w:lineRule="exact"/>
        <w:ind w:firstLine="480" w:firstLineChars="200"/>
        <w:rPr>
          <w:sz w:val="24"/>
        </w:rPr>
      </w:pPr>
      <w:r>
        <w:rPr>
          <w:rFonts w:hint="eastAsia" w:ascii="宋体" w:hAnsi="宋体"/>
          <w:kern w:val="32"/>
          <w:sz w:val="24"/>
          <w:lang w:bidi="en-US"/>
        </w:rPr>
        <w:t>我</w:t>
      </w:r>
    </w:p>
    <w:p>
      <w:pPr>
        <w:pStyle w:val="3"/>
        <w:spacing w:before="240" w:after="120" w:line="240" w:lineRule="auto"/>
        <w:jc w:val="left"/>
        <w:rPr>
          <w:rFonts w:ascii="黑体" w:hAnsi="黑体"/>
          <w:b w:val="0"/>
          <w:bCs w:val="0"/>
          <w:sz w:val="28"/>
          <w:szCs w:val="28"/>
        </w:rPr>
      </w:pPr>
      <w:bookmarkStart w:id="81" w:name="_Toc193344376"/>
      <w:bookmarkStart w:id="82" w:name="_Toc193340610"/>
      <w:bookmarkStart w:id="83" w:name="_Toc34749465"/>
      <w:bookmarkStart w:id="84" w:name="_Toc34751136"/>
      <w:bookmarkStart w:id="85" w:name="_Toc201808756"/>
      <w:bookmarkStart w:id="86" w:name="_Toc34751283"/>
      <w:bookmarkStart w:id="87" w:name="_Toc193343078"/>
      <w:bookmarkStart w:id="88" w:name="_Toc202090309"/>
      <w:bookmarkStart w:id="89" w:name="_Toc12323"/>
      <w:r>
        <w:rPr>
          <w:rFonts w:hint="eastAsia" w:ascii="黑体" w:hAnsi="黑体"/>
          <w:b w:val="0"/>
          <w:bCs w:val="0"/>
          <w:sz w:val="28"/>
          <w:szCs w:val="28"/>
        </w:rPr>
        <w:t xml:space="preserve">3.3 </w:t>
      </w:r>
      <w:bookmarkEnd w:id="81"/>
      <w:bookmarkEnd w:id="82"/>
      <w:bookmarkEnd w:id="83"/>
      <w:bookmarkEnd w:id="84"/>
      <w:bookmarkEnd w:id="85"/>
      <w:bookmarkEnd w:id="86"/>
      <w:bookmarkEnd w:id="87"/>
      <w:bookmarkEnd w:id="88"/>
      <w:r>
        <w:rPr>
          <w:rFonts w:hint="eastAsia" w:ascii="黑体" w:hAnsi="黑体"/>
          <w:b w:val="0"/>
          <w:bCs w:val="0"/>
          <w:sz w:val="28"/>
          <w:szCs w:val="28"/>
        </w:rPr>
        <w:t>结果</w:t>
      </w:r>
      <w:bookmarkEnd w:id="89"/>
    </w:p>
    <w:p>
      <w:pPr>
        <w:pStyle w:val="4"/>
        <w:spacing w:before="120" w:after="120" w:line="240" w:lineRule="auto"/>
        <w:jc w:val="left"/>
        <w:rPr>
          <w:rFonts w:ascii="黑体" w:hAnsi="黑体" w:eastAsia="黑体"/>
          <w:b w:val="0"/>
          <w:bCs w:val="0"/>
          <w:szCs w:val="24"/>
        </w:rPr>
      </w:pPr>
      <w:bookmarkStart w:id="90" w:name="_Toc34751137"/>
      <w:bookmarkStart w:id="91" w:name="_Toc34751284"/>
      <w:bookmarkStart w:id="92" w:name="_Toc34749466"/>
      <w:bookmarkStart w:id="93" w:name="_Toc23290"/>
      <w:r>
        <w:rPr>
          <w:rFonts w:hint="eastAsia" w:ascii="黑体" w:hAnsi="黑体" w:eastAsia="黑体"/>
          <w:b w:val="0"/>
          <w:bCs w:val="0"/>
          <w:szCs w:val="24"/>
        </w:rPr>
        <w:t xml:space="preserve">3.3.1 </w:t>
      </w:r>
      <w:bookmarkEnd w:id="90"/>
      <w:bookmarkEnd w:id="91"/>
      <w:bookmarkEnd w:id="92"/>
      <w:r>
        <w:rPr>
          <w:rFonts w:hint="eastAsia" w:ascii="黑体" w:hAnsi="黑体" w:eastAsia="黑体"/>
          <w:b w:val="0"/>
          <w:bCs w:val="0"/>
          <w:szCs w:val="24"/>
        </w:rPr>
        <w:t>基金的投资水平</w:t>
      </w:r>
      <w:bookmarkEnd w:id="93"/>
    </w:p>
    <w:p>
      <w:pPr>
        <w:spacing w:line="400" w:lineRule="exact"/>
        <w:ind w:firstLine="480" w:firstLineChars="200"/>
        <w:rPr>
          <w:sz w:val="24"/>
        </w:rPr>
      </w:pPr>
      <w:r>
        <w:rPr>
          <w:rFonts w:hint="eastAsia"/>
          <w:sz w:val="24"/>
        </w:rPr>
        <w:t>为</w:t>
      </w:r>
    </w:p>
    <w:p>
      <w:pPr>
        <w:pStyle w:val="4"/>
        <w:spacing w:before="120" w:after="120" w:line="240" w:lineRule="auto"/>
        <w:jc w:val="left"/>
        <w:rPr>
          <w:rFonts w:ascii="黑体" w:hAnsi="黑体" w:eastAsia="黑体"/>
          <w:b w:val="0"/>
          <w:bCs w:val="0"/>
          <w:szCs w:val="24"/>
        </w:rPr>
      </w:pPr>
      <w:bookmarkStart w:id="94" w:name="_Toc34751138"/>
      <w:bookmarkStart w:id="95" w:name="_Toc34749467"/>
      <w:bookmarkStart w:id="96" w:name="_Toc34751285"/>
      <w:bookmarkStart w:id="97" w:name="_Toc28124"/>
      <w:r>
        <w:rPr>
          <w:rFonts w:hint="eastAsia" w:ascii="黑体" w:hAnsi="黑体" w:eastAsia="黑体"/>
          <w:b w:val="0"/>
          <w:bCs w:val="0"/>
          <w:szCs w:val="24"/>
        </w:rPr>
        <w:t xml:space="preserve">3.3.2 </w:t>
      </w:r>
      <w:bookmarkEnd w:id="94"/>
      <w:bookmarkEnd w:id="95"/>
      <w:bookmarkEnd w:id="96"/>
      <w:r>
        <w:rPr>
          <w:rFonts w:hint="eastAsia" w:ascii="黑体" w:hAnsi="黑体" w:eastAsia="黑体"/>
          <w:b w:val="0"/>
          <w:bCs w:val="0"/>
          <w:szCs w:val="24"/>
        </w:rPr>
        <w:t>基金的投资分布</w:t>
      </w:r>
      <w:bookmarkEnd w:id="97"/>
    </w:p>
    <w:p>
      <w:pPr>
        <w:spacing w:line="400" w:lineRule="exact"/>
        <w:ind w:firstLine="480" w:firstLineChars="200"/>
        <w:rPr>
          <w:sz w:val="24"/>
        </w:rPr>
      </w:pPr>
      <w:r>
        <w:rPr>
          <w:rFonts w:hint="eastAsia"/>
          <w:sz w:val="24"/>
        </w:rPr>
        <w:t>为</w:t>
      </w:r>
    </w:p>
    <w:p>
      <w:pPr>
        <w:pStyle w:val="4"/>
        <w:spacing w:before="120" w:after="120" w:line="240" w:lineRule="auto"/>
        <w:jc w:val="left"/>
        <w:rPr>
          <w:rFonts w:ascii="黑体" w:hAnsi="黑体" w:eastAsia="黑体"/>
          <w:b w:val="0"/>
          <w:bCs w:val="0"/>
          <w:szCs w:val="24"/>
        </w:rPr>
      </w:pPr>
      <w:bookmarkStart w:id="98" w:name="_Toc7540"/>
      <w:r>
        <w:rPr>
          <w:rFonts w:hint="eastAsia" w:ascii="黑体" w:hAnsi="黑体" w:eastAsia="黑体"/>
          <w:b w:val="0"/>
          <w:bCs w:val="0"/>
          <w:szCs w:val="24"/>
        </w:rPr>
        <w:t xml:space="preserve">3.3.3 </w:t>
      </w:r>
      <w:r>
        <w:rPr>
          <w:rFonts w:hint="eastAsia" w:eastAsia="黑体"/>
          <w:b w:val="0"/>
          <w:bCs w:val="0"/>
          <w:szCs w:val="24"/>
        </w:rPr>
        <w:t>基金的投资倾向</w:t>
      </w:r>
      <w:bookmarkEnd w:id="98"/>
    </w:p>
    <w:p>
      <w:pPr>
        <w:widowControl/>
        <w:snapToGrid w:val="0"/>
        <w:spacing w:before="120" w:after="240"/>
        <w:jc w:val="center"/>
        <w:rPr>
          <w:rFonts w:ascii="宋体" w:hAnsi="宋体" w:cs="宋体"/>
          <w:kern w:val="32"/>
          <w:szCs w:val="21"/>
          <w:lang w:bidi="en-US"/>
        </w:rPr>
      </w:pPr>
    </w:p>
    <w:p>
      <w:pPr>
        <w:pStyle w:val="4"/>
        <w:spacing w:before="120" w:after="120" w:line="240" w:lineRule="auto"/>
        <w:jc w:val="left"/>
        <w:rPr>
          <w:sz w:val="24"/>
        </w:rPr>
      </w:pPr>
      <w:bookmarkStart w:id="99" w:name="_Toc11938"/>
      <w:r>
        <w:rPr>
          <w:rFonts w:hint="eastAsia" w:ascii="黑体" w:hAnsi="黑体" w:eastAsia="黑体"/>
          <w:b w:val="0"/>
          <w:bCs w:val="0"/>
          <w:szCs w:val="24"/>
        </w:rPr>
        <w:t xml:space="preserve">3.3.4 </w:t>
      </w:r>
      <w:r>
        <w:rPr>
          <w:rFonts w:hint="eastAsia" w:eastAsia="黑体"/>
          <w:b w:val="0"/>
          <w:bCs w:val="0"/>
          <w:szCs w:val="24"/>
        </w:rPr>
        <w:t>投资策略</w:t>
      </w:r>
      <w:bookmarkEnd w:id="99"/>
    </w:p>
    <w:p>
      <w:pPr>
        <w:spacing w:line="400" w:lineRule="exact"/>
        <w:rPr>
          <w:sz w:val="24"/>
        </w:rPr>
      </w:pPr>
      <w:r>
        <w:rPr>
          <w:rFonts w:hint="eastAsia"/>
          <w:sz w:val="24"/>
        </w:rPr>
        <w:t>季</w:t>
      </w:r>
    </w:p>
    <w:p>
      <w:pPr>
        <w:pStyle w:val="3"/>
        <w:spacing w:before="240" w:after="120" w:line="240" w:lineRule="auto"/>
        <w:jc w:val="left"/>
        <w:rPr>
          <w:rFonts w:ascii="黑体" w:hAnsi="黑体"/>
          <w:b w:val="0"/>
          <w:bCs w:val="0"/>
          <w:sz w:val="28"/>
          <w:szCs w:val="28"/>
        </w:rPr>
      </w:pPr>
      <w:bookmarkStart w:id="100" w:name="_Toc34749469"/>
      <w:bookmarkStart w:id="101" w:name="_Toc202090310"/>
      <w:bookmarkStart w:id="102" w:name="_Toc193340611"/>
      <w:bookmarkStart w:id="103" w:name="_Toc193343079"/>
      <w:bookmarkStart w:id="104" w:name="_Toc201808757"/>
      <w:bookmarkStart w:id="105" w:name="_Toc34751140"/>
      <w:bookmarkStart w:id="106" w:name="_Toc193344377"/>
      <w:bookmarkStart w:id="107" w:name="_Toc34751287"/>
      <w:bookmarkStart w:id="108" w:name="_Toc20778"/>
      <w:r>
        <w:rPr>
          <w:rFonts w:hint="eastAsia" w:ascii="黑体" w:hAnsi="黑体"/>
          <w:b w:val="0"/>
          <w:bCs w:val="0"/>
          <w:sz w:val="28"/>
          <w:szCs w:val="28"/>
        </w:rPr>
        <w:t xml:space="preserve">3.4 </w:t>
      </w:r>
      <w:bookmarkEnd w:id="100"/>
      <w:bookmarkEnd w:id="101"/>
      <w:bookmarkEnd w:id="102"/>
      <w:bookmarkEnd w:id="103"/>
      <w:bookmarkEnd w:id="104"/>
      <w:bookmarkEnd w:id="105"/>
      <w:bookmarkEnd w:id="106"/>
      <w:bookmarkEnd w:id="107"/>
      <w:r>
        <w:rPr>
          <w:rFonts w:hint="eastAsia" w:ascii="黑体" w:hAnsi="黑体"/>
          <w:b w:val="0"/>
          <w:bCs w:val="0"/>
          <w:sz w:val="28"/>
          <w:szCs w:val="28"/>
        </w:rPr>
        <w:t>附录</w:t>
      </w:r>
      <w:bookmarkEnd w:id="108"/>
    </w:p>
    <w:p>
      <w:pPr>
        <w:pStyle w:val="4"/>
        <w:spacing w:before="120" w:after="120" w:line="240" w:lineRule="auto"/>
        <w:jc w:val="left"/>
        <w:rPr>
          <w:rFonts w:ascii="黑体" w:hAnsi="黑体" w:eastAsia="黑体"/>
          <w:b w:val="0"/>
          <w:bCs w:val="0"/>
          <w:szCs w:val="24"/>
        </w:rPr>
      </w:pPr>
      <w:bookmarkStart w:id="109" w:name="_Toc34751288"/>
      <w:bookmarkStart w:id="110" w:name="_Toc34749470"/>
      <w:bookmarkStart w:id="111" w:name="_Toc34751141"/>
      <w:bookmarkStart w:id="112" w:name="_Toc1420"/>
      <w:r>
        <w:rPr>
          <w:rFonts w:hint="eastAsia" w:ascii="黑体" w:hAnsi="黑体" w:eastAsia="黑体"/>
          <w:b w:val="0"/>
          <w:bCs w:val="0"/>
          <w:szCs w:val="24"/>
        </w:rPr>
        <w:t xml:space="preserve">3.4.1 </w:t>
      </w:r>
      <w:bookmarkEnd w:id="109"/>
      <w:bookmarkEnd w:id="110"/>
      <w:bookmarkEnd w:id="111"/>
      <w:r>
        <w:rPr>
          <w:rFonts w:hint="eastAsia" w:ascii="黑体" w:hAnsi="黑体" w:eastAsia="黑体"/>
          <w:b w:val="0"/>
          <w:bCs w:val="0"/>
          <w:szCs w:val="24"/>
        </w:rPr>
        <w:t>基金-股票网络映射模型</w:t>
      </w:r>
      <w:bookmarkEnd w:id="112"/>
    </w:p>
    <w:p>
      <w:pPr>
        <w:spacing w:line="400" w:lineRule="exact"/>
        <w:rPr>
          <w:sz w:val="24"/>
        </w:rPr>
      </w:pPr>
      <w:bookmarkStart w:id="113" w:name="_Toc34749471"/>
      <w:bookmarkStart w:id="114" w:name="_Toc34751142"/>
      <w:bookmarkStart w:id="115" w:name="_Toc34751289"/>
      <w:r>
        <w:rPr>
          <w:rFonts w:hint="eastAsia"/>
          <w:sz w:val="24"/>
        </w:rPr>
        <w:t>为</w:t>
      </w:r>
    </w:p>
    <w:p>
      <w:pPr>
        <w:pStyle w:val="4"/>
        <w:spacing w:before="120" w:after="120" w:line="240" w:lineRule="auto"/>
        <w:jc w:val="left"/>
        <w:rPr>
          <w:rFonts w:ascii="黑体" w:hAnsi="黑体" w:eastAsia="黑体"/>
          <w:b w:val="0"/>
          <w:bCs w:val="0"/>
          <w:szCs w:val="24"/>
        </w:rPr>
      </w:pPr>
      <w:bookmarkStart w:id="116" w:name="_Toc31206"/>
      <w:r>
        <w:rPr>
          <w:rFonts w:hint="eastAsia" w:ascii="黑体" w:hAnsi="黑体" w:eastAsia="黑体"/>
          <w:b w:val="0"/>
          <w:bCs w:val="0"/>
          <w:szCs w:val="24"/>
        </w:rPr>
        <w:t xml:space="preserve">3.4.2 </w:t>
      </w:r>
      <w:bookmarkEnd w:id="113"/>
      <w:bookmarkEnd w:id="114"/>
      <w:bookmarkEnd w:id="115"/>
      <w:r>
        <w:rPr>
          <w:rFonts w:hint="eastAsia" w:ascii="黑体" w:hAnsi="黑体" w:eastAsia="黑体"/>
          <w:b w:val="0"/>
          <w:bCs w:val="0"/>
          <w:szCs w:val="24"/>
        </w:rPr>
        <w:t>改写的上证</w:t>
      </w:r>
      <w:r>
        <w:rPr>
          <w:rFonts w:eastAsia="黑体"/>
          <w:b w:val="0"/>
          <w:bCs w:val="0"/>
          <w:szCs w:val="24"/>
        </w:rPr>
        <w:t>50</w:t>
      </w:r>
      <w:r>
        <w:rPr>
          <w:rFonts w:hint="eastAsia" w:ascii="黑体" w:hAnsi="黑体" w:eastAsia="黑体"/>
          <w:b w:val="0"/>
          <w:bCs w:val="0"/>
          <w:szCs w:val="24"/>
        </w:rPr>
        <w:t>(</w:t>
      </w:r>
      <w:r>
        <w:rPr>
          <w:rFonts w:eastAsia="黑体"/>
          <w:b w:val="0"/>
          <w:bCs w:val="0"/>
          <w:szCs w:val="24"/>
        </w:rPr>
        <w:t>180</w:t>
      </w:r>
      <w:r>
        <w:rPr>
          <w:rFonts w:ascii="黑体" w:hAnsi="黑体" w:eastAsia="黑体"/>
          <w:b w:val="0"/>
          <w:bCs w:val="0"/>
          <w:szCs w:val="24"/>
        </w:rPr>
        <w:t>)</w:t>
      </w:r>
      <w:r>
        <w:rPr>
          <w:rFonts w:hint="eastAsia" w:ascii="黑体" w:hAnsi="黑体" w:eastAsia="黑体"/>
          <w:b w:val="0"/>
          <w:bCs w:val="0"/>
          <w:szCs w:val="24"/>
        </w:rPr>
        <w:t>指数</w:t>
      </w:r>
      <w:bookmarkEnd w:id="116"/>
    </w:p>
    <w:p>
      <w:pPr>
        <w:pStyle w:val="3"/>
        <w:spacing w:before="240" w:after="120" w:line="240" w:lineRule="auto"/>
        <w:jc w:val="left"/>
        <w:rPr>
          <w:rFonts w:ascii="黑体" w:hAnsi="黑体"/>
          <w:b w:val="0"/>
          <w:bCs w:val="0"/>
          <w:sz w:val="28"/>
          <w:szCs w:val="28"/>
        </w:rPr>
      </w:pPr>
      <w:bookmarkStart w:id="117" w:name="_Toc34751291"/>
      <w:bookmarkStart w:id="118" w:name="_Toc34751144"/>
      <w:bookmarkStart w:id="119" w:name="_Toc34749473"/>
      <w:bookmarkStart w:id="120" w:name="_Toc30728"/>
      <w:r>
        <w:rPr>
          <w:rFonts w:hint="eastAsia" w:ascii="黑体" w:hAnsi="黑体"/>
          <w:b w:val="0"/>
          <w:bCs w:val="0"/>
          <w:sz w:val="28"/>
          <w:szCs w:val="28"/>
        </w:rPr>
        <w:t>3.5 本章小结</w:t>
      </w:r>
      <w:bookmarkEnd w:id="117"/>
      <w:bookmarkEnd w:id="118"/>
      <w:bookmarkEnd w:id="119"/>
      <w:bookmarkEnd w:id="120"/>
    </w:p>
    <w:p>
      <w:pPr>
        <w:tabs>
          <w:tab w:val="left" w:pos="1020"/>
          <w:tab w:val="left" w:pos="1215"/>
        </w:tabs>
        <w:spacing w:line="400" w:lineRule="exact"/>
        <w:ind w:firstLine="480" w:firstLineChars="200"/>
        <w:rPr>
          <w:rFonts w:ascii="宋体" w:hAnsi="宋体"/>
          <w:sz w:val="24"/>
        </w:rPr>
      </w:pPr>
      <w:r>
        <w:rPr>
          <w:rFonts w:hint="eastAsia" w:ascii="宋体" w:hAnsi="宋体"/>
          <w:sz w:val="24"/>
        </w:rPr>
        <w:t>为</w:t>
      </w:r>
    </w:p>
    <w:p>
      <w:pPr>
        <w:pStyle w:val="2"/>
        <w:pageBreakBefore/>
        <w:spacing w:before="480" w:after="360" w:line="240" w:lineRule="auto"/>
        <w:rPr>
          <w:rFonts w:ascii="黑体" w:hAnsi="黑体"/>
          <w:bCs w:val="0"/>
          <w:sz w:val="32"/>
          <w:szCs w:val="32"/>
        </w:rPr>
        <w:sectPr>
          <w:headerReference r:id="rId24" w:type="default"/>
          <w:headerReference r:id="rId25" w:type="even"/>
          <w:type w:val="oddPage"/>
          <w:pgSz w:w="11906" w:h="16838"/>
          <w:pgMar w:top="1418" w:right="1418" w:bottom="1418" w:left="1418" w:header="737" w:footer="992" w:gutter="567"/>
          <w:cols w:space="425" w:num="1"/>
          <w:docGrid w:type="linesAndChars" w:linePitch="312" w:charSpace="0"/>
        </w:sectPr>
      </w:pPr>
      <w:bookmarkStart w:id="121" w:name="_Toc34751145"/>
      <w:bookmarkStart w:id="122" w:name="_Toc34749474"/>
      <w:bookmarkStart w:id="123" w:name="_Toc34751292"/>
    </w:p>
    <w:p>
      <w:pPr>
        <w:pStyle w:val="2"/>
        <w:pageBreakBefore/>
        <w:spacing w:before="480" w:after="360" w:line="240" w:lineRule="auto"/>
        <w:jc w:val="center"/>
        <w:rPr>
          <w:rFonts w:ascii="黑体" w:hAnsi="黑体"/>
          <w:bCs w:val="0"/>
          <w:sz w:val="32"/>
          <w:szCs w:val="32"/>
        </w:rPr>
      </w:pPr>
      <w:bookmarkStart w:id="124" w:name="_Toc32002"/>
      <w:r>
        <w:rPr>
          <w:rFonts w:hint="eastAsia" w:ascii="黑体" w:hAnsi="黑体"/>
          <w:bCs w:val="0"/>
          <w:sz w:val="32"/>
          <w:szCs w:val="32"/>
        </w:rPr>
        <w:t>第4章 基于</w:t>
      </w:r>
      <w:r>
        <w:rPr>
          <w:rFonts w:hint="eastAsia"/>
          <w:bCs w:val="0"/>
          <w:sz w:val="32"/>
          <w:szCs w:val="32"/>
        </w:rPr>
        <w:t>基金-股票</w:t>
      </w:r>
      <w:r>
        <w:rPr>
          <w:rFonts w:hint="eastAsia" w:ascii="黑体" w:hAnsi="黑体"/>
          <w:bCs w:val="0"/>
          <w:sz w:val="32"/>
          <w:szCs w:val="32"/>
        </w:rPr>
        <w:t>网络映射模型的</w:t>
      </w:r>
      <w:bookmarkEnd w:id="121"/>
      <w:bookmarkEnd w:id="122"/>
      <w:bookmarkEnd w:id="123"/>
      <w:r>
        <w:rPr>
          <w:rFonts w:hint="eastAsia"/>
          <w:bCs w:val="0"/>
          <w:sz w:val="32"/>
          <w:szCs w:val="32"/>
        </w:rPr>
        <w:t>社团检测算法</w:t>
      </w:r>
      <w:bookmarkEnd w:id="124"/>
    </w:p>
    <w:p>
      <w:pPr>
        <w:pStyle w:val="3"/>
        <w:spacing w:before="240" w:after="120" w:line="240" w:lineRule="auto"/>
        <w:jc w:val="left"/>
        <w:rPr>
          <w:rFonts w:ascii="黑体" w:hAnsi="黑体"/>
          <w:b w:val="0"/>
          <w:bCs w:val="0"/>
          <w:sz w:val="28"/>
          <w:szCs w:val="28"/>
        </w:rPr>
      </w:pPr>
      <w:bookmarkStart w:id="125" w:name="_Toc34749475"/>
      <w:bookmarkStart w:id="126" w:name="_Toc34751293"/>
      <w:bookmarkStart w:id="127" w:name="_Toc34751146"/>
      <w:bookmarkStart w:id="128" w:name="_Toc32031"/>
      <w:r>
        <w:rPr>
          <w:rFonts w:hint="eastAsia" w:ascii="黑体" w:hAnsi="黑体"/>
          <w:b w:val="0"/>
          <w:bCs w:val="0"/>
          <w:sz w:val="28"/>
          <w:szCs w:val="28"/>
        </w:rPr>
        <w:t>4.1</w:t>
      </w:r>
      <w:r>
        <w:rPr>
          <w:rFonts w:ascii="黑体" w:hAnsi="黑体"/>
          <w:b w:val="0"/>
          <w:bCs w:val="0"/>
          <w:sz w:val="28"/>
          <w:szCs w:val="28"/>
        </w:rPr>
        <w:t xml:space="preserve"> </w:t>
      </w:r>
      <w:bookmarkEnd w:id="125"/>
      <w:bookmarkEnd w:id="126"/>
      <w:bookmarkEnd w:id="127"/>
      <w:r>
        <w:rPr>
          <w:rFonts w:hint="eastAsia" w:ascii="Times New Roman" w:hAnsi="Times New Roman"/>
          <w:b w:val="0"/>
          <w:bCs w:val="0"/>
          <w:sz w:val="28"/>
          <w:szCs w:val="28"/>
        </w:rPr>
        <w:t>引言</w:t>
      </w:r>
      <w:bookmarkEnd w:id="128"/>
    </w:p>
    <w:p>
      <w:pPr>
        <w:spacing w:line="400" w:lineRule="exact"/>
        <w:ind w:firstLine="480" w:firstLineChars="200"/>
      </w:pPr>
      <w:r>
        <w:rPr>
          <w:rFonts w:hint="eastAsia"/>
          <w:sz w:val="24"/>
        </w:rPr>
        <w:t>目</w:t>
      </w:r>
    </w:p>
    <w:p>
      <w:pPr>
        <w:pStyle w:val="3"/>
        <w:spacing w:before="240" w:after="120" w:line="240" w:lineRule="auto"/>
        <w:jc w:val="left"/>
        <w:rPr>
          <w:rFonts w:ascii="黑体" w:hAnsi="黑体"/>
          <w:b w:val="0"/>
          <w:bCs w:val="0"/>
          <w:sz w:val="28"/>
          <w:szCs w:val="28"/>
        </w:rPr>
      </w:pPr>
      <w:bookmarkStart w:id="129" w:name="_Toc34751295"/>
      <w:bookmarkStart w:id="130" w:name="_Toc34749477"/>
      <w:bookmarkStart w:id="131" w:name="_Toc34751148"/>
      <w:bookmarkStart w:id="132" w:name="_Toc26647"/>
      <w:r>
        <w:rPr>
          <w:rFonts w:hint="eastAsia" w:ascii="黑体" w:hAnsi="黑体"/>
          <w:b w:val="0"/>
          <w:bCs w:val="0"/>
          <w:sz w:val="28"/>
          <w:szCs w:val="28"/>
        </w:rPr>
        <w:t>4</w:t>
      </w:r>
      <w:r>
        <w:rPr>
          <w:rFonts w:ascii="黑体" w:hAnsi="黑体"/>
          <w:b w:val="0"/>
          <w:bCs w:val="0"/>
          <w:sz w:val="28"/>
          <w:szCs w:val="28"/>
        </w:rPr>
        <w:t>.</w:t>
      </w:r>
      <w:r>
        <w:rPr>
          <w:rFonts w:hint="eastAsia" w:ascii="黑体" w:hAnsi="黑体"/>
          <w:b w:val="0"/>
          <w:bCs w:val="0"/>
          <w:sz w:val="28"/>
          <w:szCs w:val="28"/>
        </w:rPr>
        <w:t>2 基于</w:t>
      </w:r>
      <w:bookmarkEnd w:id="129"/>
      <w:bookmarkEnd w:id="130"/>
      <w:bookmarkEnd w:id="131"/>
      <w:r>
        <w:rPr>
          <w:rFonts w:hint="eastAsia" w:ascii="黑体" w:hAnsi="黑体"/>
          <w:b w:val="0"/>
          <w:bCs w:val="0"/>
          <w:sz w:val="28"/>
          <w:szCs w:val="28"/>
        </w:rPr>
        <w:t>加权股票网络的社团检测</w:t>
      </w:r>
      <w:bookmarkEnd w:id="132"/>
    </w:p>
    <w:p>
      <w:pPr>
        <w:pStyle w:val="4"/>
        <w:spacing w:before="120" w:after="120" w:line="240" w:lineRule="auto"/>
        <w:jc w:val="left"/>
        <w:rPr>
          <w:rFonts w:ascii="黑体" w:hAnsi="黑体" w:eastAsia="黑体"/>
          <w:b w:val="0"/>
          <w:bCs w:val="0"/>
          <w:szCs w:val="24"/>
        </w:rPr>
      </w:pPr>
      <w:bookmarkStart w:id="133" w:name="_Toc23542"/>
      <w:r>
        <w:rPr>
          <w:rFonts w:hint="eastAsia" w:ascii="黑体" w:hAnsi="黑体" w:eastAsia="黑体"/>
          <w:b w:val="0"/>
          <w:bCs w:val="0"/>
          <w:szCs w:val="24"/>
        </w:rPr>
        <w:t>4.2.1</w:t>
      </w:r>
      <w:r>
        <w:rPr>
          <w:rFonts w:ascii="黑体" w:hAnsi="黑体" w:eastAsia="黑体"/>
          <w:b w:val="0"/>
          <w:bCs w:val="0"/>
          <w:szCs w:val="24"/>
        </w:rPr>
        <w:t xml:space="preserve"> </w:t>
      </w:r>
      <w:r>
        <w:rPr>
          <w:rFonts w:hint="eastAsia" w:eastAsia="黑体"/>
          <w:b w:val="0"/>
          <w:bCs w:val="0"/>
          <w:szCs w:val="24"/>
        </w:rPr>
        <w:t>加权股票网络</w:t>
      </w:r>
      <w:bookmarkEnd w:id="133"/>
    </w:p>
    <w:p>
      <w:pPr>
        <w:pStyle w:val="3"/>
        <w:spacing w:before="240" w:after="120" w:line="240" w:lineRule="auto"/>
        <w:jc w:val="left"/>
        <w:rPr>
          <w:rFonts w:ascii="黑体" w:hAnsi="黑体"/>
          <w:b w:val="0"/>
          <w:bCs w:val="0"/>
          <w:sz w:val="28"/>
          <w:szCs w:val="28"/>
        </w:rPr>
      </w:pPr>
      <w:bookmarkStart w:id="134" w:name="_Toc34751151"/>
      <w:bookmarkStart w:id="135" w:name="_Toc34749480"/>
      <w:bookmarkStart w:id="136" w:name="_Toc34751298"/>
      <w:bookmarkStart w:id="137" w:name="_Toc2895"/>
      <w:r>
        <w:rPr>
          <w:rFonts w:ascii="黑体" w:hAnsi="黑体"/>
          <w:b w:val="0"/>
          <w:bCs w:val="0"/>
          <w:sz w:val="28"/>
          <w:szCs w:val="28"/>
        </w:rPr>
        <w:t>4.</w:t>
      </w:r>
      <w:r>
        <w:rPr>
          <w:rFonts w:hint="eastAsia" w:ascii="黑体" w:hAnsi="黑体"/>
          <w:b w:val="0"/>
          <w:bCs w:val="0"/>
          <w:sz w:val="28"/>
          <w:szCs w:val="28"/>
        </w:rPr>
        <w:t>3</w:t>
      </w:r>
      <w:r>
        <w:rPr>
          <w:rFonts w:ascii="黑体" w:hAnsi="黑体"/>
          <w:b w:val="0"/>
          <w:bCs w:val="0"/>
          <w:sz w:val="28"/>
          <w:szCs w:val="28"/>
        </w:rPr>
        <w:t xml:space="preserve"> </w:t>
      </w:r>
      <w:bookmarkEnd w:id="134"/>
      <w:bookmarkEnd w:id="135"/>
      <w:bookmarkEnd w:id="136"/>
      <w:r>
        <w:rPr>
          <w:rFonts w:hint="eastAsia" w:ascii="黑体" w:hAnsi="黑体"/>
          <w:b w:val="0"/>
          <w:bCs w:val="0"/>
          <w:sz w:val="28"/>
          <w:szCs w:val="28"/>
        </w:rPr>
        <w:t>结果</w:t>
      </w:r>
      <w:bookmarkEnd w:id="137"/>
    </w:p>
    <w:p>
      <w:pPr>
        <w:pStyle w:val="4"/>
        <w:spacing w:before="120" w:after="120" w:line="240" w:lineRule="auto"/>
        <w:jc w:val="left"/>
        <w:rPr>
          <w:rFonts w:ascii="黑体" w:hAnsi="黑体" w:eastAsia="黑体"/>
          <w:b w:val="0"/>
          <w:bCs w:val="0"/>
          <w:szCs w:val="24"/>
        </w:rPr>
      </w:pPr>
      <w:bookmarkStart w:id="138" w:name="_Toc1193"/>
      <w:r>
        <w:rPr>
          <w:rFonts w:hint="eastAsia" w:ascii="黑体" w:hAnsi="黑体" w:eastAsia="黑体"/>
          <w:b w:val="0"/>
          <w:bCs w:val="0"/>
          <w:szCs w:val="24"/>
        </w:rPr>
        <w:t>4.3.1 社团分布</w:t>
      </w:r>
      <w:bookmarkEnd w:id="138"/>
    </w:p>
    <w:p>
      <w:pPr>
        <w:pStyle w:val="4"/>
        <w:spacing w:before="120" w:after="120" w:line="240" w:lineRule="auto"/>
        <w:jc w:val="left"/>
        <w:rPr>
          <w:rFonts w:ascii="黑体" w:hAnsi="黑体" w:eastAsia="黑体"/>
          <w:b w:val="0"/>
          <w:bCs w:val="0"/>
          <w:szCs w:val="24"/>
        </w:rPr>
      </w:pPr>
      <w:bookmarkStart w:id="139" w:name="_Toc533"/>
      <w:r>
        <w:rPr>
          <w:rFonts w:hint="eastAsia" w:ascii="黑体" w:hAnsi="黑体" w:eastAsia="黑体"/>
          <w:b w:val="0"/>
          <w:bCs w:val="0"/>
          <w:szCs w:val="24"/>
        </w:rPr>
        <w:t>4.3.2 股票网络关键社团的演化</w:t>
      </w:r>
      <w:bookmarkEnd w:id="139"/>
    </w:p>
    <w:p>
      <w:pPr>
        <w:pStyle w:val="3"/>
        <w:spacing w:before="240" w:after="120" w:line="240" w:lineRule="auto"/>
        <w:jc w:val="left"/>
        <w:rPr>
          <w:rFonts w:ascii="黑体" w:hAnsi="黑体"/>
          <w:b w:val="0"/>
          <w:bCs w:val="0"/>
          <w:sz w:val="28"/>
          <w:szCs w:val="28"/>
        </w:rPr>
      </w:pPr>
      <w:bookmarkStart w:id="140" w:name="_Toc34749481"/>
      <w:bookmarkStart w:id="141" w:name="_Toc34751152"/>
      <w:bookmarkStart w:id="142" w:name="_Toc34751299"/>
      <w:bookmarkStart w:id="143" w:name="_Toc25686"/>
      <w:r>
        <w:rPr>
          <w:rFonts w:hint="eastAsia" w:ascii="黑体" w:hAnsi="黑体"/>
          <w:b w:val="0"/>
          <w:bCs w:val="0"/>
          <w:sz w:val="28"/>
          <w:szCs w:val="28"/>
        </w:rPr>
        <w:t>4.4 本章小结</w:t>
      </w:r>
      <w:bookmarkEnd w:id="140"/>
      <w:bookmarkEnd w:id="141"/>
      <w:bookmarkEnd w:id="142"/>
      <w:bookmarkEnd w:id="143"/>
    </w:p>
    <w:p>
      <w:pPr>
        <w:spacing w:line="400" w:lineRule="exact"/>
        <w:ind w:firstLine="480" w:firstLineChars="200"/>
        <w:rPr>
          <w:rFonts w:ascii="宋体" w:hAnsi="宋体"/>
          <w:sz w:val="24"/>
        </w:rPr>
      </w:pPr>
      <w:r>
        <w:rPr>
          <w:rFonts w:hint="eastAsia" w:ascii="宋体" w:hAnsi="宋体"/>
          <w:sz w:val="24"/>
        </w:rPr>
        <w:t>本</w:t>
      </w:r>
    </w:p>
    <w:p>
      <w:pPr>
        <w:pStyle w:val="2"/>
        <w:pageBreakBefore/>
        <w:spacing w:before="480" w:after="360" w:line="240" w:lineRule="auto"/>
        <w:jc w:val="center"/>
        <w:rPr>
          <w:rFonts w:ascii="黑体" w:hAnsi="黑体"/>
          <w:bCs w:val="0"/>
          <w:sz w:val="32"/>
          <w:szCs w:val="32"/>
        </w:rPr>
      </w:pPr>
      <w:bookmarkStart w:id="144" w:name="_Toc34749498"/>
      <w:bookmarkStart w:id="145" w:name="_Toc34751316"/>
      <w:bookmarkStart w:id="146" w:name="_Toc34751169"/>
      <w:bookmarkStart w:id="147" w:name="_Toc10547"/>
      <w:r>
        <w:rPr>
          <w:rFonts w:hint="eastAsia" w:ascii="黑体" w:hAnsi="黑体"/>
          <w:bCs w:val="0"/>
          <w:sz w:val="32"/>
          <w:szCs w:val="32"/>
        </w:rPr>
        <w:t>第5章 总结与展望</w:t>
      </w:r>
      <w:bookmarkEnd w:id="144"/>
      <w:bookmarkEnd w:id="145"/>
      <w:bookmarkEnd w:id="146"/>
      <w:bookmarkEnd w:id="147"/>
    </w:p>
    <w:p>
      <w:pPr>
        <w:pStyle w:val="3"/>
        <w:spacing w:before="240" w:after="120" w:line="240" w:lineRule="auto"/>
        <w:jc w:val="left"/>
        <w:rPr>
          <w:rFonts w:ascii="黑体" w:hAnsi="黑体"/>
          <w:b w:val="0"/>
          <w:bCs w:val="0"/>
          <w:sz w:val="28"/>
          <w:szCs w:val="28"/>
        </w:rPr>
      </w:pPr>
      <w:bookmarkStart w:id="148" w:name="_Toc34751317"/>
      <w:bookmarkStart w:id="149" w:name="_Toc34751170"/>
      <w:bookmarkStart w:id="150" w:name="_Toc34749499"/>
      <w:bookmarkStart w:id="151" w:name="_Toc26154"/>
      <w:r>
        <w:rPr>
          <w:rFonts w:hint="eastAsia" w:ascii="黑体" w:hAnsi="黑体"/>
          <w:b w:val="0"/>
          <w:bCs w:val="0"/>
          <w:sz w:val="28"/>
          <w:szCs w:val="28"/>
        </w:rPr>
        <w:t>5.1 全文工作总结</w:t>
      </w:r>
      <w:bookmarkEnd w:id="148"/>
      <w:bookmarkEnd w:id="149"/>
      <w:bookmarkEnd w:id="150"/>
      <w:bookmarkEnd w:id="151"/>
    </w:p>
    <w:p>
      <w:pPr>
        <w:spacing w:line="400" w:lineRule="exact"/>
        <w:ind w:firstLine="480" w:firstLineChars="200"/>
        <w:rPr>
          <w:sz w:val="24"/>
        </w:rPr>
      </w:pPr>
      <w:r>
        <w:rPr>
          <w:rFonts w:hint="eastAsia"/>
          <w:sz w:val="24"/>
        </w:rPr>
        <w:t>本</w:t>
      </w:r>
    </w:p>
    <w:p>
      <w:pPr>
        <w:pStyle w:val="3"/>
        <w:spacing w:before="240" w:after="120" w:line="240" w:lineRule="auto"/>
        <w:rPr>
          <w:rFonts w:ascii="黑体" w:hAnsi="黑体"/>
          <w:b w:val="0"/>
          <w:bCs w:val="0"/>
          <w:sz w:val="28"/>
          <w:szCs w:val="28"/>
        </w:rPr>
      </w:pPr>
      <w:bookmarkStart w:id="152" w:name="_Toc34751318"/>
      <w:bookmarkStart w:id="153" w:name="_Toc34751171"/>
      <w:bookmarkStart w:id="154" w:name="_Toc34749500"/>
      <w:bookmarkStart w:id="155" w:name="_Toc24909"/>
      <w:r>
        <w:rPr>
          <w:rFonts w:hint="eastAsia" w:ascii="黑体" w:hAnsi="黑体"/>
          <w:b w:val="0"/>
          <w:bCs w:val="0"/>
          <w:sz w:val="28"/>
          <w:szCs w:val="28"/>
        </w:rPr>
        <w:t>5.2 未来研究展望</w:t>
      </w:r>
      <w:bookmarkEnd w:id="152"/>
      <w:bookmarkEnd w:id="153"/>
      <w:bookmarkEnd w:id="154"/>
      <w:bookmarkEnd w:id="155"/>
    </w:p>
    <w:p>
      <w:pPr>
        <w:spacing w:line="400" w:lineRule="exact"/>
        <w:ind w:firstLine="480" w:firstLineChars="200"/>
        <w:rPr>
          <w:sz w:val="24"/>
        </w:rPr>
      </w:pPr>
      <w:r>
        <w:rPr>
          <w:rFonts w:hint="eastAsia" w:ascii="宋体" w:hAnsi="宋体"/>
          <w:sz w:val="24"/>
        </w:rPr>
        <w:t>结</w:t>
      </w:r>
    </w:p>
    <w:p>
      <w:pPr>
        <w:sectPr>
          <w:headerReference r:id="rId26" w:type="default"/>
          <w:headerReference r:id="rId27" w:type="even"/>
          <w:type w:val="oddPage"/>
          <w:pgSz w:w="11906" w:h="16838"/>
          <w:pgMar w:top="1418" w:right="1418" w:bottom="1418" w:left="1418" w:header="737" w:footer="992" w:gutter="567"/>
          <w:cols w:space="425" w:num="1"/>
          <w:docGrid w:type="linesAndChars" w:linePitch="312" w:charSpace="0"/>
        </w:sectPr>
      </w:pPr>
      <w:bookmarkStart w:id="156" w:name="_Toc34751172"/>
      <w:bookmarkStart w:id="157" w:name="_Toc34749501"/>
      <w:bookmarkStart w:id="158" w:name="_Toc34751319"/>
    </w:p>
    <w:p>
      <w:pPr>
        <w:pStyle w:val="2"/>
        <w:pageBreakBefore/>
        <w:spacing w:before="480" w:after="360" w:line="240" w:lineRule="auto"/>
        <w:jc w:val="center"/>
        <w:rPr>
          <w:rFonts w:ascii="黑体" w:hAnsi="黑体"/>
          <w:bCs w:val="0"/>
          <w:sz w:val="32"/>
          <w:szCs w:val="32"/>
        </w:rPr>
      </w:pPr>
      <w:bookmarkStart w:id="159" w:name="_Toc7102"/>
      <w:r>
        <w:rPr>
          <w:rFonts w:hint="eastAsia" w:ascii="黑体" w:hAnsi="黑体"/>
          <w:bCs w:val="0"/>
          <w:sz w:val="32"/>
          <w:szCs w:val="32"/>
        </w:rPr>
        <w:t>参考文献</w:t>
      </w:r>
      <w:bookmarkEnd w:id="156"/>
      <w:bookmarkEnd w:id="157"/>
      <w:bookmarkEnd w:id="158"/>
      <w:bookmarkEnd w:id="159"/>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60" w:name="_Ref23703"/>
      <w:bookmarkStart w:id="161" w:name="_Toc34751320"/>
      <w:bookmarkStart w:id="162" w:name="_Toc34749502"/>
      <w:bookmarkStart w:id="163" w:name="_Toc34751173"/>
      <w:r>
        <w:rPr>
          <w:rFonts w:hint="default" w:ascii="Times New Roman" w:hAnsi="Times New Roman" w:cs="Times New Roman" w:eastAsiaTheme="minorEastAsia"/>
          <w:sz w:val="24"/>
          <w:szCs w:val="24"/>
        </w:rPr>
        <w:t>Holst, H., Ohlsson, M., Peterson, C. and Edenbrandt, L., 1999. A confident decision support system for interpreting electrocardiograms. Clinical Physiology, 19(5), pp.410-418.</w:t>
      </w:r>
      <w:bookmarkEnd w:id="160"/>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64" w:name="_Ref23863"/>
      <w:r>
        <w:rPr>
          <w:rFonts w:hint="eastAsia" w:cs="Times New Roman" w:eastAsiaTheme="minorEastAsia"/>
          <w:sz w:val="24"/>
          <w:szCs w:val="24"/>
          <w:lang w:val="en-US" w:eastAsia="zh-CN"/>
        </w:rPr>
        <w:t>Shah, A.P. and Rubin, S.A., 2007. Errors in the computerized electrocardiogram interpretation of cardiac rhythm. Journal of electrocardiology, 40(5), pp.385-390.</w:t>
      </w:r>
      <w:bookmarkEnd w:id="164"/>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65" w:name="_Ref23935"/>
      <w:r>
        <w:rPr>
          <w:rFonts w:hint="default" w:ascii="Times New Roman" w:hAnsi="Times New Roman" w:cs="Times New Roman" w:eastAsiaTheme="minorEastAsia"/>
          <w:sz w:val="24"/>
          <w:szCs w:val="24"/>
        </w:rPr>
        <w:t>马丽媛,王增武,樊静,胡盛寿.《中国心血管健康与疾病报告2021》概要[J].中国介入心脏病学杂志,2022,30(07):481-496.</w:t>
      </w:r>
      <w:bookmarkEnd w:id="165"/>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66" w:name="_Ref24003"/>
      <w:r>
        <w:rPr>
          <w:rFonts w:hint="eastAsia" w:cs="Times New Roman" w:eastAsiaTheme="minorEastAsia"/>
          <w:sz w:val="24"/>
          <w:szCs w:val="24"/>
          <w:lang w:val="en-US" w:eastAsia="zh-CN"/>
        </w:rPr>
        <w:t xml:space="preserve"> Wang, J., Wang, P. and Wang, S., 2020. Automated detection of atrial fibrillation in ECG signals based on wavelet packet transform and correlation function of random process. Biomedical Signal Processing and Control, 55, p.101662.</w:t>
      </w:r>
      <w:bookmarkEnd w:id="166"/>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67" w:name="_Ref24186"/>
      <w:r>
        <w:rPr>
          <w:rFonts w:hint="eastAsia" w:cs="Times New Roman" w:eastAsiaTheme="minorEastAsia"/>
          <w:sz w:val="24"/>
          <w:szCs w:val="24"/>
          <w:lang w:val="en-US" w:eastAsia="zh-CN"/>
        </w:rPr>
        <w:t>Tsipouras, M.G., Fotiadis, D.I. and Sideris, D., 2005. An arrhythmia classification system based on the RR-interval signal. Artificial intelligence in medicine, 33(3), pp.237-250.</w:t>
      </w:r>
      <w:bookmarkEnd w:id="167"/>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68" w:name="_Ref24196"/>
      <w:r>
        <w:rPr>
          <w:rFonts w:hint="eastAsia" w:cs="Times New Roman" w:eastAsiaTheme="minorEastAsia"/>
          <w:sz w:val="24"/>
          <w:szCs w:val="24"/>
          <w:lang w:val="en-US" w:eastAsia="zh-CN"/>
        </w:rPr>
        <w:t>Haseena, H.H., Mathew, A.T. and Paul, J.K., 2011. Fuzzy clustered probabilistic and multi layered feed forward neural networks for electrocardiogram arrhythmia classification. Journal of Medical Systems, 35(2), pp.179-188.</w:t>
      </w:r>
      <w:bookmarkEnd w:id="168"/>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69" w:name="_Ref24229"/>
      <w:r>
        <w:rPr>
          <w:rFonts w:hint="eastAsia" w:cs="Times New Roman" w:eastAsiaTheme="minorEastAsia"/>
          <w:sz w:val="24"/>
          <w:szCs w:val="24"/>
          <w:lang w:val="en-US" w:eastAsia="zh-CN"/>
        </w:rPr>
        <w:t>Mondéjar-Guerra, V., Novo, J., Rouco, J., Penedo, M.G. and Ortega, M., 2019. Heartbeat classification fusing temporal and morphological information of ECGs via ensemble of classifiers. Biomedical Signal Processing and Control, 47, pp.41-48.</w:t>
      </w:r>
      <w:bookmarkEnd w:id="169"/>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70" w:name="_Ref24356"/>
      <w:r>
        <w:rPr>
          <w:rFonts w:hint="eastAsia" w:cs="Times New Roman" w:eastAsiaTheme="minorEastAsia"/>
          <w:sz w:val="24"/>
          <w:szCs w:val="24"/>
          <w:lang w:val="en-US" w:eastAsia="zh-CN"/>
        </w:rPr>
        <w:t>Afkhami, R.G., Azarnia, G. and Tinati, M.A., 2016. Cardiac arrhythmia classification using statistical and mixture modeling features of ECG signals. Pattern Recognition Letters, 70, pp.45-51.</w:t>
      </w:r>
      <w:bookmarkEnd w:id="170"/>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r>
        <w:rPr>
          <w:rFonts w:hint="eastAsia" w:cs="Times New Roman" w:eastAsiaTheme="minorEastAsia"/>
          <w:sz w:val="24"/>
          <w:szCs w:val="24"/>
          <w:lang w:val="en-US" w:eastAsia="zh-CN"/>
        </w:rPr>
        <w:t>Martis, R.J., Acharya, U.R., Prasad, H., Chua, C.K., Lim, C.M. and Suri, J.S., 2013. Application of higher order statistics for atrial arrhythmia classification. Biomedical signal processing and control, 8(6), pp.888-900.</w:t>
      </w:r>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71" w:name="_Ref24428"/>
      <w:r>
        <w:rPr>
          <w:rFonts w:hint="eastAsia" w:cs="Times New Roman" w:eastAsiaTheme="minorEastAsia"/>
          <w:sz w:val="24"/>
          <w:szCs w:val="24"/>
          <w:lang w:val="en-US" w:eastAsia="zh-CN"/>
        </w:rPr>
        <w:t>de Oliveira, L.S., Andreão, R.V. and Sarcinelli-Filho, M., 2011, August. Premature ventricular beat classification using a dynamic Bayesian network. In 2011 Annual International Conference of the IEEE Engineering in Medicine and Biology Society (pp. 4984-4987). IEEE.</w:t>
      </w:r>
      <w:bookmarkEnd w:id="171"/>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72" w:name="_Ref24366"/>
      <w:r>
        <w:rPr>
          <w:rFonts w:hint="eastAsia" w:cs="Times New Roman" w:eastAsiaTheme="minorEastAsia"/>
          <w:sz w:val="24"/>
          <w:szCs w:val="24"/>
          <w:lang w:val="en-US" w:eastAsia="zh-CN"/>
        </w:rPr>
        <w:t>De Chazal, P., O'Dwyer, M. and Reilly, R.B., 2004. Automatic classification of heartbeats using ECG morphology and heartbeat interval features. IEEE transactions on biomedical engineering, 51(7), pp.1196-1206.</w:t>
      </w:r>
      <w:bookmarkEnd w:id="172"/>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73" w:name="_Ref24477"/>
      <w:r>
        <w:rPr>
          <w:rFonts w:hint="eastAsia" w:cs="Times New Roman" w:eastAsiaTheme="minorEastAsia"/>
          <w:sz w:val="24"/>
          <w:szCs w:val="24"/>
          <w:lang w:val="en-US" w:eastAsia="zh-CN"/>
        </w:rPr>
        <w:t>Ince, T., Kiranyaz, S. and Gabbouj, M., 2009. A generic and robust system for automated patient-specific classification of ECG signals. IEEE Transactions on Biomedical Engineering, 56(5), pp.1415-1426.</w:t>
      </w:r>
      <w:bookmarkEnd w:id="173"/>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74" w:name="_Ref24480"/>
      <w:r>
        <w:rPr>
          <w:rFonts w:hint="eastAsia" w:cs="Times New Roman" w:eastAsiaTheme="minorEastAsia"/>
          <w:sz w:val="24"/>
          <w:szCs w:val="24"/>
          <w:lang w:val="en-US" w:eastAsia="zh-CN"/>
        </w:rPr>
        <w:t>Wang, J.S., Chiang, W.C., Hsu, Y.L. and Yang, Y.T.C., 2013. ECG arrhythmia classification using a probabilistic neural network with a feature reduction method. Neurocomputing, 116, pp.38-45.</w:t>
      </w:r>
      <w:bookmarkEnd w:id="174"/>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75" w:name="_Ref24513"/>
      <w:r>
        <w:rPr>
          <w:rFonts w:hint="eastAsia" w:cs="Times New Roman" w:eastAsiaTheme="minorEastAsia"/>
          <w:sz w:val="24"/>
          <w:szCs w:val="24"/>
          <w:lang w:val="en-US" w:eastAsia="zh-CN"/>
        </w:rPr>
        <w:t>Martis, R.J., Acharya, U.R. and Min, L.C., 2013. ECG beat classification using PCA, LDA, ICA and discrete wavelet transform. Biomedical Signal Processing and Control, 8(5), pp.437-448.</w:t>
      </w:r>
      <w:bookmarkEnd w:id="175"/>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76" w:name="_Ref24519"/>
      <w:r>
        <w:rPr>
          <w:rFonts w:hint="eastAsia" w:cs="Times New Roman" w:eastAsiaTheme="minorEastAsia"/>
          <w:sz w:val="24"/>
          <w:szCs w:val="24"/>
          <w:lang w:val="en-US" w:eastAsia="zh-CN"/>
        </w:rPr>
        <w:t>Martis, R.J., Acharya, U.R., Prasad, H., Chua, C.K. and Lim, C.M., 2013. Automated detection of atrial fibrillation using Bayesian paradigm. Knowledge-Based Systems, 54, pp.269-275.</w:t>
      </w:r>
      <w:bookmarkEnd w:id="176"/>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77" w:name="_Ref24558"/>
      <w:r>
        <w:rPr>
          <w:rFonts w:hint="eastAsia" w:cs="Times New Roman" w:eastAsiaTheme="minorEastAsia"/>
          <w:sz w:val="24"/>
          <w:szCs w:val="24"/>
          <w:lang w:val="en-US" w:eastAsia="zh-CN"/>
        </w:rPr>
        <w:t>Ye, C., Kumar, B.V. and Coimbra, M.T., 2012. Heartbeat classification using morphological and dynamic features of ECG signals. IEEE Transactions on Biomedical Engineering, 59(10), pp.2930-2941.</w:t>
      </w:r>
      <w:bookmarkEnd w:id="177"/>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78" w:name="_Ref24562"/>
      <w:r>
        <w:rPr>
          <w:rFonts w:hint="eastAsia" w:cs="Times New Roman" w:eastAsiaTheme="minorEastAsia"/>
          <w:sz w:val="24"/>
          <w:szCs w:val="24"/>
          <w:lang w:val="en-US" w:eastAsia="zh-CN"/>
        </w:rPr>
        <w:t>Osowski, S., Hoai, L.T. and Markiewicz, T., 2004. Support vector machine-based expert system for reliable heartbeat recognition. IEEE transactions on biomedical engineering, 51(4), pp.582-589.</w:t>
      </w:r>
      <w:bookmarkEnd w:id="178"/>
    </w:p>
    <w:p>
      <w:pPr>
        <w:pStyle w:val="62"/>
        <w:keepNext w:val="0"/>
        <w:keepLines w:val="0"/>
        <w:pageBreakBefore w:val="0"/>
        <w:numPr>
          <w:ilvl w:val="0"/>
          <w:numId w:val="10"/>
        </w:numPr>
        <w:kinsoku/>
        <w:wordWrap/>
        <w:overflowPunct/>
        <w:topLinePunct w:val="0"/>
        <w:bidi w:val="0"/>
        <w:snapToGrid/>
        <w:spacing w:line="360" w:lineRule="auto"/>
        <w:textAlignment w:val="auto"/>
        <w:rPr>
          <w:rFonts w:hint="eastAsia" w:cs="Times New Roman" w:eastAsiaTheme="minorEastAsia"/>
          <w:sz w:val="24"/>
          <w:szCs w:val="24"/>
          <w:lang w:val="en-US" w:eastAsia="zh-CN"/>
        </w:rPr>
      </w:pPr>
      <w:bookmarkStart w:id="179" w:name="_Ref24585"/>
      <w:r>
        <w:rPr>
          <w:rFonts w:hint="eastAsia" w:cs="Times New Roman" w:eastAsiaTheme="minorEastAsia"/>
          <w:sz w:val="24"/>
          <w:szCs w:val="24"/>
          <w:lang w:val="en-US" w:eastAsia="zh-CN"/>
        </w:rPr>
        <w:t>Lagerholm, M., Peterson, C., Braccini, G., Edenbrandt, L. and Sornmo, L., 2000. Clustering ECG complexes using Hermite functions and self-organizing maps. IEEE Transactions on Biomedical Engineering, 47(7), pp.838-848.</w:t>
      </w:r>
      <w:bookmarkEnd w:id="179"/>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80" w:name="_Ref24617"/>
      <w:r>
        <w:rPr>
          <w:rFonts w:hint="eastAsia" w:cs="Times New Roman" w:eastAsiaTheme="minorEastAsia"/>
          <w:sz w:val="24"/>
          <w:szCs w:val="24"/>
          <w:lang w:val="en-US" w:eastAsia="zh-CN"/>
        </w:rPr>
        <w:t>Guo, G., Wang, H., Bell, D., Bi, Y. and Greer, K., 2003, November. KNN model-based approach in classification. In OTM Confederated International Conferences" On the Move to Meaningful Internet Systems" (pp. 986-996). Springer, Berlin, Heidelberg.</w:t>
      </w:r>
      <w:bookmarkEnd w:id="180"/>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81" w:name="_Ref24676"/>
      <w:r>
        <w:rPr>
          <w:rFonts w:hint="default" w:ascii="Times New Roman" w:hAnsi="Times New Roman" w:cs="Times New Roman" w:eastAsiaTheme="minorEastAsia"/>
          <w:sz w:val="24"/>
          <w:szCs w:val="24"/>
        </w:rPr>
        <w:t>Ullah, A., Anwar, S.M., Bilal, M. and Mehmood, R.M., 2020. Classification of arrhythmia by using deep learning with 2-D ECG spectral image representation. Remote Sensing, 12(10), p.1685.</w:t>
      </w:r>
      <w:bookmarkEnd w:id="181"/>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82" w:name="_Ref24709"/>
      <w:r>
        <w:rPr>
          <w:rFonts w:hint="default" w:ascii="Times New Roman" w:hAnsi="Times New Roman" w:cs="Times New Roman" w:eastAsiaTheme="minorEastAsia"/>
          <w:sz w:val="24"/>
          <w:szCs w:val="24"/>
        </w:rPr>
        <w:t>Jun, T.J., Nguyen, H.M., Kang, D., Kim, D., Kim, D. and Kim, Y.H., 2018. ECG arrhythmia classification using a 2-D convolutional neural network. arXiv preprint arXiv:1804.06812.</w:t>
      </w:r>
      <w:bookmarkEnd w:id="182"/>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83" w:name="_Ref24741"/>
      <w:r>
        <w:rPr>
          <w:rFonts w:hint="default" w:ascii="Times New Roman" w:hAnsi="Times New Roman" w:cs="Times New Roman" w:eastAsiaTheme="minorEastAsia"/>
          <w:sz w:val="24"/>
          <w:szCs w:val="24"/>
        </w:rPr>
        <w:t>Hannun, A.Y., Rajpurkar, P., Haghpanahi, M., Tison, G.H., Bourn, C., Turakhia, M.P. and Ng, A.Y., 2019. Cardiologist-level arrhythmia detection and classification in ambulatory electrocardiograms using a deep neural network. Nature medicine, 25(1), pp.65-69.</w:t>
      </w:r>
      <w:bookmarkEnd w:id="183"/>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84" w:name="_Ref24774"/>
      <w:r>
        <w:rPr>
          <w:rFonts w:hint="default" w:ascii="Times New Roman" w:hAnsi="Times New Roman" w:cs="Times New Roman" w:eastAsiaTheme="minorEastAsia"/>
          <w:sz w:val="24"/>
          <w:szCs w:val="24"/>
        </w:rPr>
        <w:t>Wang, R., Fan, J. and Li, Y., 2020. Deep multi-scale fusion neural network for multi-class arrhythmia detection. IEEE journal of biomedical and health informatics, 24(9), pp.2461-2472.</w:t>
      </w:r>
      <w:bookmarkEnd w:id="184"/>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85" w:name="_Ref24826"/>
      <w:r>
        <w:rPr>
          <w:rFonts w:hint="default" w:ascii="Times New Roman" w:hAnsi="Times New Roman" w:cs="Times New Roman" w:eastAsiaTheme="minorEastAsia"/>
          <w:sz w:val="24"/>
          <w:szCs w:val="24"/>
        </w:rPr>
        <w:t>Chen, T.M., Huang, C.H., Shih, E.S., Hu, Y.F. and Hwang, M.J., 2020. Detection and classification of cardiac arrhythmias by a challenge-best deep learning neural network model. Iscience, 23(3), p.100886.</w:t>
      </w:r>
      <w:bookmarkEnd w:id="185"/>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86" w:name="_Ref24859"/>
      <w:r>
        <w:rPr>
          <w:rFonts w:hint="default" w:ascii="Times New Roman" w:hAnsi="Times New Roman" w:cs="Times New Roman" w:eastAsiaTheme="minorEastAsia"/>
          <w:sz w:val="24"/>
          <w:szCs w:val="24"/>
        </w:rPr>
        <w:t>Zhang, D., Yang, S., Yuan, X. and Zhang, P., 2021. Interpretable deep learning for automatic diagnosis of 12-lead electrocardiogram. Iscience, 24(4), p.102373.</w:t>
      </w:r>
      <w:bookmarkEnd w:id="186"/>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87" w:name="_Ref24944"/>
      <w:r>
        <w:rPr>
          <w:rFonts w:hint="default" w:ascii="Times New Roman" w:hAnsi="Times New Roman" w:cs="Times New Roman" w:eastAsiaTheme="minorEastAsia"/>
          <w:sz w:val="24"/>
          <w:szCs w:val="24"/>
        </w:rPr>
        <w:t>Zhao, Z., Fang, H., Relton, S.D., Yan, R., Liu, Y., Li, Z., Qin, J. and Wong, D.C., 2020, September. Adaptive lead weighted ResNet trained with different duration signals for classifying 12-lead ECGs. In 2020 Computing in Cardiology (pp. 1-4). IEEE.</w:t>
      </w:r>
      <w:bookmarkEnd w:id="187"/>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88" w:name="_Ref25032"/>
      <w:r>
        <w:rPr>
          <w:rFonts w:hint="default" w:ascii="Times New Roman" w:hAnsi="Times New Roman" w:cs="Times New Roman" w:eastAsiaTheme="minorEastAsia"/>
          <w:sz w:val="24"/>
          <w:szCs w:val="24"/>
        </w:rPr>
        <w:t>王英龙,成曦,舒明雷,朱清,周书旺. 基于卷积神经网络和长短期记忆网络的心电图分类方法[P]. 山东省：CN110179453B,2020-01-03.</w:t>
      </w:r>
      <w:bookmarkEnd w:id="188"/>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89" w:name="_Ref24918"/>
      <w:r>
        <w:rPr>
          <w:rFonts w:hint="default" w:ascii="Times New Roman" w:hAnsi="Times New Roman" w:cs="Times New Roman" w:eastAsiaTheme="minorEastAsia"/>
          <w:sz w:val="24"/>
          <w:szCs w:val="24"/>
        </w:rPr>
        <w:t>Chiou, Y.A., Syu, J.Y., Wu, S.Y., Lin, L.Y., Yi, L.T., Lin, T.T. and Lin, S.F., 2021. Electrocardiogram lead selection for intelligent screening of patients with systolic heart failure. Scientific reports, 11(1), pp.1-12.</w:t>
      </w:r>
      <w:bookmarkEnd w:id="189"/>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90" w:name="_Ref25071"/>
      <w:r>
        <w:rPr>
          <w:rFonts w:hint="default" w:ascii="Times New Roman" w:hAnsi="Times New Roman" w:cs="Times New Roman" w:eastAsiaTheme="minorEastAsia"/>
          <w:sz w:val="24"/>
          <w:szCs w:val="24"/>
        </w:rPr>
        <w:t>Hong, S., Wu, M., Zhou, Y., Wang, Q., Shang, J., Li, H. and Xie, J., 2017, September. ENCASE: An ENsemble ClASsifiEr for ECG classification using expert features and deep neural networks. In 2017 Computing in cardiology (CinC) (pp. 1-4). IEEE.</w:t>
      </w:r>
      <w:bookmarkEnd w:id="190"/>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91" w:name="_Ref28640"/>
      <w:r>
        <w:rPr>
          <w:rFonts w:hint="default" w:ascii="Times New Roman" w:hAnsi="Times New Roman" w:cs="Times New Roman" w:eastAsiaTheme="minorEastAsia"/>
          <w:sz w:val="24"/>
          <w:szCs w:val="24"/>
        </w:rPr>
        <w:t>《中国心血管健康与疾病报告2021》概述[J].中国心血管病研究,2022,20(07):577-596.</w:t>
      </w:r>
      <w:bookmarkEnd w:id="191"/>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92" w:name="_Ref30365"/>
      <w:r>
        <w:rPr>
          <w:rFonts w:hint="default" w:ascii="Times New Roman" w:hAnsi="Times New Roman" w:cs="Times New Roman" w:eastAsiaTheme="minorEastAsia"/>
          <w:sz w:val="24"/>
          <w:szCs w:val="24"/>
        </w:rPr>
        <w:t>白杰云,王宽全,张恒贵.基于心脏电生理模型的心律失常机制研究进展[J].生物化学与生物物理进展,2016,43(02):128-140.DOI:10.16476/j.pibb.2015.0302.</w:t>
      </w:r>
      <w:bookmarkEnd w:id="192"/>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93" w:name="_Ref31361"/>
      <w:r>
        <w:rPr>
          <w:rFonts w:hint="default" w:ascii="Times New Roman" w:hAnsi="Times New Roman" w:cs="Times New Roman" w:eastAsiaTheme="minorEastAsia"/>
          <w:sz w:val="24"/>
          <w:szCs w:val="24"/>
        </w:rPr>
        <w:t>窦春江,徐盛开,寇炜.临床心电图的解析与应用方法[J].实用心电学杂志,2015,24(05):353-357.DOI:10.13308/j.issn.2095-9354.2015.05.012.</w:t>
      </w:r>
      <w:bookmarkEnd w:id="193"/>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94" w:name="_Ref3648"/>
      <w:r>
        <w:rPr>
          <w:rFonts w:hint="default" w:ascii="Times New Roman" w:hAnsi="Times New Roman" w:cs="Times New Roman" w:eastAsiaTheme="minorEastAsia"/>
          <w:sz w:val="24"/>
          <w:szCs w:val="24"/>
        </w:rPr>
        <w:t>杨静,刘鸣.动态心电图导联系统的前世今生[J].实用心电学杂志,2017,26(04):263-266+270.DOI:10.13308/j.issn.2095-9354.2017.04.006.</w:t>
      </w:r>
      <w:bookmarkEnd w:id="194"/>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95" w:name="_Ref5212"/>
      <w:r>
        <w:rPr>
          <w:rFonts w:hint="default" w:ascii="Times New Roman" w:hAnsi="Times New Roman" w:cs="Times New Roman" w:eastAsiaTheme="minorEastAsia"/>
          <w:sz w:val="24"/>
          <w:szCs w:val="24"/>
        </w:rPr>
        <w:t>Goldberger E. A simple, indifferent, electrocardiographic electrode of zero potential and a technique of obtaining augmented, unipolar, extremity leads[J]. American Heart Journal, 1942, 23(4): 483-492.</w:t>
      </w:r>
      <w:bookmarkEnd w:id="195"/>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96" w:name="_Ref5845"/>
      <w:r>
        <w:rPr>
          <w:rFonts w:hint="default" w:ascii="Times New Roman" w:hAnsi="Times New Roman" w:cs="Times New Roman" w:eastAsiaTheme="minorEastAsia"/>
          <w:sz w:val="24"/>
          <w:szCs w:val="24"/>
        </w:rPr>
        <w:t>Moody G B, Mark R G. The impact of the MIT-BIH arrhythmia database[J]. IEEE engineering in medicine and biology magazine, 2001, 20(3): 45-50.</w:t>
      </w:r>
      <w:bookmarkEnd w:id="196"/>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97" w:name="_Ref5891"/>
      <w:r>
        <w:rPr>
          <w:rFonts w:hint="default" w:ascii="Times New Roman" w:hAnsi="Times New Roman" w:cs="Times New Roman" w:eastAsiaTheme="minorEastAsia"/>
          <w:sz w:val="24"/>
          <w:szCs w:val="24"/>
        </w:rPr>
        <w:t>Taddei A, Distante G, Emdin M, et al. The European ST-T database: standard for evaluating systems for the analysis of ST-T changes in ambulatory electrocardiography[J]. European heart journal, 1992, 13(9): 1164-1172.</w:t>
      </w:r>
      <w:bookmarkEnd w:id="197"/>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98" w:name="_Ref6528"/>
      <w:r>
        <w:rPr>
          <w:rFonts w:hint="default" w:ascii="Times New Roman" w:hAnsi="Times New Roman" w:cs="Times New Roman" w:eastAsiaTheme="minorEastAsia"/>
          <w:sz w:val="24"/>
          <w:szCs w:val="24"/>
        </w:rPr>
        <w:t>Reyna MA, Sadr N, Perez Alday EA, Gu A, Shah AJ, Robichaux C, Rad AB, Elola A, Seyedi S, Ansari S, Ghanbari H, Li Q, Sharma A, Clifford GD. Will Two Do? Varying Dimensions in Electrocardiography: The PhysioNet/Computing in Cardiology Challenge 2021. Computing in Cardiology 2021; 48: 1-4,</w:t>
      </w:r>
      <w:bookmarkEnd w:id="198"/>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Reyna MA, Sadr N, Perez Alday EA, Gu Annie, Shah AJ, Robichaux C, Rad AB, Elola A, Seyedi S, Ansari S, Ghanbari H, Li Q, Sharma A, Clifford GD. Issues in the automated classification of multilead ECGs using heterogeneous labels and populations. Physiol. Meas. 2022.</w:t>
      </w:r>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199" w:name="_Ref7259"/>
      <w:r>
        <w:rPr>
          <w:rFonts w:hint="default" w:ascii="Times New Roman" w:hAnsi="Times New Roman" w:cs="Times New Roman" w:eastAsiaTheme="minorEastAsia"/>
          <w:sz w:val="24"/>
          <w:szCs w:val="24"/>
        </w:rPr>
        <w:t>F. F. Liu, C. Y. Liu*, L. N. Zhao, X. Y. Zhang, X. L. Wu, X. Y. Xu, Y. L. Liu, C. Y. Ma, S. S. Wei, Z. Q. He, J. Q. Li and N. Y. Kwee. An open access database for evaluating the algorithms of ECG rhythm and morphology abnormal detection. Journal of Medical Imaging and Health Informatics, 2018, 8(7): 1368–1373.</w:t>
      </w:r>
      <w:bookmarkEnd w:id="199"/>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200" w:name="_Ref7736"/>
      <w:r>
        <w:rPr>
          <w:rFonts w:hint="default" w:ascii="Times New Roman" w:hAnsi="Times New Roman" w:cs="Times New Roman" w:eastAsiaTheme="minorEastAsia"/>
          <w:sz w:val="24"/>
          <w:szCs w:val="24"/>
        </w:rPr>
        <w:t>Wagner P, Strodthoff N, Bousseljot R D, et al. PTB-XL, a large publicly available electrocardiography dataset[J]. Scientific data, 2020, 7(1): 154.</w:t>
      </w:r>
      <w:bookmarkEnd w:id="200"/>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201" w:name="_Ref8347"/>
      <w:r>
        <w:rPr>
          <w:rFonts w:hint="default" w:ascii="Times New Roman" w:hAnsi="Times New Roman" w:cs="Times New Roman" w:eastAsiaTheme="minorEastAsia"/>
          <w:sz w:val="24"/>
          <w:szCs w:val="24"/>
        </w:rPr>
        <w:t>Han J, Moraga C. The influence of the sigmoid function parameters on the speed of backpropagation learning[C]//From Natural to Artificial Neural Computation: International Workshop on Artificial Neural Networks Malaga-Torremolinos, Spain, June 7–9, 1995 Proceedings 3. Springer Berlin Heidelberg, 1995: 195-201.</w:t>
      </w:r>
      <w:bookmarkEnd w:id="201"/>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202" w:name="_Ref8856"/>
      <w:r>
        <w:rPr>
          <w:rFonts w:hint="default" w:ascii="Times New Roman" w:hAnsi="Times New Roman" w:cs="Times New Roman" w:eastAsiaTheme="minorEastAsia"/>
          <w:sz w:val="24"/>
          <w:szCs w:val="24"/>
        </w:rPr>
        <w:t>Kalman B L, Kwasny S C. Why tanh: choosing a sigmoidal function[C]//[Proceedings 1992] IJCNN International Joint Conference on Neural Networks. IEEE, 1992, 4: 578-581.</w:t>
      </w:r>
      <w:bookmarkEnd w:id="202"/>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203" w:name="_Ref8905"/>
      <w:r>
        <w:rPr>
          <w:rFonts w:hint="default" w:ascii="Times New Roman" w:hAnsi="Times New Roman" w:cs="Times New Roman" w:eastAsiaTheme="minorEastAsia"/>
          <w:sz w:val="24"/>
          <w:szCs w:val="24"/>
        </w:rPr>
        <w:t>Ide H, Kurita T. Improvement of learning for CNN with ReLU activation by sparse regularization[C]//2017 international joint conference on neural networks (IJCNN). IEEE, 2017: 2684-2691.</w:t>
      </w:r>
      <w:bookmarkEnd w:id="203"/>
    </w:p>
    <w:p>
      <w:pPr>
        <w:pStyle w:val="62"/>
        <w:keepNext w:val="0"/>
        <w:keepLines w:val="0"/>
        <w:pageBreakBefore w:val="0"/>
        <w:numPr>
          <w:ilvl w:val="0"/>
          <w:numId w:val="1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bookmarkStart w:id="204" w:name="_Ref9327"/>
      <w:r>
        <w:rPr>
          <w:rFonts w:hint="default" w:ascii="Times New Roman" w:hAnsi="Times New Roman" w:cs="Times New Roman" w:eastAsiaTheme="minorEastAsia"/>
          <w:sz w:val="24"/>
          <w:szCs w:val="24"/>
        </w:rPr>
        <w:t>Bagui S, Nandi D, Bagui S, et al. Machine learning and deep learning for phishing email classification using one-hot encoding[J]. Journal of Computer Science, 2021, 17(7): 610-623.</w:t>
      </w:r>
      <w:bookmarkEnd w:id="204"/>
    </w:p>
    <w:p>
      <w:pPr>
        <w:pStyle w:val="62"/>
        <w:keepNext w:val="0"/>
        <w:keepLines w:val="0"/>
        <w:pageBreakBefore w:val="0"/>
        <w:numPr>
          <w:ilvl w:val="0"/>
          <w:numId w:val="0"/>
        </w:numPr>
        <w:kinsoku/>
        <w:wordWrap/>
        <w:overflowPunct/>
        <w:topLinePunct w:val="0"/>
        <w:bidi w:val="0"/>
        <w:snapToGrid/>
        <w:spacing w:line="360" w:lineRule="auto"/>
        <w:textAlignment w:val="auto"/>
        <w:rPr>
          <w:rFonts w:hint="default" w:ascii="Times New Roman" w:hAnsi="Times New Roman" w:cs="Times New Roman" w:eastAsiaTheme="minorEastAsia"/>
          <w:sz w:val="24"/>
          <w:szCs w:val="24"/>
        </w:rPr>
      </w:pPr>
    </w:p>
    <w:p>
      <w:pPr>
        <w:pStyle w:val="2"/>
        <w:pageBreakBefore/>
        <w:spacing w:before="480" w:after="360" w:line="240" w:lineRule="auto"/>
        <w:rPr>
          <w:rFonts w:ascii="黑体" w:hAnsi="黑体"/>
          <w:bCs w:val="0"/>
          <w:sz w:val="32"/>
          <w:szCs w:val="32"/>
        </w:rPr>
      </w:pPr>
    </w:p>
    <w:p>
      <w:pPr>
        <w:sectPr>
          <w:headerReference r:id="rId28" w:type="default"/>
          <w:headerReference r:id="rId29" w:type="even"/>
          <w:type w:val="oddPage"/>
          <w:pgSz w:w="11906" w:h="16838"/>
          <w:pgMar w:top="1418" w:right="1418" w:bottom="1418" w:left="1418" w:header="737" w:footer="992" w:gutter="567"/>
          <w:cols w:space="425" w:num="1"/>
          <w:docGrid w:type="linesAndChars" w:linePitch="312" w:charSpace="0"/>
        </w:sectPr>
      </w:pPr>
    </w:p>
    <w:p>
      <w:pPr>
        <w:pStyle w:val="2"/>
        <w:pageBreakBefore/>
        <w:spacing w:before="480" w:after="360" w:line="240" w:lineRule="auto"/>
        <w:jc w:val="center"/>
        <w:rPr>
          <w:rFonts w:ascii="黑体" w:hAnsi="黑体"/>
          <w:bCs w:val="0"/>
          <w:sz w:val="32"/>
          <w:szCs w:val="32"/>
        </w:rPr>
      </w:pPr>
      <w:bookmarkStart w:id="205" w:name="_Toc25361"/>
      <w:r>
        <w:rPr>
          <w:rFonts w:hint="eastAsia" w:ascii="黑体" w:hAnsi="黑体"/>
          <w:bCs w:val="0"/>
          <w:sz w:val="32"/>
          <w:szCs w:val="32"/>
        </w:rPr>
        <w:t>致    谢</w:t>
      </w:r>
      <w:bookmarkEnd w:id="161"/>
      <w:bookmarkEnd w:id="162"/>
      <w:bookmarkEnd w:id="163"/>
      <w:bookmarkEnd w:id="205"/>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bookmarkStart w:id="206" w:name="_Toc34751174"/>
      <w:bookmarkStart w:id="207" w:name="_Toc34749503"/>
      <w:bookmarkStart w:id="208" w:name="_Toc34751321"/>
      <w:r>
        <w:rPr>
          <w:rFonts w:hint="eastAsia" w:ascii="宋体" w:hAnsi="宋体" w:eastAsia="宋体" w:cs="宋体"/>
          <w:b w:val="0"/>
          <w:bCs w:val="0"/>
          <w:i w:val="0"/>
          <w:iCs w:val="0"/>
          <w:caps w:val="0"/>
          <w:color w:val="333333"/>
          <w:spacing w:val="0"/>
          <w:sz w:val="24"/>
          <w:szCs w:val="24"/>
          <w:shd w:val="clear" w:fill="FFFFFF"/>
          <w:lang w:val="en-US" w:eastAsia="zh-CN"/>
        </w:rPr>
        <w:t>三年求学生涯行进至此，这段行程即将画上句点，我心中充满不舍。闭上眼睛，过去的一幕幕浮现眼前，写这段话的过程中眼睛甚至被打湿。作为一个山西人，大学求学在河南，研究生求学在山东，兜兜转转七年行程跨遍中部地区。从家乡小县城出发，见识到了周围省会城市便利的交通、先进的教育、开放的理念和充足的医疗资源。让我不禁感慨家乡与这些地方的差距甚大，一心想要为建设家乡做出自己的贡献。在工大这几年的生活也让我对未来的具体规划发生了不小的转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研究生三年生活中，很有幸能够和几位舍友轻松快乐友好的度过三年同住生活，尽管大家生活作息存在异同，但互相包容的生活态度、共同的部分爱好使得我们能够克服这些问题。同时感谢学校和国家为我提供的助学金。感谢父母仍然每月给予我充足的生活费，使我的生活不算那么拮据。更要感谢生源地贷款让我不再为学费发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学习上，很感谢工大给我们提供了良好的学习场地，充足的学习资源，安静的学习环境，使得我能够在研一的课程学习以及后续的专业学习中不断提升专注度与效率。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科研上，非常感谢能够来到庞少鹏老师的课题组进行学习。很荣幸我能成为庞老师带的第一批学生中的一个。同门还有周岳、田志两个好兄弟，尽管在科研上我们三个人分属不同的方向，但我们经常会讨论一些小的算法设计和程序实现。让我记忆犹新的是，每周四雷打不动的事情就是庞老师对我们一对一的指导，这使我们能够在自己的研究方向上突飞猛进。庞老师对科研的严肃严谨、对学生的认真负责、对生活的积极乐观时时刻刻都在影响着我。我相信我未来一定能够成为一个恪尽职守，尽职尽责的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最后，再次感谢所有帮助过我的老师，同学，朋友们。我们江湖再见！</w:t>
      </w:r>
    </w:p>
    <w:p>
      <w:pPr>
        <w:pStyle w:val="2"/>
        <w:pageBreakBefore/>
        <w:spacing w:before="480" w:after="360" w:line="240" w:lineRule="auto"/>
        <w:jc w:val="center"/>
        <w:rPr>
          <w:rFonts w:ascii="黑体" w:hAnsi="黑体"/>
          <w:bCs w:val="0"/>
          <w:sz w:val="32"/>
          <w:szCs w:val="32"/>
        </w:rPr>
        <w:sectPr>
          <w:headerReference r:id="rId30" w:type="default"/>
          <w:type w:val="oddPage"/>
          <w:pgSz w:w="11906" w:h="16838"/>
          <w:pgMar w:top="1418" w:right="1418" w:bottom="1418" w:left="1418" w:header="737" w:footer="992" w:gutter="567"/>
          <w:cols w:space="425" w:num="1"/>
          <w:docGrid w:type="linesAndChars" w:linePitch="312" w:charSpace="0"/>
        </w:sectPr>
      </w:pPr>
    </w:p>
    <w:p>
      <w:pPr>
        <w:pStyle w:val="2"/>
        <w:pageBreakBefore/>
        <w:spacing w:before="480" w:after="360" w:line="240" w:lineRule="auto"/>
        <w:jc w:val="center"/>
        <w:rPr>
          <w:rFonts w:ascii="黑体" w:hAnsi="黑体"/>
          <w:bCs w:val="0"/>
          <w:sz w:val="32"/>
          <w:szCs w:val="32"/>
        </w:rPr>
      </w:pPr>
      <w:bookmarkStart w:id="209" w:name="_Toc31383"/>
      <w:r>
        <w:rPr>
          <w:rFonts w:hint="eastAsia" w:ascii="黑体" w:hAnsi="黑体"/>
          <w:bCs w:val="0"/>
          <w:sz w:val="32"/>
          <w:szCs w:val="32"/>
        </w:rPr>
        <w:t>在学期间主要科研成果</w:t>
      </w:r>
      <w:bookmarkEnd w:id="206"/>
      <w:bookmarkEnd w:id="207"/>
      <w:bookmarkEnd w:id="208"/>
      <w:bookmarkEnd w:id="209"/>
    </w:p>
    <w:p>
      <w:pPr>
        <w:pStyle w:val="3"/>
        <w:spacing w:before="240" w:after="120" w:line="240" w:lineRule="auto"/>
        <w:jc w:val="left"/>
        <w:rPr>
          <w:rFonts w:ascii="黑体" w:hAnsi="黑体"/>
          <w:b w:val="0"/>
          <w:bCs w:val="0"/>
          <w:sz w:val="28"/>
          <w:szCs w:val="28"/>
        </w:rPr>
      </w:pPr>
      <w:bookmarkStart w:id="210" w:name="_Toc34751322"/>
      <w:bookmarkStart w:id="211" w:name="_Toc34751175"/>
      <w:bookmarkStart w:id="212" w:name="_Toc34749504"/>
      <w:bookmarkStart w:id="213" w:name="_Toc14136"/>
      <w:r>
        <w:rPr>
          <w:rFonts w:hint="eastAsia" w:ascii="黑体" w:hAnsi="黑体"/>
          <w:b w:val="0"/>
          <w:bCs w:val="0"/>
          <w:sz w:val="28"/>
          <w:szCs w:val="28"/>
        </w:rPr>
        <w:t>一、发表学术论文</w:t>
      </w:r>
      <w:bookmarkEnd w:id="210"/>
      <w:bookmarkEnd w:id="211"/>
      <w:bookmarkEnd w:id="212"/>
      <w:bookmarkEnd w:id="213"/>
    </w:p>
    <w:p>
      <w:pPr>
        <w:numPr>
          <w:ilvl w:val="1"/>
          <w:numId w:val="11"/>
        </w:numPr>
        <w:spacing w:line="400" w:lineRule="exact"/>
        <w:rPr>
          <w:sz w:val="24"/>
        </w:rPr>
      </w:pPr>
      <w:bookmarkStart w:id="214" w:name="_Toc214852615"/>
      <w:r>
        <w:rPr>
          <w:rFonts w:hint="eastAsia"/>
          <w:sz w:val="24"/>
        </w:rPr>
        <w:t>ChuanzheZhang,ShaopengPang,HaoYu,GuozhengHan，A fund-stock network projection model，Physica A，566（2021)，125630.（SCI收录，影响因子，2.243，已录用）（第一作者）</w:t>
      </w:r>
    </w:p>
    <w:p>
      <w:pPr>
        <w:widowControl w:val="0"/>
        <w:numPr>
          <w:numId w:val="0"/>
        </w:numPr>
        <w:spacing w:line="400" w:lineRule="exact"/>
        <w:jc w:val="both"/>
        <w:rPr>
          <w:sz w:val="24"/>
        </w:rPr>
      </w:pPr>
    </w:p>
    <w:bookmarkEnd w:id="214"/>
    <w:p>
      <w:pPr>
        <w:pStyle w:val="3"/>
        <w:numPr>
          <w:ilvl w:val="0"/>
          <w:numId w:val="12"/>
        </w:numPr>
        <w:spacing w:before="240" w:after="120" w:line="240" w:lineRule="auto"/>
        <w:jc w:val="left"/>
        <w:rPr>
          <w:rFonts w:hint="eastAsia" w:ascii="黑体" w:hAnsi="黑体"/>
          <w:b w:val="0"/>
          <w:bCs w:val="0"/>
          <w:sz w:val="28"/>
          <w:szCs w:val="28"/>
          <w:lang w:val="en-US" w:eastAsia="zh-CN"/>
        </w:rPr>
      </w:pPr>
      <w:r>
        <w:rPr>
          <w:rFonts w:hint="eastAsia" w:ascii="黑体" w:hAnsi="黑体"/>
          <w:b w:val="0"/>
          <w:bCs w:val="0"/>
          <w:sz w:val="28"/>
          <w:szCs w:val="28"/>
          <w:lang w:val="en-US" w:eastAsia="zh-CN"/>
        </w:rPr>
        <w:t>专利相关</w:t>
      </w:r>
    </w:p>
    <w:p>
      <w:pPr>
        <w:pStyle w:val="3"/>
        <w:numPr>
          <w:ilvl w:val="0"/>
          <w:numId w:val="12"/>
        </w:numPr>
        <w:spacing w:before="240" w:after="120" w:line="240" w:lineRule="auto"/>
        <w:ind w:left="0" w:leftChars="0" w:firstLine="0" w:firstLineChars="0"/>
        <w:jc w:val="left"/>
        <w:rPr>
          <w:rFonts w:hint="eastAsia" w:ascii="黑体" w:hAnsi="黑体"/>
          <w:b w:val="0"/>
          <w:bCs w:val="0"/>
          <w:sz w:val="28"/>
          <w:szCs w:val="28"/>
          <w:lang w:val="en-US" w:eastAsia="zh-CN"/>
        </w:rPr>
      </w:pPr>
      <w:r>
        <w:rPr>
          <w:rFonts w:hint="eastAsia" w:ascii="黑体" w:hAnsi="黑体"/>
          <w:b w:val="0"/>
          <w:bCs w:val="0"/>
          <w:sz w:val="28"/>
          <w:szCs w:val="28"/>
          <w:lang w:val="en-US" w:eastAsia="zh-CN"/>
        </w:rPr>
        <w:t>参与项目</w:t>
      </w:r>
    </w:p>
    <w:p>
      <w:pPr>
        <w:pStyle w:val="3"/>
        <w:spacing w:before="240" w:after="120" w:line="240" w:lineRule="auto"/>
        <w:jc w:val="left"/>
        <w:rPr>
          <w:rFonts w:hint="eastAsia" w:ascii="黑体" w:hAnsi="黑体" w:eastAsia="黑体"/>
          <w:b w:val="0"/>
          <w:bCs w:val="0"/>
          <w:sz w:val="28"/>
          <w:szCs w:val="28"/>
          <w:lang w:val="en-US" w:eastAsia="zh-CN"/>
        </w:rPr>
      </w:pPr>
      <w:r>
        <w:rPr>
          <w:rFonts w:hint="eastAsia" w:ascii="黑体" w:hAnsi="黑体"/>
          <w:b w:val="0"/>
          <w:bCs w:val="0"/>
          <w:sz w:val="28"/>
          <w:szCs w:val="28"/>
          <w:lang w:val="en-US" w:eastAsia="zh-CN"/>
        </w:rPr>
        <w:t>四</w:t>
      </w:r>
      <w:r>
        <w:rPr>
          <w:rFonts w:hint="eastAsia" w:ascii="黑体" w:hAnsi="黑体"/>
          <w:b w:val="0"/>
          <w:bCs w:val="0"/>
          <w:sz w:val="28"/>
          <w:szCs w:val="28"/>
        </w:rPr>
        <w:t>、</w:t>
      </w:r>
      <w:r>
        <w:rPr>
          <w:rFonts w:hint="eastAsia" w:ascii="黑体" w:hAnsi="黑体"/>
          <w:b w:val="0"/>
          <w:bCs w:val="0"/>
          <w:sz w:val="28"/>
          <w:szCs w:val="28"/>
          <w:lang w:val="en-US" w:eastAsia="zh-CN"/>
        </w:rPr>
        <w:t>参与竞赛</w:t>
      </w:r>
    </w:p>
    <w:p>
      <w:pPr>
        <w:numPr>
          <w:numId w:val="0"/>
        </w:numPr>
        <w:ind w:leftChars="0"/>
        <w:rPr>
          <w:rFonts w:hint="default"/>
          <w:lang w:val="en-US" w:eastAsia="zh-CN"/>
        </w:rPr>
      </w:pPr>
    </w:p>
    <w:p>
      <w:pPr>
        <w:numPr>
          <w:numId w:val="0"/>
        </w:numPr>
        <w:rPr>
          <w:rFonts w:hint="default"/>
          <w:lang w:val="en-US" w:eastAsia="zh-CN"/>
        </w:rPr>
      </w:pPr>
    </w:p>
    <w:p>
      <w:pPr>
        <w:spacing w:line="400" w:lineRule="exact"/>
        <w:rPr>
          <w:sz w:val="24"/>
        </w:rPr>
      </w:pPr>
    </w:p>
    <w:sectPr>
      <w:headerReference r:id="rId31" w:type="default"/>
      <w:type w:val="oddPage"/>
      <w:pgSz w:w="11906" w:h="16838"/>
      <w:pgMar w:top="1418" w:right="1418" w:bottom="1418" w:left="1418" w:header="737" w:footer="992" w:gutter="567"/>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楷体_GB2312">
    <w:altName w:val="楷体"/>
    <w:panose1 w:val="00000000000000000000"/>
    <w:charset w:val="86"/>
    <w:family w:val="modern"/>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PMingLiU">
    <w:altName w:val="Microsoft JhengHei UI"/>
    <w:panose1 w:val="02010601000101010101"/>
    <w:charset w:val="88"/>
    <w:family w:val="roman"/>
    <w:pitch w:val="default"/>
    <w:sig w:usb0="00000000" w:usb1="00000000" w:usb2="00000016" w:usb3="00000000" w:csb0="00100001" w:csb1="00000000"/>
  </w:font>
  <w:font w:name="GulimChe">
    <w:altName w:val="Malgun Gothic"/>
    <w:panose1 w:val="00000000000000000000"/>
    <w:charset w:val="81"/>
    <w:family w:val="modern"/>
    <w:pitch w:val="default"/>
    <w:sig w:usb0="00000000" w:usb1="00000000" w:usb2="00000030" w:usb3="00000000" w:csb0="0008009F" w:csb1="00000000"/>
  </w:font>
  <w:font w:name="Calibri Light">
    <w:panose1 w:val="020F03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AdobeSongStd-Light-Acro">
    <w:altName w:val="黑体"/>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Yu Gothic UI">
    <w:panose1 w:val="020B0500000000000000"/>
    <w:charset w:val="80"/>
    <w:family w:val="auto"/>
    <w:pitch w:val="default"/>
    <w:sig w:usb0="E00002FF" w:usb1="2AC7FDFF" w:usb2="00000016" w:usb3="00000000" w:csb0="2002009F"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E-BZ">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2231724"/>
      <w:docPartObj>
        <w:docPartGallery w:val="autotext"/>
      </w:docPartObj>
    </w:sdtPr>
    <w:sdtContent>
      <w:p>
        <w:pPr>
          <w:pStyle w:val="15"/>
          <w:jc w:val="center"/>
        </w:pPr>
        <w:r>
          <w:fldChar w:fldCharType="begin"/>
        </w:r>
        <w:r>
          <w:instrText xml:space="preserve">PAGE   \* MERGEFORMAT</w:instrText>
        </w:r>
        <w:r>
          <w:fldChar w:fldCharType="separate"/>
        </w:r>
        <w:r>
          <w:rPr>
            <w:lang w:val="zh-CN"/>
          </w:rPr>
          <w:t>28</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050759"/>
      <w:docPartObj>
        <w:docPartGallery w:val="autotext"/>
      </w:docPartObj>
    </w:sdtPr>
    <w:sdtContent>
      <w:p>
        <w:pPr>
          <w:pStyle w:val="15"/>
          <w:jc w:val="center"/>
        </w:pPr>
        <w:r>
          <w:fldChar w:fldCharType="begin"/>
        </w:r>
        <w:r>
          <w:instrText xml:space="preserve">PAGE   \* MERGEFORMAT</w:instrText>
        </w:r>
        <w:r>
          <w:fldChar w:fldCharType="separate"/>
        </w:r>
        <w:r>
          <w:rPr>
            <w:lang w:val="zh-CN"/>
          </w:rPr>
          <w:t>1</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rPr>
      <w:t>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7192980"/>
      <w:docPartObj>
        <w:docPartGallery w:val="autotext"/>
      </w:docPartObj>
    </w:sdtPr>
    <w:sdtContent>
      <w:p>
        <w:pPr>
          <w:pStyle w:val="15"/>
          <w:jc w:val="center"/>
        </w:pPr>
        <w:r>
          <w:fldChar w:fldCharType="begin"/>
        </w:r>
        <w:r>
          <w:instrText xml:space="preserve">PAGE   \* MERGEFORMAT</w:instrText>
        </w:r>
        <w:r>
          <w:fldChar w:fldCharType="separate"/>
        </w:r>
        <w:r>
          <w:rPr>
            <w:lang w:val="zh-CN"/>
          </w:rPr>
          <w:t>I</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rPr>
      <w:t>Ⅱ</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5265908"/>
      <w:docPartObj>
        <w:docPartGallery w:val="autotext"/>
      </w:docPartObj>
    </w:sdtPr>
    <w:sdtContent>
      <w:p>
        <w:pPr>
          <w:pStyle w:val="15"/>
          <w:jc w:val="center"/>
        </w:pPr>
        <w:r>
          <w:fldChar w:fldCharType="begin"/>
        </w:r>
        <w:r>
          <w:instrText xml:space="preserve">PAGE   \* MERGEFORMAT</w:instrText>
        </w:r>
        <w:r>
          <w:fldChar w:fldCharType="separate"/>
        </w:r>
        <w:r>
          <w:rPr>
            <w:lang w:val="zh-CN"/>
          </w:rPr>
          <w:t>I</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rPr>
      <w:t>Ⅱ</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193365"/>
      <w:docPartObj>
        <w:docPartGallery w:val="autotext"/>
      </w:docPartObj>
    </w:sdtPr>
    <w:sdtContent>
      <w:p>
        <w:pPr>
          <w:pStyle w:val="15"/>
          <w:jc w:val="center"/>
        </w:pPr>
        <w:r>
          <w:fldChar w:fldCharType="begin"/>
        </w:r>
        <w:r>
          <w:instrText xml:space="preserve">PAGE   \* MERGEFORMAT</w:instrText>
        </w:r>
        <w:r>
          <w:fldChar w:fldCharType="separate"/>
        </w:r>
        <w:r>
          <w:rPr>
            <w:lang w:val="zh-CN"/>
          </w:rPr>
          <w:t>27</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齐鲁</w:t>
    </w:r>
    <w:r>
      <w:t>工业大学硕士学位论文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w:instrText>
    </w:r>
    <w:r>
      <w:rPr>
        <w:rFonts w:hint="eastAsia"/>
      </w:rPr>
      <w:instrText xml:space="preserve">STYLEREF  "标题 1"  \* MERGEFORMAT</w:instrText>
    </w:r>
    <w:r>
      <w:instrText xml:space="preserve"> </w:instrText>
    </w:r>
    <w:r>
      <w:fldChar w:fldCharType="separate"/>
    </w:r>
    <w:r>
      <w:rPr>
        <w:rFonts w:hint="eastAsia"/>
      </w:rPr>
      <w:t>第1章  绪论</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齐鲁</w:t>
    </w:r>
    <w:r>
      <w:t>工业大学硕士学位论文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w:instrText>
    </w:r>
    <w:r>
      <w:rPr>
        <w:rFonts w:hint="eastAsia"/>
      </w:rPr>
      <w:instrText xml:space="preserve">STYLEREF  "标题 1"  \* MERGEFORMAT</w:instrText>
    </w:r>
    <w:r>
      <w:instrText xml:space="preserve"> </w:instrText>
    </w:r>
    <w:r>
      <w:fldChar w:fldCharType="separate"/>
    </w:r>
    <w:r>
      <w:rPr>
        <w:rFonts w:hint="eastAsia"/>
      </w:rPr>
      <w:t>第1章  绪论</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齐鲁</w:t>
    </w:r>
    <w:r>
      <w:t>工业大学硕士学位论文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w:instrText>
    </w:r>
    <w:r>
      <w:rPr>
        <w:rFonts w:hint="eastAsia"/>
      </w:rPr>
      <w:instrText xml:space="preserve">STYLEREF  "标题 1"  \* MERGEFORMAT</w:instrText>
    </w:r>
    <w:r>
      <w:instrText xml:space="preserve"> </w:instrText>
    </w:r>
    <w:r>
      <w:fldChar w:fldCharType="separate"/>
    </w:r>
    <w:r>
      <w:rPr>
        <w:rFonts w:hint="eastAsia"/>
      </w:rPr>
      <w:t>第1章  绪论</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齐鲁</w:t>
    </w:r>
    <w:r>
      <w:t>工业大学硕士学位论文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齐鲁</w:t>
    </w:r>
    <w:r>
      <w:t>工业大学硕士学位论文</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齐鲁</w:t>
    </w:r>
    <w:r>
      <w:t>工业大学硕士学位论文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齐鲁</w:t>
    </w:r>
    <w:r>
      <w:t>工业大学硕士学位论文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齐鲁</w:t>
    </w:r>
    <w:r>
      <w:t>工业大学硕士学位论文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齐鲁</w:t>
    </w:r>
    <w:r>
      <w:t>工业大学硕士学位论文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color w:val="000000"/>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齐鲁</w:t>
    </w:r>
    <w:r>
      <w:t>工业大学硕士学位论文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第1章 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DFC50"/>
    <w:multiLevelType w:val="singleLevel"/>
    <w:tmpl w:val="9CFDFC50"/>
    <w:lvl w:ilvl="0" w:tentative="0">
      <w:start w:val="1"/>
      <w:numFmt w:val="decimal"/>
      <w:suff w:val="nothing"/>
      <w:lvlText w:val="（%1）"/>
      <w:lvlJc w:val="left"/>
    </w:lvl>
  </w:abstractNum>
  <w:abstractNum w:abstractNumId="1">
    <w:nsid w:val="BE7A7ACE"/>
    <w:multiLevelType w:val="singleLevel"/>
    <w:tmpl w:val="BE7A7ACE"/>
    <w:lvl w:ilvl="0" w:tentative="0">
      <w:start w:val="1"/>
      <w:numFmt w:val="decimal"/>
      <w:lvlText w:val="[%1]"/>
      <w:lvlJc w:val="left"/>
      <w:pPr>
        <w:tabs>
          <w:tab w:val="left" w:pos="312"/>
        </w:tabs>
      </w:pPr>
    </w:lvl>
  </w:abstractNum>
  <w:abstractNum w:abstractNumId="2">
    <w:nsid w:val="E8896374"/>
    <w:multiLevelType w:val="singleLevel"/>
    <w:tmpl w:val="E8896374"/>
    <w:lvl w:ilvl="0" w:tentative="0">
      <w:start w:val="1"/>
      <w:numFmt w:val="decimal"/>
      <w:suff w:val="nothing"/>
      <w:lvlText w:val="（%1）"/>
      <w:lvlJc w:val="left"/>
    </w:lvl>
  </w:abstractNum>
  <w:abstractNum w:abstractNumId="3">
    <w:nsid w:val="E8BC2071"/>
    <w:multiLevelType w:val="singleLevel"/>
    <w:tmpl w:val="E8BC2071"/>
    <w:lvl w:ilvl="0" w:tentative="0">
      <w:start w:val="1"/>
      <w:numFmt w:val="decimal"/>
      <w:suff w:val="nothing"/>
      <w:lvlText w:val="（%1）"/>
      <w:lvlJc w:val="left"/>
    </w:lvl>
  </w:abstractNum>
  <w:abstractNum w:abstractNumId="4">
    <w:nsid w:val="F84D078B"/>
    <w:multiLevelType w:val="singleLevel"/>
    <w:tmpl w:val="F84D078B"/>
    <w:lvl w:ilvl="0" w:tentative="0">
      <w:start w:val="1"/>
      <w:numFmt w:val="decimal"/>
      <w:suff w:val="nothing"/>
      <w:lvlText w:val="（%1）"/>
      <w:lvlJc w:val="left"/>
    </w:lvl>
  </w:abstractNum>
  <w:abstractNum w:abstractNumId="5">
    <w:nsid w:val="0F8B0815"/>
    <w:multiLevelType w:val="multilevel"/>
    <w:tmpl w:val="0F8B0815"/>
    <w:lvl w:ilvl="0" w:tentative="0">
      <w:start w:val="1"/>
      <w:numFmt w:val="japaneseCounting"/>
      <w:pStyle w:val="7"/>
      <w:lvlText w:val="第%1章"/>
      <w:lvlJc w:val="left"/>
      <w:pPr>
        <w:tabs>
          <w:tab w:val="left" w:pos="735"/>
        </w:tabs>
        <w:ind w:left="735" w:hanging="7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08147DC"/>
    <w:multiLevelType w:val="multilevel"/>
    <w:tmpl w:val="108147DC"/>
    <w:lvl w:ilvl="0" w:tentative="0">
      <w:start w:val="1"/>
      <w:numFmt w:val="decimal"/>
      <w:pStyle w:val="54"/>
      <w:lvlText w:val="表 %1"/>
      <w:lvlJc w:val="left"/>
      <w:pPr>
        <w:tabs>
          <w:tab w:val="left" w:pos="84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1104E3D9"/>
    <w:multiLevelType w:val="singleLevel"/>
    <w:tmpl w:val="1104E3D9"/>
    <w:lvl w:ilvl="0" w:tentative="0">
      <w:start w:val="1"/>
      <w:numFmt w:val="decimal"/>
      <w:suff w:val="nothing"/>
      <w:lvlText w:val="（%1）"/>
      <w:lvlJc w:val="left"/>
    </w:lvl>
  </w:abstractNum>
  <w:abstractNum w:abstractNumId="8">
    <w:nsid w:val="15877EBD"/>
    <w:multiLevelType w:val="multilevel"/>
    <w:tmpl w:val="15877EBD"/>
    <w:lvl w:ilvl="0" w:tentative="0">
      <w:start w:val="1"/>
      <w:numFmt w:val="decimal"/>
      <w:lvlText w:val="[%1]"/>
      <w:lvlJc w:val="left"/>
      <w:pPr>
        <w:tabs>
          <w:tab w:val="left" w:pos="420"/>
        </w:tabs>
        <w:ind w:left="420" w:hanging="420"/>
      </w:pPr>
      <w:rPr>
        <w:rFonts w:hint="eastAsia"/>
      </w:rPr>
    </w:lvl>
    <w:lvl w:ilvl="1" w:tentative="0">
      <w:start w:val="1"/>
      <w:numFmt w:val="decimal"/>
      <w:lvlText w:val="[%2]"/>
      <w:lvlJc w:val="left"/>
      <w:pPr>
        <w:tabs>
          <w:tab w:val="left" w:pos="600"/>
        </w:tabs>
        <w:ind w:left="600" w:hanging="420"/>
      </w:pPr>
      <w:rPr>
        <w:rFonts w:hint="eastAsia"/>
        <w:b w:val="0"/>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1CFA8575"/>
    <w:multiLevelType w:val="singleLevel"/>
    <w:tmpl w:val="1CFA8575"/>
    <w:lvl w:ilvl="0" w:tentative="0">
      <w:start w:val="1"/>
      <w:numFmt w:val="decimal"/>
      <w:suff w:val="nothing"/>
      <w:lvlText w:val="（%1）"/>
      <w:lvlJc w:val="left"/>
    </w:lvl>
  </w:abstractNum>
  <w:abstractNum w:abstractNumId="10">
    <w:nsid w:val="22F6CDD6"/>
    <w:multiLevelType w:val="singleLevel"/>
    <w:tmpl w:val="22F6CDD6"/>
    <w:lvl w:ilvl="0" w:tentative="0">
      <w:start w:val="2"/>
      <w:numFmt w:val="chineseCounting"/>
      <w:suff w:val="nothing"/>
      <w:lvlText w:val="%1、"/>
      <w:lvlJc w:val="left"/>
      <w:rPr>
        <w:rFonts w:hint="eastAsia"/>
      </w:rPr>
    </w:lvl>
  </w:abstractNum>
  <w:abstractNum w:abstractNumId="11">
    <w:nsid w:val="7675E9E4"/>
    <w:multiLevelType w:val="singleLevel"/>
    <w:tmpl w:val="7675E9E4"/>
    <w:lvl w:ilvl="0" w:tentative="0">
      <w:start w:val="1"/>
      <w:numFmt w:val="decimal"/>
      <w:suff w:val="nothing"/>
      <w:lvlText w:val="（%1）"/>
      <w:lvlJc w:val="left"/>
    </w:lvl>
  </w:abstractNum>
  <w:num w:numId="1">
    <w:abstractNumId w:val="5"/>
  </w:num>
  <w:num w:numId="2">
    <w:abstractNumId w:val="6"/>
  </w:num>
  <w:num w:numId="3">
    <w:abstractNumId w:val="9"/>
  </w:num>
  <w:num w:numId="4">
    <w:abstractNumId w:val="2"/>
  </w:num>
  <w:num w:numId="5">
    <w:abstractNumId w:val="7"/>
  </w:num>
  <w:num w:numId="6">
    <w:abstractNumId w:val="0"/>
  </w:num>
  <w:num w:numId="7">
    <w:abstractNumId w:val="3"/>
  </w:num>
  <w:num w:numId="8">
    <w:abstractNumId w:val="4"/>
  </w:num>
  <w:num w:numId="9">
    <w:abstractNumId w:val="11"/>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A2OGE2YjJlM2MxYmI5MzE0NWE2MTUwMzk5MzcyOTIifQ=="/>
  </w:docVars>
  <w:rsids>
    <w:rsidRoot w:val="00065D16"/>
    <w:rsid w:val="000002EC"/>
    <w:rsid w:val="000004AD"/>
    <w:rsid w:val="00000A79"/>
    <w:rsid w:val="00000AD2"/>
    <w:rsid w:val="00000AE8"/>
    <w:rsid w:val="00001068"/>
    <w:rsid w:val="0000107A"/>
    <w:rsid w:val="00001187"/>
    <w:rsid w:val="000011A3"/>
    <w:rsid w:val="0000158B"/>
    <w:rsid w:val="00001788"/>
    <w:rsid w:val="000018E0"/>
    <w:rsid w:val="00001B96"/>
    <w:rsid w:val="00001C53"/>
    <w:rsid w:val="00001CD8"/>
    <w:rsid w:val="00001DAA"/>
    <w:rsid w:val="00002004"/>
    <w:rsid w:val="000021B2"/>
    <w:rsid w:val="00002717"/>
    <w:rsid w:val="00002828"/>
    <w:rsid w:val="00002B5B"/>
    <w:rsid w:val="00002F01"/>
    <w:rsid w:val="0000365A"/>
    <w:rsid w:val="00003A2A"/>
    <w:rsid w:val="00003AD6"/>
    <w:rsid w:val="00003F4F"/>
    <w:rsid w:val="00004016"/>
    <w:rsid w:val="00004293"/>
    <w:rsid w:val="000053EE"/>
    <w:rsid w:val="00005FB6"/>
    <w:rsid w:val="00007590"/>
    <w:rsid w:val="00007A6F"/>
    <w:rsid w:val="00007CF5"/>
    <w:rsid w:val="00007E67"/>
    <w:rsid w:val="000119A9"/>
    <w:rsid w:val="0001217B"/>
    <w:rsid w:val="00013267"/>
    <w:rsid w:val="00013E52"/>
    <w:rsid w:val="00014AA0"/>
    <w:rsid w:val="0001555F"/>
    <w:rsid w:val="00015CAD"/>
    <w:rsid w:val="000160E6"/>
    <w:rsid w:val="000167E6"/>
    <w:rsid w:val="00017768"/>
    <w:rsid w:val="00020AD1"/>
    <w:rsid w:val="000219D8"/>
    <w:rsid w:val="00021A96"/>
    <w:rsid w:val="00021BC5"/>
    <w:rsid w:val="0002200C"/>
    <w:rsid w:val="000236C2"/>
    <w:rsid w:val="000238CA"/>
    <w:rsid w:val="00023B9F"/>
    <w:rsid w:val="00023EFB"/>
    <w:rsid w:val="000241D5"/>
    <w:rsid w:val="00024207"/>
    <w:rsid w:val="0002449E"/>
    <w:rsid w:val="0002480C"/>
    <w:rsid w:val="0002528F"/>
    <w:rsid w:val="00025B19"/>
    <w:rsid w:val="0002603A"/>
    <w:rsid w:val="00026278"/>
    <w:rsid w:val="00027148"/>
    <w:rsid w:val="00027997"/>
    <w:rsid w:val="00030E2D"/>
    <w:rsid w:val="00031205"/>
    <w:rsid w:val="00031390"/>
    <w:rsid w:val="00032217"/>
    <w:rsid w:val="00032F6B"/>
    <w:rsid w:val="000333B6"/>
    <w:rsid w:val="000336CF"/>
    <w:rsid w:val="00033DA6"/>
    <w:rsid w:val="00034AE6"/>
    <w:rsid w:val="00034BA2"/>
    <w:rsid w:val="0003534A"/>
    <w:rsid w:val="000358B0"/>
    <w:rsid w:val="00036F68"/>
    <w:rsid w:val="000377BA"/>
    <w:rsid w:val="00037AD4"/>
    <w:rsid w:val="00041220"/>
    <w:rsid w:val="00041943"/>
    <w:rsid w:val="00041D33"/>
    <w:rsid w:val="0004218D"/>
    <w:rsid w:val="00042C62"/>
    <w:rsid w:val="000431D1"/>
    <w:rsid w:val="0004414D"/>
    <w:rsid w:val="00044B8A"/>
    <w:rsid w:val="00045234"/>
    <w:rsid w:val="00045431"/>
    <w:rsid w:val="00046339"/>
    <w:rsid w:val="00046BC8"/>
    <w:rsid w:val="00046BFE"/>
    <w:rsid w:val="00046E99"/>
    <w:rsid w:val="0004708E"/>
    <w:rsid w:val="0004732B"/>
    <w:rsid w:val="0004752B"/>
    <w:rsid w:val="000478A0"/>
    <w:rsid w:val="000500AD"/>
    <w:rsid w:val="00050171"/>
    <w:rsid w:val="000506BA"/>
    <w:rsid w:val="0005287A"/>
    <w:rsid w:val="0005299A"/>
    <w:rsid w:val="00052DBD"/>
    <w:rsid w:val="000537D8"/>
    <w:rsid w:val="00053FB9"/>
    <w:rsid w:val="000546C0"/>
    <w:rsid w:val="000550FB"/>
    <w:rsid w:val="00055DE1"/>
    <w:rsid w:val="00057264"/>
    <w:rsid w:val="00057FA3"/>
    <w:rsid w:val="00060A77"/>
    <w:rsid w:val="00061B07"/>
    <w:rsid w:val="000621C2"/>
    <w:rsid w:val="000626F3"/>
    <w:rsid w:val="00063167"/>
    <w:rsid w:val="000636EB"/>
    <w:rsid w:val="00063DBA"/>
    <w:rsid w:val="000646FC"/>
    <w:rsid w:val="00064959"/>
    <w:rsid w:val="00064A3B"/>
    <w:rsid w:val="000654B5"/>
    <w:rsid w:val="00065D16"/>
    <w:rsid w:val="00066DE6"/>
    <w:rsid w:val="00066FC8"/>
    <w:rsid w:val="0006747A"/>
    <w:rsid w:val="000674EB"/>
    <w:rsid w:val="000677FC"/>
    <w:rsid w:val="00067916"/>
    <w:rsid w:val="00067AE7"/>
    <w:rsid w:val="00067D5A"/>
    <w:rsid w:val="000701BC"/>
    <w:rsid w:val="000705A4"/>
    <w:rsid w:val="00070E42"/>
    <w:rsid w:val="00070EDF"/>
    <w:rsid w:val="000714C2"/>
    <w:rsid w:val="000714D2"/>
    <w:rsid w:val="00071A64"/>
    <w:rsid w:val="00071A7F"/>
    <w:rsid w:val="00071F23"/>
    <w:rsid w:val="00072322"/>
    <w:rsid w:val="0007254D"/>
    <w:rsid w:val="000726FE"/>
    <w:rsid w:val="00072B3E"/>
    <w:rsid w:val="00072E05"/>
    <w:rsid w:val="00073859"/>
    <w:rsid w:val="00073C53"/>
    <w:rsid w:val="000755BC"/>
    <w:rsid w:val="00075979"/>
    <w:rsid w:val="00075E6B"/>
    <w:rsid w:val="0007691A"/>
    <w:rsid w:val="00077163"/>
    <w:rsid w:val="00080276"/>
    <w:rsid w:val="0008048A"/>
    <w:rsid w:val="000805FD"/>
    <w:rsid w:val="00081C0D"/>
    <w:rsid w:val="00081C30"/>
    <w:rsid w:val="00081C44"/>
    <w:rsid w:val="00082197"/>
    <w:rsid w:val="00082DAA"/>
    <w:rsid w:val="0008419A"/>
    <w:rsid w:val="000842D0"/>
    <w:rsid w:val="00085412"/>
    <w:rsid w:val="00085485"/>
    <w:rsid w:val="000854F5"/>
    <w:rsid w:val="000863BB"/>
    <w:rsid w:val="00086931"/>
    <w:rsid w:val="00086FFE"/>
    <w:rsid w:val="00090037"/>
    <w:rsid w:val="000901C9"/>
    <w:rsid w:val="00090280"/>
    <w:rsid w:val="00090BA0"/>
    <w:rsid w:val="00091602"/>
    <w:rsid w:val="00091CD2"/>
    <w:rsid w:val="00093249"/>
    <w:rsid w:val="0009394D"/>
    <w:rsid w:val="00093BF3"/>
    <w:rsid w:val="0009451F"/>
    <w:rsid w:val="0009488A"/>
    <w:rsid w:val="00094B5F"/>
    <w:rsid w:val="000955CE"/>
    <w:rsid w:val="000956D4"/>
    <w:rsid w:val="00095EEA"/>
    <w:rsid w:val="00096567"/>
    <w:rsid w:val="000969EC"/>
    <w:rsid w:val="00096B1A"/>
    <w:rsid w:val="00096C8F"/>
    <w:rsid w:val="00096E42"/>
    <w:rsid w:val="0009726C"/>
    <w:rsid w:val="000974E3"/>
    <w:rsid w:val="00097C02"/>
    <w:rsid w:val="000A07CC"/>
    <w:rsid w:val="000A0A65"/>
    <w:rsid w:val="000A0AAE"/>
    <w:rsid w:val="000A0BCA"/>
    <w:rsid w:val="000A22F5"/>
    <w:rsid w:val="000A2D7C"/>
    <w:rsid w:val="000A2E1E"/>
    <w:rsid w:val="000A3BC9"/>
    <w:rsid w:val="000A3CF0"/>
    <w:rsid w:val="000A653A"/>
    <w:rsid w:val="000A749C"/>
    <w:rsid w:val="000A7516"/>
    <w:rsid w:val="000A7940"/>
    <w:rsid w:val="000B08CA"/>
    <w:rsid w:val="000B0EE2"/>
    <w:rsid w:val="000B1989"/>
    <w:rsid w:val="000B2209"/>
    <w:rsid w:val="000B238E"/>
    <w:rsid w:val="000B3733"/>
    <w:rsid w:val="000B3815"/>
    <w:rsid w:val="000B3CAF"/>
    <w:rsid w:val="000B5107"/>
    <w:rsid w:val="000B5481"/>
    <w:rsid w:val="000B6636"/>
    <w:rsid w:val="000B679A"/>
    <w:rsid w:val="000B69D3"/>
    <w:rsid w:val="000B7D03"/>
    <w:rsid w:val="000C037D"/>
    <w:rsid w:val="000C04A1"/>
    <w:rsid w:val="000C0C23"/>
    <w:rsid w:val="000C1116"/>
    <w:rsid w:val="000C1C93"/>
    <w:rsid w:val="000C2486"/>
    <w:rsid w:val="000C2617"/>
    <w:rsid w:val="000C2933"/>
    <w:rsid w:val="000C39B2"/>
    <w:rsid w:val="000C5C18"/>
    <w:rsid w:val="000C6098"/>
    <w:rsid w:val="000C629A"/>
    <w:rsid w:val="000C6357"/>
    <w:rsid w:val="000C648B"/>
    <w:rsid w:val="000C67EC"/>
    <w:rsid w:val="000C7398"/>
    <w:rsid w:val="000D06A4"/>
    <w:rsid w:val="000D108E"/>
    <w:rsid w:val="000D15B0"/>
    <w:rsid w:val="000D2229"/>
    <w:rsid w:val="000D2882"/>
    <w:rsid w:val="000D2A93"/>
    <w:rsid w:val="000D2BEE"/>
    <w:rsid w:val="000D2FCE"/>
    <w:rsid w:val="000D3070"/>
    <w:rsid w:val="000D31D7"/>
    <w:rsid w:val="000D388D"/>
    <w:rsid w:val="000D422F"/>
    <w:rsid w:val="000D50D8"/>
    <w:rsid w:val="000D5C4C"/>
    <w:rsid w:val="000D6085"/>
    <w:rsid w:val="000D6166"/>
    <w:rsid w:val="000D6966"/>
    <w:rsid w:val="000D6B92"/>
    <w:rsid w:val="000D6C14"/>
    <w:rsid w:val="000D7ED3"/>
    <w:rsid w:val="000E0074"/>
    <w:rsid w:val="000E02E8"/>
    <w:rsid w:val="000E0E5F"/>
    <w:rsid w:val="000E0F48"/>
    <w:rsid w:val="000E15EE"/>
    <w:rsid w:val="000E15F6"/>
    <w:rsid w:val="000E169B"/>
    <w:rsid w:val="000E1939"/>
    <w:rsid w:val="000E2747"/>
    <w:rsid w:val="000E3AAD"/>
    <w:rsid w:val="000E4B5D"/>
    <w:rsid w:val="000E5044"/>
    <w:rsid w:val="000E790F"/>
    <w:rsid w:val="000E793D"/>
    <w:rsid w:val="000F00EA"/>
    <w:rsid w:val="000F0190"/>
    <w:rsid w:val="000F0831"/>
    <w:rsid w:val="000F0A41"/>
    <w:rsid w:val="000F16A1"/>
    <w:rsid w:val="000F1B9E"/>
    <w:rsid w:val="000F2D3F"/>
    <w:rsid w:val="000F316F"/>
    <w:rsid w:val="000F429F"/>
    <w:rsid w:val="000F4F3A"/>
    <w:rsid w:val="000F50D4"/>
    <w:rsid w:val="000F5BE7"/>
    <w:rsid w:val="000F63A0"/>
    <w:rsid w:val="000F690A"/>
    <w:rsid w:val="000F6DC6"/>
    <w:rsid w:val="000F6DEE"/>
    <w:rsid w:val="000F7266"/>
    <w:rsid w:val="000F76CC"/>
    <w:rsid w:val="000F7C48"/>
    <w:rsid w:val="001004C1"/>
    <w:rsid w:val="00101588"/>
    <w:rsid w:val="00102E76"/>
    <w:rsid w:val="00103080"/>
    <w:rsid w:val="00103565"/>
    <w:rsid w:val="001037BD"/>
    <w:rsid w:val="001038FC"/>
    <w:rsid w:val="00103A46"/>
    <w:rsid w:val="00103E0E"/>
    <w:rsid w:val="00104BAB"/>
    <w:rsid w:val="001052F3"/>
    <w:rsid w:val="00105670"/>
    <w:rsid w:val="001059D9"/>
    <w:rsid w:val="00106627"/>
    <w:rsid w:val="00107B56"/>
    <w:rsid w:val="00107BCF"/>
    <w:rsid w:val="00107F24"/>
    <w:rsid w:val="00110410"/>
    <w:rsid w:val="00110C4E"/>
    <w:rsid w:val="001114EE"/>
    <w:rsid w:val="00111A0B"/>
    <w:rsid w:val="001120C3"/>
    <w:rsid w:val="001123C6"/>
    <w:rsid w:val="00112985"/>
    <w:rsid w:val="00112BE8"/>
    <w:rsid w:val="00112FDD"/>
    <w:rsid w:val="001134C8"/>
    <w:rsid w:val="0011359C"/>
    <w:rsid w:val="00113ACC"/>
    <w:rsid w:val="00114337"/>
    <w:rsid w:val="0011509C"/>
    <w:rsid w:val="00116AC0"/>
    <w:rsid w:val="00116E80"/>
    <w:rsid w:val="00117439"/>
    <w:rsid w:val="00120042"/>
    <w:rsid w:val="00120069"/>
    <w:rsid w:val="0012028B"/>
    <w:rsid w:val="0012039C"/>
    <w:rsid w:val="001205B5"/>
    <w:rsid w:val="001209D7"/>
    <w:rsid w:val="00120A19"/>
    <w:rsid w:val="00120A9B"/>
    <w:rsid w:val="00121082"/>
    <w:rsid w:val="0012171C"/>
    <w:rsid w:val="00121A60"/>
    <w:rsid w:val="00121FD7"/>
    <w:rsid w:val="00122419"/>
    <w:rsid w:val="00123120"/>
    <w:rsid w:val="00123652"/>
    <w:rsid w:val="00123D78"/>
    <w:rsid w:val="0012418C"/>
    <w:rsid w:val="00125174"/>
    <w:rsid w:val="001259CF"/>
    <w:rsid w:val="00125BB8"/>
    <w:rsid w:val="0012649B"/>
    <w:rsid w:val="00126986"/>
    <w:rsid w:val="0012698A"/>
    <w:rsid w:val="00126B0E"/>
    <w:rsid w:val="001279B1"/>
    <w:rsid w:val="00127A9D"/>
    <w:rsid w:val="00127ADA"/>
    <w:rsid w:val="00127C15"/>
    <w:rsid w:val="00127E08"/>
    <w:rsid w:val="0013079F"/>
    <w:rsid w:val="00130A67"/>
    <w:rsid w:val="00130B99"/>
    <w:rsid w:val="00132129"/>
    <w:rsid w:val="001328F4"/>
    <w:rsid w:val="00132D49"/>
    <w:rsid w:val="00132FC0"/>
    <w:rsid w:val="001330F2"/>
    <w:rsid w:val="001334D5"/>
    <w:rsid w:val="001335C5"/>
    <w:rsid w:val="00133A69"/>
    <w:rsid w:val="00133DD0"/>
    <w:rsid w:val="00134CAA"/>
    <w:rsid w:val="00134DC0"/>
    <w:rsid w:val="00134EFE"/>
    <w:rsid w:val="001355F6"/>
    <w:rsid w:val="001359E5"/>
    <w:rsid w:val="00135C4A"/>
    <w:rsid w:val="00135D9C"/>
    <w:rsid w:val="00136511"/>
    <w:rsid w:val="00136563"/>
    <w:rsid w:val="0013672E"/>
    <w:rsid w:val="00136846"/>
    <w:rsid w:val="0013693F"/>
    <w:rsid w:val="00136F0C"/>
    <w:rsid w:val="001372D5"/>
    <w:rsid w:val="00137587"/>
    <w:rsid w:val="001375F8"/>
    <w:rsid w:val="0014046E"/>
    <w:rsid w:val="00140595"/>
    <w:rsid w:val="00140BB2"/>
    <w:rsid w:val="00140BDE"/>
    <w:rsid w:val="001422D2"/>
    <w:rsid w:val="001423A9"/>
    <w:rsid w:val="00142531"/>
    <w:rsid w:val="00142BA6"/>
    <w:rsid w:val="00143846"/>
    <w:rsid w:val="00143E92"/>
    <w:rsid w:val="001443CF"/>
    <w:rsid w:val="00145091"/>
    <w:rsid w:val="0014541A"/>
    <w:rsid w:val="00145BBA"/>
    <w:rsid w:val="0014661E"/>
    <w:rsid w:val="00146830"/>
    <w:rsid w:val="001471F6"/>
    <w:rsid w:val="00147485"/>
    <w:rsid w:val="00147ED1"/>
    <w:rsid w:val="00150FD2"/>
    <w:rsid w:val="00151B38"/>
    <w:rsid w:val="001521B5"/>
    <w:rsid w:val="00153133"/>
    <w:rsid w:val="00153657"/>
    <w:rsid w:val="001546F2"/>
    <w:rsid w:val="001555A4"/>
    <w:rsid w:val="0015563B"/>
    <w:rsid w:val="00156430"/>
    <w:rsid w:val="00156AE9"/>
    <w:rsid w:val="00156C6D"/>
    <w:rsid w:val="00156DA6"/>
    <w:rsid w:val="00157433"/>
    <w:rsid w:val="0015766E"/>
    <w:rsid w:val="00157DC1"/>
    <w:rsid w:val="00160869"/>
    <w:rsid w:val="001608D5"/>
    <w:rsid w:val="00160B03"/>
    <w:rsid w:val="00160D22"/>
    <w:rsid w:val="001610E0"/>
    <w:rsid w:val="001612F1"/>
    <w:rsid w:val="001616B9"/>
    <w:rsid w:val="001617A9"/>
    <w:rsid w:val="00161992"/>
    <w:rsid w:val="00162012"/>
    <w:rsid w:val="001626E7"/>
    <w:rsid w:val="00162751"/>
    <w:rsid w:val="00164024"/>
    <w:rsid w:val="00165A9A"/>
    <w:rsid w:val="001663C2"/>
    <w:rsid w:val="001666AF"/>
    <w:rsid w:val="001679DE"/>
    <w:rsid w:val="00167BBA"/>
    <w:rsid w:val="00167D25"/>
    <w:rsid w:val="001702CC"/>
    <w:rsid w:val="00170714"/>
    <w:rsid w:val="00170C73"/>
    <w:rsid w:val="00171E30"/>
    <w:rsid w:val="00172D9E"/>
    <w:rsid w:val="00173813"/>
    <w:rsid w:val="00174812"/>
    <w:rsid w:val="00175861"/>
    <w:rsid w:val="001763D2"/>
    <w:rsid w:val="00177009"/>
    <w:rsid w:val="0017716C"/>
    <w:rsid w:val="00177C2A"/>
    <w:rsid w:val="00180261"/>
    <w:rsid w:val="0018193C"/>
    <w:rsid w:val="00181E94"/>
    <w:rsid w:val="001822DA"/>
    <w:rsid w:val="001827C9"/>
    <w:rsid w:val="001827D8"/>
    <w:rsid w:val="00182A62"/>
    <w:rsid w:val="00182EEA"/>
    <w:rsid w:val="001835C0"/>
    <w:rsid w:val="00183745"/>
    <w:rsid w:val="0018385E"/>
    <w:rsid w:val="001846D9"/>
    <w:rsid w:val="00185A14"/>
    <w:rsid w:val="00185B63"/>
    <w:rsid w:val="00186DD7"/>
    <w:rsid w:val="0018707A"/>
    <w:rsid w:val="00187593"/>
    <w:rsid w:val="0018764D"/>
    <w:rsid w:val="001878CE"/>
    <w:rsid w:val="001879E0"/>
    <w:rsid w:val="00190494"/>
    <w:rsid w:val="00190594"/>
    <w:rsid w:val="00191513"/>
    <w:rsid w:val="00191CFC"/>
    <w:rsid w:val="0019293C"/>
    <w:rsid w:val="00192A3D"/>
    <w:rsid w:val="00192EFC"/>
    <w:rsid w:val="0019341F"/>
    <w:rsid w:val="00193EDA"/>
    <w:rsid w:val="00194150"/>
    <w:rsid w:val="001948B1"/>
    <w:rsid w:val="00194ED0"/>
    <w:rsid w:val="001970AC"/>
    <w:rsid w:val="001976FE"/>
    <w:rsid w:val="001977D1"/>
    <w:rsid w:val="0019790C"/>
    <w:rsid w:val="001A0B84"/>
    <w:rsid w:val="001A0EE6"/>
    <w:rsid w:val="001A10F0"/>
    <w:rsid w:val="001A1769"/>
    <w:rsid w:val="001A1E9A"/>
    <w:rsid w:val="001A1F92"/>
    <w:rsid w:val="001A3A66"/>
    <w:rsid w:val="001A3C81"/>
    <w:rsid w:val="001A3CC6"/>
    <w:rsid w:val="001A458D"/>
    <w:rsid w:val="001A6548"/>
    <w:rsid w:val="001A6B1E"/>
    <w:rsid w:val="001A7059"/>
    <w:rsid w:val="001B02CC"/>
    <w:rsid w:val="001B14DE"/>
    <w:rsid w:val="001B1D41"/>
    <w:rsid w:val="001B1F98"/>
    <w:rsid w:val="001B20CC"/>
    <w:rsid w:val="001B257C"/>
    <w:rsid w:val="001B44AF"/>
    <w:rsid w:val="001B51B4"/>
    <w:rsid w:val="001B5317"/>
    <w:rsid w:val="001B5EC0"/>
    <w:rsid w:val="001B61BC"/>
    <w:rsid w:val="001B651C"/>
    <w:rsid w:val="001B655D"/>
    <w:rsid w:val="001B6C95"/>
    <w:rsid w:val="001B7343"/>
    <w:rsid w:val="001B7B69"/>
    <w:rsid w:val="001B7FFE"/>
    <w:rsid w:val="001C0F89"/>
    <w:rsid w:val="001C0FCD"/>
    <w:rsid w:val="001C2894"/>
    <w:rsid w:val="001C3045"/>
    <w:rsid w:val="001C3EA0"/>
    <w:rsid w:val="001C52B7"/>
    <w:rsid w:val="001C5392"/>
    <w:rsid w:val="001C5979"/>
    <w:rsid w:val="001C610B"/>
    <w:rsid w:val="001C7CCB"/>
    <w:rsid w:val="001D107A"/>
    <w:rsid w:val="001D11E9"/>
    <w:rsid w:val="001D1FDA"/>
    <w:rsid w:val="001D2689"/>
    <w:rsid w:val="001D2BE5"/>
    <w:rsid w:val="001D34B8"/>
    <w:rsid w:val="001D3A56"/>
    <w:rsid w:val="001D3A7C"/>
    <w:rsid w:val="001D3BE5"/>
    <w:rsid w:val="001D44E2"/>
    <w:rsid w:val="001D4939"/>
    <w:rsid w:val="001D4AC2"/>
    <w:rsid w:val="001D59D6"/>
    <w:rsid w:val="001D5AAA"/>
    <w:rsid w:val="001D6212"/>
    <w:rsid w:val="001D7B43"/>
    <w:rsid w:val="001D7CCA"/>
    <w:rsid w:val="001D7EA9"/>
    <w:rsid w:val="001D7ED5"/>
    <w:rsid w:val="001E0AE5"/>
    <w:rsid w:val="001E0EE2"/>
    <w:rsid w:val="001E1893"/>
    <w:rsid w:val="001E1E25"/>
    <w:rsid w:val="001E3014"/>
    <w:rsid w:val="001E3A1D"/>
    <w:rsid w:val="001E3E47"/>
    <w:rsid w:val="001E43DB"/>
    <w:rsid w:val="001E497A"/>
    <w:rsid w:val="001E5A76"/>
    <w:rsid w:val="001E5AA0"/>
    <w:rsid w:val="001E5DC1"/>
    <w:rsid w:val="001E6008"/>
    <w:rsid w:val="001E6F96"/>
    <w:rsid w:val="001F0406"/>
    <w:rsid w:val="001F0C83"/>
    <w:rsid w:val="001F12FE"/>
    <w:rsid w:val="001F1CBC"/>
    <w:rsid w:val="001F26D3"/>
    <w:rsid w:val="001F2D74"/>
    <w:rsid w:val="001F3471"/>
    <w:rsid w:val="001F39DF"/>
    <w:rsid w:val="001F3FDA"/>
    <w:rsid w:val="001F44C0"/>
    <w:rsid w:val="001F46F0"/>
    <w:rsid w:val="001F4C15"/>
    <w:rsid w:val="001F4F7D"/>
    <w:rsid w:val="001F542D"/>
    <w:rsid w:val="001F6B23"/>
    <w:rsid w:val="001F6E84"/>
    <w:rsid w:val="001F6F49"/>
    <w:rsid w:val="001F7C93"/>
    <w:rsid w:val="0020045B"/>
    <w:rsid w:val="002019EB"/>
    <w:rsid w:val="00202DA9"/>
    <w:rsid w:val="00203568"/>
    <w:rsid w:val="0020487C"/>
    <w:rsid w:val="00205355"/>
    <w:rsid w:val="0020581E"/>
    <w:rsid w:val="00207D09"/>
    <w:rsid w:val="00210010"/>
    <w:rsid w:val="002105AC"/>
    <w:rsid w:val="00210795"/>
    <w:rsid w:val="00210B72"/>
    <w:rsid w:val="00210CB7"/>
    <w:rsid w:val="00211403"/>
    <w:rsid w:val="00211439"/>
    <w:rsid w:val="00211B5D"/>
    <w:rsid w:val="00212B50"/>
    <w:rsid w:val="00213EFC"/>
    <w:rsid w:val="00214338"/>
    <w:rsid w:val="00214A67"/>
    <w:rsid w:val="00214FD8"/>
    <w:rsid w:val="00215401"/>
    <w:rsid w:val="00215B35"/>
    <w:rsid w:val="00215E72"/>
    <w:rsid w:val="00216016"/>
    <w:rsid w:val="0021636A"/>
    <w:rsid w:val="002164E1"/>
    <w:rsid w:val="002175FD"/>
    <w:rsid w:val="0022020A"/>
    <w:rsid w:val="00220ADF"/>
    <w:rsid w:val="00221308"/>
    <w:rsid w:val="00222244"/>
    <w:rsid w:val="00222794"/>
    <w:rsid w:val="002231CE"/>
    <w:rsid w:val="00223E88"/>
    <w:rsid w:val="00224BA3"/>
    <w:rsid w:val="00224D0C"/>
    <w:rsid w:val="00225161"/>
    <w:rsid w:val="002252A9"/>
    <w:rsid w:val="0022591B"/>
    <w:rsid w:val="00225F6D"/>
    <w:rsid w:val="0022662B"/>
    <w:rsid w:val="00227557"/>
    <w:rsid w:val="002302CA"/>
    <w:rsid w:val="00230719"/>
    <w:rsid w:val="00232369"/>
    <w:rsid w:val="0023262A"/>
    <w:rsid w:val="00232DAA"/>
    <w:rsid w:val="00232F00"/>
    <w:rsid w:val="00234CB7"/>
    <w:rsid w:val="002355C7"/>
    <w:rsid w:val="00236A4C"/>
    <w:rsid w:val="00237FE4"/>
    <w:rsid w:val="002413B6"/>
    <w:rsid w:val="00241731"/>
    <w:rsid w:val="00242AB0"/>
    <w:rsid w:val="00242D2B"/>
    <w:rsid w:val="00242FD0"/>
    <w:rsid w:val="00243631"/>
    <w:rsid w:val="00243F30"/>
    <w:rsid w:val="0024446C"/>
    <w:rsid w:val="0024467E"/>
    <w:rsid w:val="002447FA"/>
    <w:rsid w:val="00244BC1"/>
    <w:rsid w:val="00244EC6"/>
    <w:rsid w:val="00245032"/>
    <w:rsid w:val="002451DE"/>
    <w:rsid w:val="0024554B"/>
    <w:rsid w:val="002455A5"/>
    <w:rsid w:val="00245F66"/>
    <w:rsid w:val="00245FBF"/>
    <w:rsid w:val="002471B4"/>
    <w:rsid w:val="00247478"/>
    <w:rsid w:val="00247534"/>
    <w:rsid w:val="00250364"/>
    <w:rsid w:val="00250D74"/>
    <w:rsid w:val="002515CE"/>
    <w:rsid w:val="00252692"/>
    <w:rsid w:val="002531EA"/>
    <w:rsid w:val="0025441C"/>
    <w:rsid w:val="0025485B"/>
    <w:rsid w:val="002549DC"/>
    <w:rsid w:val="0025575E"/>
    <w:rsid w:val="0025580E"/>
    <w:rsid w:val="00255B13"/>
    <w:rsid w:val="00255C96"/>
    <w:rsid w:val="002564A5"/>
    <w:rsid w:val="00257976"/>
    <w:rsid w:val="00260406"/>
    <w:rsid w:val="00260D14"/>
    <w:rsid w:val="00261C88"/>
    <w:rsid w:val="00261D3A"/>
    <w:rsid w:val="002623C3"/>
    <w:rsid w:val="002623F2"/>
    <w:rsid w:val="0026296E"/>
    <w:rsid w:val="00262DA9"/>
    <w:rsid w:val="002639AE"/>
    <w:rsid w:val="00263E7A"/>
    <w:rsid w:val="0026477C"/>
    <w:rsid w:val="00264F28"/>
    <w:rsid w:val="002651A4"/>
    <w:rsid w:val="00266516"/>
    <w:rsid w:val="0026671F"/>
    <w:rsid w:val="002671C7"/>
    <w:rsid w:val="002676EA"/>
    <w:rsid w:val="002709FA"/>
    <w:rsid w:val="00271609"/>
    <w:rsid w:val="0027177A"/>
    <w:rsid w:val="00271B8D"/>
    <w:rsid w:val="00272B2C"/>
    <w:rsid w:val="002732A9"/>
    <w:rsid w:val="002733E2"/>
    <w:rsid w:val="00273992"/>
    <w:rsid w:val="002749C4"/>
    <w:rsid w:val="00274CB8"/>
    <w:rsid w:val="002754F4"/>
    <w:rsid w:val="002759A3"/>
    <w:rsid w:val="00276334"/>
    <w:rsid w:val="002779DF"/>
    <w:rsid w:val="00277E8D"/>
    <w:rsid w:val="00280302"/>
    <w:rsid w:val="00280A5D"/>
    <w:rsid w:val="00280D88"/>
    <w:rsid w:val="00280F5E"/>
    <w:rsid w:val="00282DD7"/>
    <w:rsid w:val="00284006"/>
    <w:rsid w:val="0028439E"/>
    <w:rsid w:val="00284D8E"/>
    <w:rsid w:val="0028523B"/>
    <w:rsid w:val="00285619"/>
    <w:rsid w:val="002860C6"/>
    <w:rsid w:val="00286ADE"/>
    <w:rsid w:val="00286C29"/>
    <w:rsid w:val="00286FE0"/>
    <w:rsid w:val="002875CB"/>
    <w:rsid w:val="00287A8C"/>
    <w:rsid w:val="0029084E"/>
    <w:rsid w:val="002909D4"/>
    <w:rsid w:val="00291553"/>
    <w:rsid w:val="002916F3"/>
    <w:rsid w:val="00291778"/>
    <w:rsid w:val="00292064"/>
    <w:rsid w:val="002922CA"/>
    <w:rsid w:val="00292474"/>
    <w:rsid w:val="002926CE"/>
    <w:rsid w:val="00292708"/>
    <w:rsid w:val="00293AA2"/>
    <w:rsid w:val="00293E53"/>
    <w:rsid w:val="002944F2"/>
    <w:rsid w:val="0029474B"/>
    <w:rsid w:val="00294F74"/>
    <w:rsid w:val="0029522B"/>
    <w:rsid w:val="002962BB"/>
    <w:rsid w:val="00296466"/>
    <w:rsid w:val="00296500"/>
    <w:rsid w:val="0029699F"/>
    <w:rsid w:val="00296C11"/>
    <w:rsid w:val="002972FB"/>
    <w:rsid w:val="002973BC"/>
    <w:rsid w:val="00297917"/>
    <w:rsid w:val="002A0625"/>
    <w:rsid w:val="002A132C"/>
    <w:rsid w:val="002A1810"/>
    <w:rsid w:val="002A19BE"/>
    <w:rsid w:val="002A1D87"/>
    <w:rsid w:val="002A1D94"/>
    <w:rsid w:val="002A263C"/>
    <w:rsid w:val="002A2E1F"/>
    <w:rsid w:val="002A2E22"/>
    <w:rsid w:val="002A36D4"/>
    <w:rsid w:val="002A3A74"/>
    <w:rsid w:val="002A3C39"/>
    <w:rsid w:val="002A3CA9"/>
    <w:rsid w:val="002A4123"/>
    <w:rsid w:val="002A41A2"/>
    <w:rsid w:val="002A4A78"/>
    <w:rsid w:val="002A4B61"/>
    <w:rsid w:val="002A5026"/>
    <w:rsid w:val="002A535E"/>
    <w:rsid w:val="002A5E2F"/>
    <w:rsid w:val="002A62A5"/>
    <w:rsid w:val="002A6387"/>
    <w:rsid w:val="002A638C"/>
    <w:rsid w:val="002A6484"/>
    <w:rsid w:val="002A68B2"/>
    <w:rsid w:val="002A746C"/>
    <w:rsid w:val="002B007B"/>
    <w:rsid w:val="002B05EA"/>
    <w:rsid w:val="002B17EA"/>
    <w:rsid w:val="002B1D0A"/>
    <w:rsid w:val="002B307F"/>
    <w:rsid w:val="002B3B30"/>
    <w:rsid w:val="002B3DFC"/>
    <w:rsid w:val="002B4816"/>
    <w:rsid w:val="002B49A3"/>
    <w:rsid w:val="002B5022"/>
    <w:rsid w:val="002B57A3"/>
    <w:rsid w:val="002B69BB"/>
    <w:rsid w:val="002B6CE2"/>
    <w:rsid w:val="002C06AE"/>
    <w:rsid w:val="002C0DC1"/>
    <w:rsid w:val="002C20A1"/>
    <w:rsid w:val="002C26C5"/>
    <w:rsid w:val="002C3326"/>
    <w:rsid w:val="002C36A6"/>
    <w:rsid w:val="002C3EF3"/>
    <w:rsid w:val="002C3FEF"/>
    <w:rsid w:val="002C455B"/>
    <w:rsid w:val="002C4799"/>
    <w:rsid w:val="002C5B64"/>
    <w:rsid w:val="002C6600"/>
    <w:rsid w:val="002C6DE7"/>
    <w:rsid w:val="002C723C"/>
    <w:rsid w:val="002C7872"/>
    <w:rsid w:val="002C78A1"/>
    <w:rsid w:val="002C79C3"/>
    <w:rsid w:val="002C7DC6"/>
    <w:rsid w:val="002C7DDB"/>
    <w:rsid w:val="002C7F34"/>
    <w:rsid w:val="002D070B"/>
    <w:rsid w:val="002D084F"/>
    <w:rsid w:val="002D0C0C"/>
    <w:rsid w:val="002D0C72"/>
    <w:rsid w:val="002D0D83"/>
    <w:rsid w:val="002D12C1"/>
    <w:rsid w:val="002D31BC"/>
    <w:rsid w:val="002D33BF"/>
    <w:rsid w:val="002D3714"/>
    <w:rsid w:val="002D3BEE"/>
    <w:rsid w:val="002D3EDD"/>
    <w:rsid w:val="002D4572"/>
    <w:rsid w:val="002D51B8"/>
    <w:rsid w:val="002D64A9"/>
    <w:rsid w:val="002D6992"/>
    <w:rsid w:val="002D6F86"/>
    <w:rsid w:val="002D7015"/>
    <w:rsid w:val="002D766A"/>
    <w:rsid w:val="002D7E8A"/>
    <w:rsid w:val="002E0A19"/>
    <w:rsid w:val="002E0E57"/>
    <w:rsid w:val="002E246A"/>
    <w:rsid w:val="002E2CB1"/>
    <w:rsid w:val="002E4E13"/>
    <w:rsid w:val="002E589F"/>
    <w:rsid w:val="002E5A77"/>
    <w:rsid w:val="002E5AEB"/>
    <w:rsid w:val="002E5C25"/>
    <w:rsid w:val="002E63FA"/>
    <w:rsid w:val="002E6DC3"/>
    <w:rsid w:val="002E7D0B"/>
    <w:rsid w:val="002E7E0B"/>
    <w:rsid w:val="002E7ED1"/>
    <w:rsid w:val="002F0397"/>
    <w:rsid w:val="002F048C"/>
    <w:rsid w:val="002F257E"/>
    <w:rsid w:val="002F30FB"/>
    <w:rsid w:val="002F3BE0"/>
    <w:rsid w:val="002F4194"/>
    <w:rsid w:val="002F526F"/>
    <w:rsid w:val="002F52B4"/>
    <w:rsid w:val="002F5AFC"/>
    <w:rsid w:val="002F6912"/>
    <w:rsid w:val="002F72C1"/>
    <w:rsid w:val="002F77EC"/>
    <w:rsid w:val="002F7D0C"/>
    <w:rsid w:val="00300DC8"/>
    <w:rsid w:val="00300EC6"/>
    <w:rsid w:val="00301389"/>
    <w:rsid w:val="00301848"/>
    <w:rsid w:val="0030192D"/>
    <w:rsid w:val="003022F3"/>
    <w:rsid w:val="003025DE"/>
    <w:rsid w:val="00302877"/>
    <w:rsid w:val="00302CBC"/>
    <w:rsid w:val="003044DE"/>
    <w:rsid w:val="00304A0E"/>
    <w:rsid w:val="00304D4B"/>
    <w:rsid w:val="0030555A"/>
    <w:rsid w:val="00305FC2"/>
    <w:rsid w:val="0030764C"/>
    <w:rsid w:val="00310968"/>
    <w:rsid w:val="003113AC"/>
    <w:rsid w:val="00311795"/>
    <w:rsid w:val="00311F41"/>
    <w:rsid w:val="00312FD5"/>
    <w:rsid w:val="00313AEF"/>
    <w:rsid w:val="00314009"/>
    <w:rsid w:val="00314CE5"/>
    <w:rsid w:val="003156AC"/>
    <w:rsid w:val="003158CE"/>
    <w:rsid w:val="00315BFA"/>
    <w:rsid w:val="00315C37"/>
    <w:rsid w:val="00316114"/>
    <w:rsid w:val="00316289"/>
    <w:rsid w:val="0031688F"/>
    <w:rsid w:val="00316D39"/>
    <w:rsid w:val="0031740B"/>
    <w:rsid w:val="00317BE2"/>
    <w:rsid w:val="00320CE9"/>
    <w:rsid w:val="00320D4F"/>
    <w:rsid w:val="003213C8"/>
    <w:rsid w:val="003218AE"/>
    <w:rsid w:val="00321ABB"/>
    <w:rsid w:val="00321DD4"/>
    <w:rsid w:val="0032213E"/>
    <w:rsid w:val="003223CF"/>
    <w:rsid w:val="00322927"/>
    <w:rsid w:val="003233CE"/>
    <w:rsid w:val="00324110"/>
    <w:rsid w:val="00324475"/>
    <w:rsid w:val="00325576"/>
    <w:rsid w:val="00325811"/>
    <w:rsid w:val="00325AFC"/>
    <w:rsid w:val="003262AA"/>
    <w:rsid w:val="00327A00"/>
    <w:rsid w:val="00327DDB"/>
    <w:rsid w:val="00330A29"/>
    <w:rsid w:val="00330E95"/>
    <w:rsid w:val="003315C9"/>
    <w:rsid w:val="00331F52"/>
    <w:rsid w:val="00332089"/>
    <w:rsid w:val="00333319"/>
    <w:rsid w:val="00333DC0"/>
    <w:rsid w:val="0033458E"/>
    <w:rsid w:val="00334CD8"/>
    <w:rsid w:val="00334D65"/>
    <w:rsid w:val="00335505"/>
    <w:rsid w:val="0033608E"/>
    <w:rsid w:val="003361A4"/>
    <w:rsid w:val="00336259"/>
    <w:rsid w:val="003366AF"/>
    <w:rsid w:val="00336FC3"/>
    <w:rsid w:val="003371F7"/>
    <w:rsid w:val="00337B5B"/>
    <w:rsid w:val="00337CCC"/>
    <w:rsid w:val="0034057B"/>
    <w:rsid w:val="0034097D"/>
    <w:rsid w:val="00340A26"/>
    <w:rsid w:val="00341851"/>
    <w:rsid w:val="00343400"/>
    <w:rsid w:val="003436C6"/>
    <w:rsid w:val="0034394D"/>
    <w:rsid w:val="00343B73"/>
    <w:rsid w:val="003442C0"/>
    <w:rsid w:val="003447A0"/>
    <w:rsid w:val="00344F21"/>
    <w:rsid w:val="00345905"/>
    <w:rsid w:val="00345E52"/>
    <w:rsid w:val="00346EB6"/>
    <w:rsid w:val="00347F17"/>
    <w:rsid w:val="00350858"/>
    <w:rsid w:val="00351393"/>
    <w:rsid w:val="003519FF"/>
    <w:rsid w:val="00351B77"/>
    <w:rsid w:val="00351DD5"/>
    <w:rsid w:val="00353053"/>
    <w:rsid w:val="00354D04"/>
    <w:rsid w:val="0035564C"/>
    <w:rsid w:val="00355789"/>
    <w:rsid w:val="00355B2B"/>
    <w:rsid w:val="00356385"/>
    <w:rsid w:val="0035694F"/>
    <w:rsid w:val="0035728D"/>
    <w:rsid w:val="0035756B"/>
    <w:rsid w:val="003575F3"/>
    <w:rsid w:val="00357734"/>
    <w:rsid w:val="00360297"/>
    <w:rsid w:val="0036031F"/>
    <w:rsid w:val="0036045F"/>
    <w:rsid w:val="003608A9"/>
    <w:rsid w:val="00361AF6"/>
    <w:rsid w:val="0036313A"/>
    <w:rsid w:val="003633C1"/>
    <w:rsid w:val="003635F0"/>
    <w:rsid w:val="00363C72"/>
    <w:rsid w:val="00363D74"/>
    <w:rsid w:val="003651FA"/>
    <w:rsid w:val="00365680"/>
    <w:rsid w:val="0036586A"/>
    <w:rsid w:val="00365A04"/>
    <w:rsid w:val="00366281"/>
    <w:rsid w:val="00366577"/>
    <w:rsid w:val="00366C14"/>
    <w:rsid w:val="00367537"/>
    <w:rsid w:val="00367F02"/>
    <w:rsid w:val="00367F3A"/>
    <w:rsid w:val="00367FD2"/>
    <w:rsid w:val="0037020D"/>
    <w:rsid w:val="00370A9D"/>
    <w:rsid w:val="003712AA"/>
    <w:rsid w:val="00371DC4"/>
    <w:rsid w:val="00371FBC"/>
    <w:rsid w:val="00372436"/>
    <w:rsid w:val="00372563"/>
    <w:rsid w:val="00372B8E"/>
    <w:rsid w:val="00373CE6"/>
    <w:rsid w:val="00374E88"/>
    <w:rsid w:val="00375167"/>
    <w:rsid w:val="00375FB6"/>
    <w:rsid w:val="0037632D"/>
    <w:rsid w:val="003764A2"/>
    <w:rsid w:val="003772DC"/>
    <w:rsid w:val="00377B82"/>
    <w:rsid w:val="003822BE"/>
    <w:rsid w:val="0038234F"/>
    <w:rsid w:val="0038240C"/>
    <w:rsid w:val="00383B61"/>
    <w:rsid w:val="00383F27"/>
    <w:rsid w:val="0038414A"/>
    <w:rsid w:val="0038419D"/>
    <w:rsid w:val="0038454D"/>
    <w:rsid w:val="0038465F"/>
    <w:rsid w:val="003846EF"/>
    <w:rsid w:val="00384E7F"/>
    <w:rsid w:val="0038665A"/>
    <w:rsid w:val="00386896"/>
    <w:rsid w:val="0038720D"/>
    <w:rsid w:val="003904D7"/>
    <w:rsid w:val="003909B4"/>
    <w:rsid w:val="00390EC9"/>
    <w:rsid w:val="00391615"/>
    <w:rsid w:val="0039248F"/>
    <w:rsid w:val="00392E7C"/>
    <w:rsid w:val="003937A8"/>
    <w:rsid w:val="00393CE8"/>
    <w:rsid w:val="0039453D"/>
    <w:rsid w:val="00395B0B"/>
    <w:rsid w:val="003964AB"/>
    <w:rsid w:val="0039754F"/>
    <w:rsid w:val="003A079D"/>
    <w:rsid w:val="003A0BAE"/>
    <w:rsid w:val="003A0E52"/>
    <w:rsid w:val="003A0F4C"/>
    <w:rsid w:val="003A241A"/>
    <w:rsid w:val="003A2734"/>
    <w:rsid w:val="003A2A50"/>
    <w:rsid w:val="003A3093"/>
    <w:rsid w:val="003A3516"/>
    <w:rsid w:val="003A371D"/>
    <w:rsid w:val="003A37BD"/>
    <w:rsid w:val="003A38F0"/>
    <w:rsid w:val="003A45F8"/>
    <w:rsid w:val="003A4A43"/>
    <w:rsid w:val="003A4E97"/>
    <w:rsid w:val="003A550E"/>
    <w:rsid w:val="003A5557"/>
    <w:rsid w:val="003A55D7"/>
    <w:rsid w:val="003A5FE7"/>
    <w:rsid w:val="003A602F"/>
    <w:rsid w:val="003A6F40"/>
    <w:rsid w:val="003A715F"/>
    <w:rsid w:val="003A73AD"/>
    <w:rsid w:val="003B15CC"/>
    <w:rsid w:val="003B1F79"/>
    <w:rsid w:val="003B2509"/>
    <w:rsid w:val="003B295E"/>
    <w:rsid w:val="003B374F"/>
    <w:rsid w:val="003B3A2C"/>
    <w:rsid w:val="003B3C03"/>
    <w:rsid w:val="003B42BF"/>
    <w:rsid w:val="003B4680"/>
    <w:rsid w:val="003B4ECA"/>
    <w:rsid w:val="003B5552"/>
    <w:rsid w:val="003B629B"/>
    <w:rsid w:val="003B68E3"/>
    <w:rsid w:val="003B7D26"/>
    <w:rsid w:val="003C087F"/>
    <w:rsid w:val="003C11E1"/>
    <w:rsid w:val="003C19B8"/>
    <w:rsid w:val="003C23EE"/>
    <w:rsid w:val="003C24F1"/>
    <w:rsid w:val="003C3843"/>
    <w:rsid w:val="003C3B74"/>
    <w:rsid w:val="003C3FAC"/>
    <w:rsid w:val="003C408E"/>
    <w:rsid w:val="003C4124"/>
    <w:rsid w:val="003C499B"/>
    <w:rsid w:val="003C4FE5"/>
    <w:rsid w:val="003C505A"/>
    <w:rsid w:val="003C5399"/>
    <w:rsid w:val="003C5B75"/>
    <w:rsid w:val="003C7A2A"/>
    <w:rsid w:val="003C7C12"/>
    <w:rsid w:val="003D06C2"/>
    <w:rsid w:val="003D0EDA"/>
    <w:rsid w:val="003D1D00"/>
    <w:rsid w:val="003D1D17"/>
    <w:rsid w:val="003D1DF9"/>
    <w:rsid w:val="003D2DE7"/>
    <w:rsid w:val="003D3126"/>
    <w:rsid w:val="003D314F"/>
    <w:rsid w:val="003D342B"/>
    <w:rsid w:val="003D3DCC"/>
    <w:rsid w:val="003D491A"/>
    <w:rsid w:val="003D50D8"/>
    <w:rsid w:val="003D5238"/>
    <w:rsid w:val="003D5508"/>
    <w:rsid w:val="003D5876"/>
    <w:rsid w:val="003D5EA4"/>
    <w:rsid w:val="003D6F23"/>
    <w:rsid w:val="003D72BF"/>
    <w:rsid w:val="003E03DA"/>
    <w:rsid w:val="003E0925"/>
    <w:rsid w:val="003E0B2D"/>
    <w:rsid w:val="003E110D"/>
    <w:rsid w:val="003E1BAB"/>
    <w:rsid w:val="003E1D52"/>
    <w:rsid w:val="003E22E3"/>
    <w:rsid w:val="003E2B33"/>
    <w:rsid w:val="003E2F8D"/>
    <w:rsid w:val="003E3BE3"/>
    <w:rsid w:val="003E3C08"/>
    <w:rsid w:val="003E41E9"/>
    <w:rsid w:val="003E4947"/>
    <w:rsid w:val="003E4CFC"/>
    <w:rsid w:val="003E5F90"/>
    <w:rsid w:val="003E7027"/>
    <w:rsid w:val="003E7919"/>
    <w:rsid w:val="003E7A56"/>
    <w:rsid w:val="003E7BC0"/>
    <w:rsid w:val="003E7E0A"/>
    <w:rsid w:val="003F0176"/>
    <w:rsid w:val="003F0A7F"/>
    <w:rsid w:val="003F0D47"/>
    <w:rsid w:val="003F1A00"/>
    <w:rsid w:val="003F1B09"/>
    <w:rsid w:val="003F1FA2"/>
    <w:rsid w:val="003F29AA"/>
    <w:rsid w:val="003F3B33"/>
    <w:rsid w:val="003F4025"/>
    <w:rsid w:val="003F4F82"/>
    <w:rsid w:val="003F57AA"/>
    <w:rsid w:val="003F5859"/>
    <w:rsid w:val="003F5B8E"/>
    <w:rsid w:val="003F5F15"/>
    <w:rsid w:val="003F7338"/>
    <w:rsid w:val="00400303"/>
    <w:rsid w:val="00400597"/>
    <w:rsid w:val="00400DEA"/>
    <w:rsid w:val="00400ED9"/>
    <w:rsid w:val="00400F21"/>
    <w:rsid w:val="004015AE"/>
    <w:rsid w:val="00401ED8"/>
    <w:rsid w:val="00402056"/>
    <w:rsid w:val="00402664"/>
    <w:rsid w:val="00402721"/>
    <w:rsid w:val="0040368D"/>
    <w:rsid w:val="00404466"/>
    <w:rsid w:val="00404B65"/>
    <w:rsid w:val="00405543"/>
    <w:rsid w:val="0041005F"/>
    <w:rsid w:val="00411992"/>
    <w:rsid w:val="00411C6C"/>
    <w:rsid w:val="00411D6D"/>
    <w:rsid w:val="0041206E"/>
    <w:rsid w:val="00412733"/>
    <w:rsid w:val="00413224"/>
    <w:rsid w:val="00413614"/>
    <w:rsid w:val="00413FE8"/>
    <w:rsid w:val="004146F0"/>
    <w:rsid w:val="00414E9B"/>
    <w:rsid w:val="00415F6A"/>
    <w:rsid w:val="00416486"/>
    <w:rsid w:val="00416F9D"/>
    <w:rsid w:val="004177E5"/>
    <w:rsid w:val="00417AC8"/>
    <w:rsid w:val="0042053C"/>
    <w:rsid w:val="00420816"/>
    <w:rsid w:val="00420FF2"/>
    <w:rsid w:val="00421880"/>
    <w:rsid w:val="00423746"/>
    <w:rsid w:val="00423DFD"/>
    <w:rsid w:val="00424BB1"/>
    <w:rsid w:val="00425404"/>
    <w:rsid w:val="004254B8"/>
    <w:rsid w:val="004259B4"/>
    <w:rsid w:val="00426131"/>
    <w:rsid w:val="004261C2"/>
    <w:rsid w:val="0042703D"/>
    <w:rsid w:val="00427332"/>
    <w:rsid w:val="00427A03"/>
    <w:rsid w:val="00427C02"/>
    <w:rsid w:val="00427E5C"/>
    <w:rsid w:val="004329E7"/>
    <w:rsid w:val="00433179"/>
    <w:rsid w:val="00433B90"/>
    <w:rsid w:val="00434013"/>
    <w:rsid w:val="00435575"/>
    <w:rsid w:val="00435605"/>
    <w:rsid w:val="004357DE"/>
    <w:rsid w:val="00435830"/>
    <w:rsid w:val="00435C05"/>
    <w:rsid w:val="0043667B"/>
    <w:rsid w:val="00437095"/>
    <w:rsid w:val="004370AF"/>
    <w:rsid w:val="00437174"/>
    <w:rsid w:val="004374BA"/>
    <w:rsid w:val="004376C0"/>
    <w:rsid w:val="0043774B"/>
    <w:rsid w:val="004400AD"/>
    <w:rsid w:val="00440716"/>
    <w:rsid w:val="004409E0"/>
    <w:rsid w:val="004411F5"/>
    <w:rsid w:val="00441BF4"/>
    <w:rsid w:val="00441C94"/>
    <w:rsid w:val="00442712"/>
    <w:rsid w:val="00443115"/>
    <w:rsid w:val="00443A74"/>
    <w:rsid w:val="00443AF4"/>
    <w:rsid w:val="00443B77"/>
    <w:rsid w:val="00444533"/>
    <w:rsid w:val="00444836"/>
    <w:rsid w:val="00444EF2"/>
    <w:rsid w:val="0044659D"/>
    <w:rsid w:val="00446A11"/>
    <w:rsid w:val="004470BB"/>
    <w:rsid w:val="00447C3F"/>
    <w:rsid w:val="00450513"/>
    <w:rsid w:val="00451063"/>
    <w:rsid w:val="00451870"/>
    <w:rsid w:val="00451C44"/>
    <w:rsid w:val="00451D31"/>
    <w:rsid w:val="00451E83"/>
    <w:rsid w:val="004525BF"/>
    <w:rsid w:val="004538F1"/>
    <w:rsid w:val="00453CFC"/>
    <w:rsid w:val="0045476D"/>
    <w:rsid w:val="00455341"/>
    <w:rsid w:val="00456574"/>
    <w:rsid w:val="0045730F"/>
    <w:rsid w:val="00457598"/>
    <w:rsid w:val="00457AFE"/>
    <w:rsid w:val="00460498"/>
    <w:rsid w:val="00460969"/>
    <w:rsid w:val="00461E86"/>
    <w:rsid w:val="004628F7"/>
    <w:rsid w:val="00463D21"/>
    <w:rsid w:val="00464749"/>
    <w:rsid w:val="0046497F"/>
    <w:rsid w:val="00464BB7"/>
    <w:rsid w:val="004652A6"/>
    <w:rsid w:val="00465EF4"/>
    <w:rsid w:val="0046629D"/>
    <w:rsid w:val="00466456"/>
    <w:rsid w:val="0046791E"/>
    <w:rsid w:val="00467BDE"/>
    <w:rsid w:val="00470001"/>
    <w:rsid w:val="004705A8"/>
    <w:rsid w:val="00470990"/>
    <w:rsid w:val="004718E0"/>
    <w:rsid w:val="00471BE0"/>
    <w:rsid w:val="00472480"/>
    <w:rsid w:val="00472859"/>
    <w:rsid w:val="004729B3"/>
    <w:rsid w:val="00472A39"/>
    <w:rsid w:val="00472C81"/>
    <w:rsid w:val="00472F25"/>
    <w:rsid w:val="0047309E"/>
    <w:rsid w:val="00473F48"/>
    <w:rsid w:val="00473F81"/>
    <w:rsid w:val="00474459"/>
    <w:rsid w:val="004749BA"/>
    <w:rsid w:val="00474C4B"/>
    <w:rsid w:val="00474D46"/>
    <w:rsid w:val="0047527A"/>
    <w:rsid w:val="004754CB"/>
    <w:rsid w:val="00475BB1"/>
    <w:rsid w:val="00477352"/>
    <w:rsid w:val="004777D3"/>
    <w:rsid w:val="00477929"/>
    <w:rsid w:val="00477A4A"/>
    <w:rsid w:val="004800A6"/>
    <w:rsid w:val="00480216"/>
    <w:rsid w:val="0048116F"/>
    <w:rsid w:val="004811A5"/>
    <w:rsid w:val="00481869"/>
    <w:rsid w:val="00481BBB"/>
    <w:rsid w:val="004822E0"/>
    <w:rsid w:val="00482DE8"/>
    <w:rsid w:val="00483541"/>
    <w:rsid w:val="004836BC"/>
    <w:rsid w:val="004839B2"/>
    <w:rsid w:val="004850EA"/>
    <w:rsid w:val="00485462"/>
    <w:rsid w:val="00485698"/>
    <w:rsid w:val="0048656B"/>
    <w:rsid w:val="00486836"/>
    <w:rsid w:val="0048687A"/>
    <w:rsid w:val="00490151"/>
    <w:rsid w:val="004905D8"/>
    <w:rsid w:val="004908D2"/>
    <w:rsid w:val="00490900"/>
    <w:rsid w:val="004915EB"/>
    <w:rsid w:val="00491C2B"/>
    <w:rsid w:val="00491E7B"/>
    <w:rsid w:val="00492793"/>
    <w:rsid w:val="00492B88"/>
    <w:rsid w:val="00493A6B"/>
    <w:rsid w:val="00493F02"/>
    <w:rsid w:val="00494917"/>
    <w:rsid w:val="00494F4D"/>
    <w:rsid w:val="004953D9"/>
    <w:rsid w:val="004958A1"/>
    <w:rsid w:val="00496133"/>
    <w:rsid w:val="004963EF"/>
    <w:rsid w:val="004971A1"/>
    <w:rsid w:val="00497849"/>
    <w:rsid w:val="00497C52"/>
    <w:rsid w:val="004A0DF9"/>
    <w:rsid w:val="004A124B"/>
    <w:rsid w:val="004A162B"/>
    <w:rsid w:val="004A1E2F"/>
    <w:rsid w:val="004A1EB8"/>
    <w:rsid w:val="004A21DB"/>
    <w:rsid w:val="004A2346"/>
    <w:rsid w:val="004A26F6"/>
    <w:rsid w:val="004A2B45"/>
    <w:rsid w:val="004A2C34"/>
    <w:rsid w:val="004A2C66"/>
    <w:rsid w:val="004A2E32"/>
    <w:rsid w:val="004A30BB"/>
    <w:rsid w:val="004A48D4"/>
    <w:rsid w:val="004A514C"/>
    <w:rsid w:val="004A6466"/>
    <w:rsid w:val="004A68A7"/>
    <w:rsid w:val="004A6C52"/>
    <w:rsid w:val="004A7799"/>
    <w:rsid w:val="004B192A"/>
    <w:rsid w:val="004B1BCA"/>
    <w:rsid w:val="004B2B65"/>
    <w:rsid w:val="004B4D5D"/>
    <w:rsid w:val="004B596E"/>
    <w:rsid w:val="004B5FEC"/>
    <w:rsid w:val="004B61E8"/>
    <w:rsid w:val="004B67B8"/>
    <w:rsid w:val="004B688E"/>
    <w:rsid w:val="004B742D"/>
    <w:rsid w:val="004B79E9"/>
    <w:rsid w:val="004C086D"/>
    <w:rsid w:val="004C0B6C"/>
    <w:rsid w:val="004C1664"/>
    <w:rsid w:val="004C1BA8"/>
    <w:rsid w:val="004C1E93"/>
    <w:rsid w:val="004C1FF6"/>
    <w:rsid w:val="004C3208"/>
    <w:rsid w:val="004C3671"/>
    <w:rsid w:val="004C4208"/>
    <w:rsid w:val="004C45BC"/>
    <w:rsid w:val="004C4709"/>
    <w:rsid w:val="004C4DB0"/>
    <w:rsid w:val="004C4DC9"/>
    <w:rsid w:val="004C67D7"/>
    <w:rsid w:val="004C790C"/>
    <w:rsid w:val="004D0DCD"/>
    <w:rsid w:val="004D21C4"/>
    <w:rsid w:val="004D25EB"/>
    <w:rsid w:val="004D2CB9"/>
    <w:rsid w:val="004D2DD4"/>
    <w:rsid w:val="004D2F09"/>
    <w:rsid w:val="004D349C"/>
    <w:rsid w:val="004D3885"/>
    <w:rsid w:val="004D3E3C"/>
    <w:rsid w:val="004D41EC"/>
    <w:rsid w:val="004D464F"/>
    <w:rsid w:val="004D4DFC"/>
    <w:rsid w:val="004D59C0"/>
    <w:rsid w:val="004D685D"/>
    <w:rsid w:val="004D6F3A"/>
    <w:rsid w:val="004D7732"/>
    <w:rsid w:val="004D7F2E"/>
    <w:rsid w:val="004D7FDC"/>
    <w:rsid w:val="004E019B"/>
    <w:rsid w:val="004E0E9B"/>
    <w:rsid w:val="004E207A"/>
    <w:rsid w:val="004E267C"/>
    <w:rsid w:val="004E2D33"/>
    <w:rsid w:val="004E3372"/>
    <w:rsid w:val="004E3BF4"/>
    <w:rsid w:val="004E3D5A"/>
    <w:rsid w:val="004E401B"/>
    <w:rsid w:val="004E4232"/>
    <w:rsid w:val="004E4323"/>
    <w:rsid w:val="004E45DF"/>
    <w:rsid w:val="004E4A54"/>
    <w:rsid w:val="004E4B84"/>
    <w:rsid w:val="004E538C"/>
    <w:rsid w:val="004E54E0"/>
    <w:rsid w:val="004E639B"/>
    <w:rsid w:val="004E6763"/>
    <w:rsid w:val="004E6D4C"/>
    <w:rsid w:val="004E7A25"/>
    <w:rsid w:val="004F0C6F"/>
    <w:rsid w:val="004F0F1D"/>
    <w:rsid w:val="004F1AF9"/>
    <w:rsid w:val="004F24DA"/>
    <w:rsid w:val="004F3101"/>
    <w:rsid w:val="004F3440"/>
    <w:rsid w:val="004F3A8A"/>
    <w:rsid w:val="004F4415"/>
    <w:rsid w:val="004F5292"/>
    <w:rsid w:val="004F6147"/>
    <w:rsid w:val="004F6466"/>
    <w:rsid w:val="004F6B99"/>
    <w:rsid w:val="004F7350"/>
    <w:rsid w:val="004F7AE2"/>
    <w:rsid w:val="0050031D"/>
    <w:rsid w:val="0050036A"/>
    <w:rsid w:val="00500A4D"/>
    <w:rsid w:val="00501203"/>
    <w:rsid w:val="0050295E"/>
    <w:rsid w:val="00502A09"/>
    <w:rsid w:val="0050343D"/>
    <w:rsid w:val="00503979"/>
    <w:rsid w:val="00504186"/>
    <w:rsid w:val="00504276"/>
    <w:rsid w:val="00504466"/>
    <w:rsid w:val="00504841"/>
    <w:rsid w:val="00504C20"/>
    <w:rsid w:val="00504C45"/>
    <w:rsid w:val="00504E61"/>
    <w:rsid w:val="005050EC"/>
    <w:rsid w:val="005053A4"/>
    <w:rsid w:val="005055E9"/>
    <w:rsid w:val="00505EAA"/>
    <w:rsid w:val="00506224"/>
    <w:rsid w:val="005068B8"/>
    <w:rsid w:val="005071BD"/>
    <w:rsid w:val="0051052A"/>
    <w:rsid w:val="00510603"/>
    <w:rsid w:val="00510B3C"/>
    <w:rsid w:val="00511C88"/>
    <w:rsid w:val="00511C91"/>
    <w:rsid w:val="005126C2"/>
    <w:rsid w:val="005132DA"/>
    <w:rsid w:val="00513585"/>
    <w:rsid w:val="0051419C"/>
    <w:rsid w:val="00514821"/>
    <w:rsid w:val="005152F4"/>
    <w:rsid w:val="00515969"/>
    <w:rsid w:val="00515B92"/>
    <w:rsid w:val="00517614"/>
    <w:rsid w:val="00517B67"/>
    <w:rsid w:val="00520761"/>
    <w:rsid w:val="00520E92"/>
    <w:rsid w:val="005217D7"/>
    <w:rsid w:val="005219C2"/>
    <w:rsid w:val="005222C6"/>
    <w:rsid w:val="005226E3"/>
    <w:rsid w:val="00522A04"/>
    <w:rsid w:val="00522C84"/>
    <w:rsid w:val="00523C3E"/>
    <w:rsid w:val="005246FD"/>
    <w:rsid w:val="005250AA"/>
    <w:rsid w:val="00525213"/>
    <w:rsid w:val="00525D8B"/>
    <w:rsid w:val="00526F20"/>
    <w:rsid w:val="00527881"/>
    <w:rsid w:val="00527B55"/>
    <w:rsid w:val="00527BA5"/>
    <w:rsid w:val="005314DE"/>
    <w:rsid w:val="00531F54"/>
    <w:rsid w:val="00531FA6"/>
    <w:rsid w:val="00532387"/>
    <w:rsid w:val="00532AE7"/>
    <w:rsid w:val="005357C4"/>
    <w:rsid w:val="00535B31"/>
    <w:rsid w:val="00536458"/>
    <w:rsid w:val="00536617"/>
    <w:rsid w:val="0053671B"/>
    <w:rsid w:val="00536B6A"/>
    <w:rsid w:val="00536DDC"/>
    <w:rsid w:val="00536EDF"/>
    <w:rsid w:val="00537A34"/>
    <w:rsid w:val="00540052"/>
    <w:rsid w:val="00540253"/>
    <w:rsid w:val="00540D25"/>
    <w:rsid w:val="00540D37"/>
    <w:rsid w:val="00540EB6"/>
    <w:rsid w:val="00541256"/>
    <w:rsid w:val="00541309"/>
    <w:rsid w:val="00541528"/>
    <w:rsid w:val="0054170C"/>
    <w:rsid w:val="00541B8D"/>
    <w:rsid w:val="00542A19"/>
    <w:rsid w:val="00542A76"/>
    <w:rsid w:val="00542E9F"/>
    <w:rsid w:val="005432DA"/>
    <w:rsid w:val="005441C1"/>
    <w:rsid w:val="00544C6F"/>
    <w:rsid w:val="00545A33"/>
    <w:rsid w:val="00545C55"/>
    <w:rsid w:val="0054677E"/>
    <w:rsid w:val="00546E7A"/>
    <w:rsid w:val="00547785"/>
    <w:rsid w:val="00547A14"/>
    <w:rsid w:val="00547CF6"/>
    <w:rsid w:val="005500AB"/>
    <w:rsid w:val="005509F5"/>
    <w:rsid w:val="00551060"/>
    <w:rsid w:val="0055247D"/>
    <w:rsid w:val="00552622"/>
    <w:rsid w:val="00552753"/>
    <w:rsid w:val="00552B47"/>
    <w:rsid w:val="0055337D"/>
    <w:rsid w:val="005535EE"/>
    <w:rsid w:val="00553C62"/>
    <w:rsid w:val="00554402"/>
    <w:rsid w:val="00554619"/>
    <w:rsid w:val="0055472B"/>
    <w:rsid w:val="00555020"/>
    <w:rsid w:val="0055503F"/>
    <w:rsid w:val="00555596"/>
    <w:rsid w:val="00555695"/>
    <w:rsid w:val="00555E27"/>
    <w:rsid w:val="00555EBC"/>
    <w:rsid w:val="0055632C"/>
    <w:rsid w:val="00556BE6"/>
    <w:rsid w:val="005571F0"/>
    <w:rsid w:val="00557359"/>
    <w:rsid w:val="0055763E"/>
    <w:rsid w:val="005610CE"/>
    <w:rsid w:val="00561671"/>
    <w:rsid w:val="00562945"/>
    <w:rsid w:val="0056371A"/>
    <w:rsid w:val="005640B9"/>
    <w:rsid w:val="005641F9"/>
    <w:rsid w:val="005642FA"/>
    <w:rsid w:val="0056479F"/>
    <w:rsid w:val="00565BF5"/>
    <w:rsid w:val="00565ECA"/>
    <w:rsid w:val="00566AA1"/>
    <w:rsid w:val="005673DC"/>
    <w:rsid w:val="00567687"/>
    <w:rsid w:val="005702E3"/>
    <w:rsid w:val="0057056F"/>
    <w:rsid w:val="0057086A"/>
    <w:rsid w:val="00570EE4"/>
    <w:rsid w:val="005714E4"/>
    <w:rsid w:val="0057192E"/>
    <w:rsid w:val="0057208E"/>
    <w:rsid w:val="005725D1"/>
    <w:rsid w:val="005728CD"/>
    <w:rsid w:val="005733A0"/>
    <w:rsid w:val="005734ED"/>
    <w:rsid w:val="005736CE"/>
    <w:rsid w:val="005737AD"/>
    <w:rsid w:val="005737FF"/>
    <w:rsid w:val="00574025"/>
    <w:rsid w:val="005750EE"/>
    <w:rsid w:val="005753C3"/>
    <w:rsid w:val="00575810"/>
    <w:rsid w:val="0057591B"/>
    <w:rsid w:val="00575B72"/>
    <w:rsid w:val="00576011"/>
    <w:rsid w:val="005760DD"/>
    <w:rsid w:val="0057677C"/>
    <w:rsid w:val="00576B45"/>
    <w:rsid w:val="00576E15"/>
    <w:rsid w:val="00580B9C"/>
    <w:rsid w:val="00580CDB"/>
    <w:rsid w:val="00581118"/>
    <w:rsid w:val="00581F68"/>
    <w:rsid w:val="00582F38"/>
    <w:rsid w:val="00582F3D"/>
    <w:rsid w:val="0058376D"/>
    <w:rsid w:val="00583CAE"/>
    <w:rsid w:val="00583D3D"/>
    <w:rsid w:val="00583E20"/>
    <w:rsid w:val="00583FC9"/>
    <w:rsid w:val="005840A2"/>
    <w:rsid w:val="005842A7"/>
    <w:rsid w:val="00584967"/>
    <w:rsid w:val="0058568D"/>
    <w:rsid w:val="00585883"/>
    <w:rsid w:val="005859CB"/>
    <w:rsid w:val="00585D38"/>
    <w:rsid w:val="00586FE1"/>
    <w:rsid w:val="005876BF"/>
    <w:rsid w:val="005877A6"/>
    <w:rsid w:val="0059077D"/>
    <w:rsid w:val="00590E1D"/>
    <w:rsid w:val="00592CBD"/>
    <w:rsid w:val="00592E5E"/>
    <w:rsid w:val="00592E7F"/>
    <w:rsid w:val="00593AF0"/>
    <w:rsid w:val="00593BAD"/>
    <w:rsid w:val="00593F17"/>
    <w:rsid w:val="005942FC"/>
    <w:rsid w:val="005945AB"/>
    <w:rsid w:val="00596791"/>
    <w:rsid w:val="00596869"/>
    <w:rsid w:val="0059687C"/>
    <w:rsid w:val="005969AB"/>
    <w:rsid w:val="00596B68"/>
    <w:rsid w:val="005970D4"/>
    <w:rsid w:val="00597F40"/>
    <w:rsid w:val="005A0532"/>
    <w:rsid w:val="005A05B2"/>
    <w:rsid w:val="005A30B8"/>
    <w:rsid w:val="005A3366"/>
    <w:rsid w:val="005A33FE"/>
    <w:rsid w:val="005A34F9"/>
    <w:rsid w:val="005A3A4A"/>
    <w:rsid w:val="005A49B6"/>
    <w:rsid w:val="005A56CA"/>
    <w:rsid w:val="005A5A14"/>
    <w:rsid w:val="005A674B"/>
    <w:rsid w:val="005A6C9D"/>
    <w:rsid w:val="005A721F"/>
    <w:rsid w:val="005B15F9"/>
    <w:rsid w:val="005B18E6"/>
    <w:rsid w:val="005B1932"/>
    <w:rsid w:val="005B2411"/>
    <w:rsid w:val="005B3639"/>
    <w:rsid w:val="005B3677"/>
    <w:rsid w:val="005B37A3"/>
    <w:rsid w:val="005B45B7"/>
    <w:rsid w:val="005B56F0"/>
    <w:rsid w:val="005B5D1C"/>
    <w:rsid w:val="005B6243"/>
    <w:rsid w:val="005B6AEC"/>
    <w:rsid w:val="005B6CD0"/>
    <w:rsid w:val="005B70DE"/>
    <w:rsid w:val="005B7DED"/>
    <w:rsid w:val="005B7EB8"/>
    <w:rsid w:val="005B7F99"/>
    <w:rsid w:val="005C1819"/>
    <w:rsid w:val="005C3114"/>
    <w:rsid w:val="005C38DE"/>
    <w:rsid w:val="005C4385"/>
    <w:rsid w:val="005C44E0"/>
    <w:rsid w:val="005C5C26"/>
    <w:rsid w:val="005C614F"/>
    <w:rsid w:val="005C64DE"/>
    <w:rsid w:val="005C781E"/>
    <w:rsid w:val="005D054B"/>
    <w:rsid w:val="005D09BE"/>
    <w:rsid w:val="005D1290"/>
    <w:rsid w:val="005D1E43"/>
    <w:rsid w:val="005D2302"/>
    <w:rsid w:val="005D3066"/>
    <w:rsid w:val="005D3FF5"/>
    <w:rsid w:val="005D4017"/>
    <w:rsid w:val="005D4777"/>
    <w:rsid w:val="005D48FC"/>
    <w:rsid w:val="005D5617"/>
    <w:rsid w:val="005D5A43"/>
    <w:rsid w:val="005D5DD4"/>
    <w:rsid w:val="005D75AC"/>
    <w:rsid w:val="005E0038"/>
    <w:rsid w:val="005E050B"/>
    <w:rsid w:val="005E0F05"/>
    <w:rsid w:val="005E0F93"/>
    <w:rsid w:val="005E1689"/>
    <w:rsid w:val="005E2259"/>
    <w:rsid w:val="005E24E4"/>
    <w:rsid w:val="005E24F8"/>
    <w:rsid w:val="005E35FB"/>
    <w:rsid w:val="005E3783"/>
    <w:rsid w:val="005E383F"/>
    <w:rsid w:val="005E3A5C"/>
    <w:rsid w:val="005E442B"/>
    <w:rsid w:val="005E5153"/>
    <w:rsid w:val="005E52BC"/>
    <w:rsid w:val="005E53CC"/>
    <w:rsid w:val="005E5690"/>
    <w:rsid w:val="005E5707"/>
    <w:rsid w:val="005E59DB"/>
    <w:rsid w:val="005E5BA0"/>
    <w:rsid w:val="005E63B2"/>
    <w:rsid w:val="005F081F"/>
    <w:rsid w:val="005F0FE4"/>
    <w:rsid w:val="005F13D3"/>
    <w:rsid w:val="005F15B0"/>
    <w:rsid w:val="005F19E7"/>
    <w:rsid w:val="005F20CD"/>
    <w:rsid w:val="005F3652"/>
    <w:rsid w:val="005F376B"/>
    <w:rsid w:val="005F4833"/>
    <w:rsid w:val="005F4C4B"/>
    <w:rsid w:val="005F5007"/>
    <w:rsid w:val="005F51C5"/>
    <w:rsid w:val="005F5459"/>
    <w:rsid w:val="005F5513"/>
    <w:rsid w:val="005F59FA"/>
    <w:rsid w:val="005F7638"/>
    <w:rsid w:val="005F77DC"/>
    <w:rsid w:val="005F77E7"/>
    <w:rsid w:val="005F7812"/>
    <w:rsid w:val="00600431"/>
    <w:rsid w:val="00600D94"/>
    <w:rsid w:val="00601AD0"/>
    <w:rsid w:val="00602B98"/>
    <w:rsid w:val="00602EC9"/>
    <w:rsid w:val="006036EA"/>
    <w:rsid w:val="006044FB"/>
    <w:rsid w:val="00604EFF"/>
    <w:rsid w:val="006053D6"/>
    <w:rsid w:val="00606A16"/>
    <w:rsid w:val="00606DCA"/>
    <w:rsid w:val="006076EC"/>
    <w:rsid w:val="00607D6F"/>
    <w:rsid w:val="00610F9A"/>
    <w:rsid w:val="00611B04"/>
    <w:rsid w:val="00612BB4"/>
    <w:rsid w:val="00612F20"/>
    <w:rsid w:val="006132B8"/>
    <w:rsid w:val="00613860"/>
    <w:rsid w:val="0061430F"/>
    <w:rsid w:val="006145AB"/>
    <w:rsid w:val="00614857"/>
    <w:rsid w:val="00614A36"/>
    <w:rsid w:val="00614C89"/>
    <w:rsid w:val="00614EED"/>
    <w:rsid w:val="006150D8"/>
    <w:rsid w:val="0061572F"/>
    <w:rsid w:val="006164F8"/>
    <w:rsid w:val="0061696D"/>
    <w:rsid w:val="00616D2A"/>
    <w:rsid w:val="00617158"/>
    <w:rsid w:val="006174CA"/>
    <w:rsid w:val="00617B27"/>
    <w:rsid w:val="00617DD9"/>
    <w:rsid w:val="00620239"/>
    <w:rsid w:val="00620545"/>
    <w:rsid w:val="00620E48"/>
    <w:rsid w:val="0062135D"/>
    <w:rsid w:val="00621976"/>
    <w:rsid w:val="00621A98"/>
    <w:rsid w:val="0062222C"/>
    <w:rsid w:val="006227BA"/>
    <w:rsid w:val="00623C4C"/>
    <w:rsid w:val="00623E8E"/>
    <w:rsid w:val="00624A9E"/>
    <w:rsid w:val="00624D3D"/>
    <w:rsid w:val="0062555E"/>
    <w:rsid w:val="00625E6B"/>
    <w:rsid w:val="006266A1"/>
    <w:rsid w:val="00626AA5"/>
    <w:rsid w:val="00626E65"/>
    <w:rsid w:val="0062764A"/>
    <w:rsid w:val="0063012F"/>
    <w:rsid w:val="0063013C"/>
    <w:rsid w:val="0063116C"/>
    <w:rsid w:val="006315DF"/>
    <w:rsid w:val="00632CFE"/>
    <w:rsid w:val="006334B1"/>
    <w:rsid w:val="0063459F"/>
    <w:rsid w:val="006345F3"/>
    <w:rsid w:val="0063469C"/>
    <w:rsid w:val="00634717"/>
    <w:rsid w:val="006351BF"/>
    <w:rsid w:val="0063525B"/>
    <w:rsid w:val="00635478"/>
    <w:rsid w:val="006357F0"/>
    <w:rsid w:val="00635B8E"/>
    <w:rsid w:val="00636865"/>
    <w:rsid w:val="006375A7"/>
    <w:rsid w:val="006378B8"/>
    <w:rsid w:val="00637A92"/>
    <w:rsid w:val="00637BB3"/>
    <w:rsid w:val="00640A81"/>
    <w:rsid w:val="006414ED"/>
    <w:rsid w:val="006419F1"/>
    <w:rsid w:val="00641DD1"/>
    <w:rsid w:val="00641F09"/>
    <w:rsid w:val="006425C6"/>
    <w:rsid w:val="0064269E"/>
    <w:rsid w:val="00642B7F"/>
    <w:rsid w:val="00642D35"/>
    <w:rsid w:val="006431B4"/>
    <w:rsid w:val="006436B6"/>
    <w:rsid w:val="00643AB5"/>
    <w:rsid w:val="00644254"/>
    <w:rsid w:val="0064541F"/>
    <w:rsid w:val="0064573D"/>
    <w:rsid w:val="00646D20"/>
    <w:rsid w:val="00647329"/>
    <w:rsid w:val="00647769"/>
    <w:rsid w:val="00647933"/>
    <w:rsid w:val="00650027"/>
    <w:rsid w:val="006506BA"/>
    <w:rsid w:val="00650FF7"/>
    <w:rsid w:val="00651C6C"/>
    <w:rsid w:val="00651E10"/>
    <w:rsid w:val="0065262D"/>
    <w:rsid w:val="006528B6"/>
    <w:rsid w:val="006529FD"/>
    <w:rsid w:val="00652C04"/>
    <w:rsid w:val="0065326A"/>
    <w:rsid w:val="00653619"/>
    <w:rsid w:val="0065369C"/>
    <w:rsid w:val="006539A1"/>
    <w:rsid w:val="00653E50"/>
    <w:rsid w:val="00654713"/>
    <w:rsid w:val="00655F3A"/>
    <w:rsid w:val="00656FE0"/>
    <w:rsid w:val="006570A9"/>
    <w:rsid w:val="006573E9"/>
    <w:rsid w:val="00657A97"/>
    <w:rsid w:val="00657F64"/>
    <w:rsid w:val="00660F29"/>
    <w:rsid w:val="00661BF7"/>
    <w:rsid w:val="00662610"/>
    <w:rsid w:val="006635B6"/>
    <w:rsid w:val="00663623"/>
    <w:rsid w:val="006639AD"/>
    <w:rsid w:val="006646E8"/>
    <w:rsid w:val="0066594C"/>
    <w:rsid w:val="006659B0"/>
    <w:rsid w:val="00665FB0"/>
    <w:rsid w:val="00666055"/>
    <w:rsid w:val="0066693E"/>
    <w:rsid w:val="00667878"/>
    <w:rsid w:val="00667D3F"/>
    <w:rsid w:val="00670F1A"/>
    <w:rsid w:val="0067158D"/>
    <w:rsid w:val="00671B8C"/>
    <w:rsid w:val="00671D63"/>
    <w:rsid w:val="00672FE9"/>
    <w:rsid w:val="006731B8"/>
    <w:rsid w:val="0067326C"/>
    <w:rsid w:val="0067334C"/>
    <w:rsid w:val="00674CEA"/>
    <w:rsid w:val="00674E76"/>
    <w:rsid w:val="00675B2E"/>
    <w:rsid w:val="00675BBB"/>
    <w:rsid w:val="00676916"/>
    <w:rsid w:val="006769B8"/>
    <w:rsid w:val="00676B53"/>
    <w:rsid w:val="00676F48"/>
    <w:rsid w:val="00677112"/>
    <w:rsid w:val="0067775F"/>
    <w:rsid w:val="006777D7"/>
    <w:rsid w:val="0068042A"/>
    <w:rsid w:val="00680693"/>
    <w:rsid w:val="006806EE"/>
    <w:rsid w:val="00681F25"/>
    <w:rsid w:val="00682AE9"/>
    <w:rsid w:val="006837F1"/>
    <w:rsid w:val="00683839"/>
    <w:rsid w:val="00683F8B"/>
    <w:rsid w:val="00684377"/>
    <w:rsid w:val="0068529D"/>
    <w:rsid w:val="0068534B"/>
    <w:rsid w:val="006853A1"/>
    <w:rsid w:val="00685C01"/>
    <w:rsid w:val="00685E8E"/>
    <w:rsid w:val="00686C33"/>
    <w:rsid w:val="006872D8"/>
    <w:rsid w:val="00687EC3"/>
    <w:rsid w:val="0069147B"/>
    <w:rsid w:val="00691549"/>
    <w:rsid w:val="00692154"/>
    <w:rsid w:val="00692383"/>
    <w:rsid w:val="006926F2"/>
    <w:rsid w:val="006932C9"/>
    <w:rsid w:val="00693AC3"/>
    <w:rsid w:val="00693E0D"/>
    <w:rsid w:val="006943E6"/>
    <w:rsid w:val="00694DB6"/>
    <w:rsid w:val="00695774"/>
    <w:rsid w:val="006959B1"/>
    <w:rsid w:val="00695B3A"/>
    <w:rsid w:val="00695BDE"/>
    <w:rsid w:val="00696AC4"/>
    <w:rsid w:val="00696B78"/>
    <w:rsid w:val="00696C00"/>
    <w:rsid w:val="00697550"/>
    <w:rsid w:val="00697673"/>
    <w:rsid w:val="00697C90"/>
    <w:rsid w:val="006A0350"/>
    <w:rsid w:val="006A09C7"/>
    <w:rsid w:val="006A0C62"/>
    <w:rsid w:val="006A14F1"/>
    <w:rsid w:val="006A1669"/>
    <w:rsid w:val="006A1A2F"/>
    <w:rsid w:val="006A21B8"/>
    <w:rsid w:val="006A2229"/>
    <w:rsid w:val="006A29A3"/>
    <w:rsid w:val="006A2D19"/>
    <w:rsid w:val="006A31B6"/>
    <w:rsid w:val="006A3897"/>
    <w:rsid w:val="006A46F8"/>
    <w:rsid w:val="006A49BE"/>
    <w:rsid w:val="006A4A33"/>
    <w:rsid w:val="006A4CD9"/>
    <w:rsid w:val="006A4F90"/>
    <w:rsid w:val="006A5A4C"/>
    <w:rsid w:val="006A690F"/>
    <w:rsid w:val="006A6CF5"/>
    <w:rsid w:val="006A6E53"/>
    <w:rsid w:val="006A6FB6"/>
    <w:rsid w:val="006A70CB"/>
    <w:rsid w:val="006A795B"/>
    <w:rsid w:val="006B05ED"/>
    <w:rsid w:val="006B1441"/>
    <w:rsid w:val="006B15CB"/>
    <w:rsid w:val="006B1ACD"/>
    <w:rsid w:val="006B348D"/>
    <w:rsid w:val="006B49B4"/>
    <w:rsid w:val="006B4C39"/>
    <w:rsid w:val="006B6113"/>
    <w:rsid w:val="006B6264"/>
    <w:rsid w:val="006B64F5"/>
    <w:rsid w:val="006B6CCE"/>
    <w:rsid w:val="006B7332"/>
    <w:rsid w:val="006B7B70"/>
    <w:rsid w:val="006B7D08"/>
    <w:rsid w:val="006C03A6"/>
    <w:rsid w:val="006C05E0"/>
    <w:rsid w:val="006C07DD"/>
    <w:rsid w:val="006C14D3"/>
    <w:rsid w:val="006C1A7B"/>
    <w:rsid w:val="006C27A5"/>
    <w:rsid w:val="006C2867"/>
    <w:rsid w:val="006C2993"/>
    <w:rsid w:val="006C2F70"/>
    <w:rsid w:val="006C33BD"/>
    <w:rsid w:val="006C4E60"/>
    <w:rsid w:val="006C52B8"/>
    <w:rsid w:val="006C54A4"/>
    <w:rsid w:val="006C637C"/>
    <w:rsid w:val="006C6EF4"/>
    <w:rsid w:val="006C7C5C"/>
    <w:rsid w:val="006D021F"/>
    <w:rsid w:val="006D07FC"/>
    <w:rsid w:val="006D0908"/>
    <w:rsid w:val="006D0A8D"/>
    <w:rsid w:val="006D1031"/>
    <w:rsid w:val="006D28FE"/>
    <w:rsid w:val="006D2B6B"/>
    <w:rsid w:val="006D3299"/>
    <w:rsid w:val="006D3758"/>
    <w:rsid w:val="006D4071"/>
    <w:rsid w:val="006D4209"/>
    <w:rsid w:val="006D4925"/>
    <w:rsid w:val="006D527C"/>
    <w:rsid w:val="006D5F17"/>
    <w:rsid w:val="006D5FBE"/>
    <w:rsid w:val="006D678D"/>
    <w:rsid w:val="006D6973"/>
    <w:rsid w:val="006D6DA1"/>
    <w:rsid w:val="006D7261"/>
    <w:rsid w:val="006D798E"/>
    <w:rsid w:val="006D7EE4"/>
    <w:rsid w:val="006E02AC"/>
    <w:rsid w:val="006E06B8"/>
    <w:rsid w:val="006E07E6"/>
    <w:rsid w:val="006E13B1"/>
    <w:rsid w:val="006E1A57"/>
    <w:rsid w:val="006E2362"/>
    <w:rsid w:val="006E28FB"/>
    <w:rsid w:val="006E3667"/>
    <w:rsid w:val="006E43B4"/>
    <w:rsid w:val="006E4CA0"/>
    <w:rsid w:val="006E5430"/>
    <w:rsid w:val="006E5778"/>
    <w:rsid w:val="006E57A3"/>
    <w:rsid w:val="006E63DB"/>
    <w:rsid w:val="006E68FD"/>
    <w:rsid w:val="006E6ACA"/>
    <w:rsid w:val="006E7723"/>
    <w:rsid w:val="006E7C17"/>
    <w:rsid w:val="006E7C2E"/>
    <w:rsid w:val="006E7F85"/>
    <w:rsid w:val="006F0F6A"/>
    <w:rsid w:val="006F2061"/>
    <w:rsid w:val="006F26C4"/>
    <w:rsid w:val="006F307E"/>
    <w:rsid w:val="006F3AAC"/>
    <w:rsid w:val="006F46C4"/>
    <w:rsid w:val="006F47E9"/>
    <w:rsid w:val="006F52E5"/>
    <w:rsid w:val="006F5FFF"/>
    <w:rsid w:val="006F6B2D"/>
    <w:rsid w:val="006F6EE1"/>
    <w:rsid w:val="006F7067"/>
    <w:rsid w:val="007002A9"/>
    <w:rsid w:val="00700837"/>
    <w:rsid w:val="00700A81"/>
    <w:rsid w:val="00700BB9"/>
    <w:rsid w:val="00701A98"/>
    <w:rsid w:val="00701C48"/>
    <w:rsid w:val="007023D9"/>
    <w:rsid w:val="00702DB8"/>
    <w:rsid w:val="0070304D"/>
    <w:rsid w:val="007030F4"/>
    <w:rsid w:val="0070584E"/>
    <w:rsid w:val="00705B9D"/>
    <w:rsid w:val="00705DB9"/>
    <w:rsid w:val="00707141"/>
    <w:rsid w:val="00707276"/>
    <w:rsid w:val="007072A2"/>
    <w:rsid w:val="007074B6"/>
    <w:rsid w:val="007103FC"/>
    <w:rsid w:val="00711918"/>
    <w:rsid w:val="007125CD"/>
    <w:rsid w:val="00712EB0"/>
    <w:rsid w:val="0071309C"/>
    <w:rsid w:val="00713B27"/>
    <w:rsid w:val="00714517"/>
    <w:rsid w:val="007146C5"/>
    <w:rsid w:val="00714733"/>
    <w:rsid w:val="007150C7"/>
    <w:rsid w:val="007152EF"/>
    <w:rsid w:val="007164FB"/>
    <w:rsid w:val="0071666D"/>
    <w:rsid w:val="0071766A"/>
    <w:rsid w:val="007209FA"/>
    <w:rsid w:val="00720C09"/>
    <w:rsid w:val="007211D4"/>
    <w:rsid w:val="00721675"/>
    <w:rsid w:val="007223BF"/>
    <w:rsid w:val="007225E7"/>
    <w:rsid w:val="007238C6"/>
    <w:rsid w:val="00723A39"/>
    <w:rsid w:val="00724004"/>
    <w:rsid w:val="007241FB"/>
    <w:rsid w:val="007243BB"/>
    <w:rsid w:val="00724C73"/>
    <w:rsid w:val="00724CDC"/>
    <w:rsid w:val="00725AD9"/>
    <w:rsid w:val="0072616B"/>
    <w:rsid w:val="00726764"/>
    <w:rsid w:val="00726AC8"/>
    <w:rsid w:val="00726DD3"/>
    <w:rsid w:val="00727F0D"/>
    <w:rsid w:val="00730090"/>
    <w:rsid w:val="00730912"/>
    <w:rsid w:val="00732B95"/>
    <w:rsid w:val="007330DA"/>
    <w:rsid w:val="0073349E"/>
    <w:rsid w:val="00733B05"/>
    <w:rsid w:val="00733E2F"/>
    <w:rsid w:val="00733E5E"/>
    <w:rsid w:val="007345AA"/>
    <w:rsid w:val="00734948"/>
    <w:rsid w:val="00735083"/>
    <w:rsid w:val="0073518B"/>
    <w:rsid w:val="00735312"/>
    <w:rsid w:val="00735CCF"/>
    <w:rsid w:val="00735D13"/>
    <w:rsid w:val="00735F5A"/>
    <w:rsid w:val="007369A6"/>
    <w:rsid w:val="0073776B"/>
    <w:rsid w:val="00737E39"/>
    <w:rsid w:val="00740C05"/>
    <w:rsid w:val="007423A2"/>
    <w:rsid w:val="00742E67"/>
    <w:rsid w:val="00743CE7"/>
    <w:rsid w:val="00743CFC"/>
    <w:rsid w:val="00743E8E"/>
    <w:rsid w:val="00744367"/>
    <w:rsid w:val="00744877"/>
    <w:rsid w:val="007449D9"/>
    <w:rsid w:val="00747396"/>
    <w:rsid w:val="007474E8"/>
    <w:rsid w:val="00747771"/>
    <w:rsid w:val="0074780B"/>
    <w:rsid w:val="00747810"/>
    <w:rsid w:val="00747961"/>
    <w:rsid w:val="00747A57"/>
    <w:rsid w:val="00750ECC"/>
    <w:rsid w:val="00751885"/>
    <w:rsid w:val="00751D78"/>
    <w:rsid w:val="00752014"/>
    <w:rsid w:val="00752498"/>
    <w:rsid w:val="00753098"/>
    <w:rsid w:val="00753AB2"/>
    <w:rsid w:val="007546A4"/>
    <w:rsid w:val="00754A30"/>
    <w:rsid w:val="00754C70"/>
    <w:rsid w:val="007558B2"/>
    <w:rsid w:val="00756298"/>
    <w:rsid w:val="0075648C"/>
    <w:rsid w:val="00756F51"/>
    <w:rsid w:val="007571C7"/>
    <w:rsid w:val="007600FF"/>
    <w:rsid w:val="00760974"/>
    <w:rsid w:val="00761010"/>
    <w:rsid w:val="0076192A"/>
    <w:rsid w:val="00762F2B"/>
    <w:rsid w:val="00763224"/>
    <w:rsid w:val="00763785"/>
    <w:rsid w:val="007651B6"/>
    <w:rsid w:val="00765204"/>
    <w:rsid w:val="00765788"/>
    <w:rsid w:val="00765C6D"/>
    <w:rsid w:val="0076612F"/>
    <w:rsid w:val="00766771"/>
    <w:rsid w:val="00766BF5"/>
    <w:rsid w:val="00766FDA"/>
    <w:rsid w:val="007672EC"/>
    <w:rsid w:val="00767D54"/>
    <w:rsid w:val="0077045E"/>
    <w:rsid w:val="0077057E"/>
    <w:rsid w:val="00770921"/>
    <w:rsid w:val="00771B8D"/>
    <w:rsid w:val="00771BAA"/>
    <w:rsid w:val="007726FA"/>
    <w:rsid w:val="0077348E"/>
    <w:rsid w:val="00773600"/>
    <w:rsid w:val="00773A41"/>
    <w:rsid w:val="00774283"/>
    <w:rsid w:val="00774CBA"/>
    <w:rsid w:val="00774D5D"/>
    <w:rsid w:val="00775B67"/>
    <w:rsid w:val="00775C34"/>
    <w:rsid w:val="007767B3"/>
    <w:rsid w:val="007769A4"/>
    <w:rsid w:val="00776AE6"/>
    <w:rsid w:val="0077704A"/>
    <w:rsid w:val="007773E1"/>
    <w:rsid w:val="0077756E"/>
    <w:rsid w:val="00777633"/>
    <w:rsid w:val="007804A4"/>
    <w:rsid w:val="00780ADB"/>
    <w:rsid w:val="00780C43"/>
    <w:rsid w:val="00780CF4"/>
    <w:rsid w:val="0078109A"/>
    <w:rsid w:val="00781AE5"/>
    <w:rsid w:val="00781BB8"/>
    <w:rsid w:val="00781FA8"/>
    <w:rsid w:val="00782598"/>
    <w:rsid w:val="007825F8"/>
    <w:rsid w:val="007836BB"/>
    <w:rsid w:val="007844E9"/>
    <w:rsid w:val="00784627"/>
    <w:rsid w:val="00784804"/>
    <w:rsid w:val="007851BC"/>
    <w:rsid w:val="007859BD"/>
    <w:rsid w:val="00785F3F"/>
    <w:rsid w:val="00786EAD"/>
    <w:rsid w:val="007879B9"/>
    <w:rsid w:val="00787AF8"/>
    <w:rsid w:val="00787C24"/>
    <w:rsid w:val="00787E4C"/>
    <w:rsid w:val="00791181"/>
    <w:rsid w:val="007914B3"/>
    <w:rsid w:val="00791DFE"/>
    <w:rsid w:val="00792280"/>
    <w:rsid w:val="00792A90"/>
    <w:rsid w:val="007931EF"/>
    <w:rsid w:val="007939E8"/>
    <w:rsid w:val="00793ADD"/>
    <w:rsid w:val="00794290"/>
    <w:rsid w:val="0079464F"/>
    <w:rsid w:val="007946CB"/>
    <w:rsid w:val="00794ACF"/>
    <w:rsid w:val="00794E34"/>
    <w:rsid w:val="00795035"/>
    <w:rsid w:val="007956FE"/>
    <w:rsid w:val="00795A0E"/>
    <w:rsid w:val="0079669E"/>
    <w:rsid w:val="00796919"/>
    <w:rsid w:val="00796EB2"/>
    <w:rsid w:val="00797528"/>
    <w:rsid w:val="00797947"/>
    <w:rsid w:val="007A1303"/>
    <w:rsid w:val="007A1333"/>
    <w:rsid w:val="007A1481"/>
    <w:rsid w:val="007A1812"/>
    <w:rsid w:val="007A1855"/>
    <w:rsid w:val="007A1BAE"/>
    <w:rsid w:val="007A224E"/>
    <w:rsid w:val="007A2D2B"/>
    <w:rsid w:val="007A3328"/>
    <w:rsid w:val="007A3603"/>
    <w:rsid w:val="007A5012"/>
    <w:rsid w:val="007A66C0"/>
    <w:rsid w:val="007A6945"/>
    <w:rsid w:val="007A6B0E"/>
    <w:rsid w:val="007A7633"/>
    <w:rsid w:val="007A7D6A"/>
    <w:rsid w:val="007B13C9"/>
    <w:rsid w:val="007B13DC"/>
    <w:rsid w:val="007B1FA8"/>
    <w:rsid w:val="007B3C82"/>
    <w:rsid w:val="007B3E85"/>
    <w:rsid w:val="007B424E"/>
    <w:rsid w:val="007B58E7"/>
    <w:rsid w:val="007B5E12"/>
    <w:rsid w:val="007B5FF9"/>
    <w:rsid w:val="007B6192"/>
    <w:rsid w:val="007B66D7"/>
    <w:rsid w:val="007B6FC9"/>
    <w:rsid w:val="007B72F8"/>
    <w:rsid w:val="007B7954"/>
    <w:rsid w:val="007C01D6"/>
    <w:rsid w:val="007C062E"/>
    <w:rsid w:val="007C07FD"/>
    <w:rsid w:val="007C188D"/>
    <w:rsid w:val="007C19DF"/>
    <w:rsid w:val="007C2B70"/>
    <w:rsid w:val="007C2D8D"/>
    <w:rsid w:val="007C38BA"/>
    <w:rsid w:val="007C3E1B"/>
    <w:rsid w:val="007C3E61"/>
    <w:rsid w:val="007C4066"/>
    <w:rsid w:val="007C4696"/>
    <w:rsid w:val="007C5A9E"/>
    <w:rsid w:val="007C69F5"/>
    <w:rsid w:val="007C7611"/>
    <w:rsid w:val="007C797D"/>
    <w:rsid w:val="007C7AC5"/>
    <w:rsid w:val="007C7DC7"/>
    <w:rsid w:val="007D1629"/>
    <w:rsid w:val="007D2EDB"/>
    <w:rsid w:val="007D39A8"/>
    <w:rsid w:val="007D4805"/>
    <w:rsid w:val="007D4950"/>
    <w:rsid w:val="007D4A7C"/>
    <w:rsid w:val="007D5D97"/>
    <w:rsid w:val="007D619E"/>
    <w:rsid w:val="007D643D"/>
    <w:rsid w:val="007D6652"/>
    <w:rsid w:val="007D6DD1"/>
    <w:rsid w:val="007D758A"/>
    <w:rsid w:val="007D75A1"/>
    <w:rsid w:val="007D7D52"/>
    <w:rsid w:val="007D7F9F"/>
    <w:rsid w:val="007E0833"/>
    <w:rsid w:val="007E0F57"/>
    <w:rsid w:val="007E140E"/>
    <w:rsid w:val="007E1985"/>
    <w:rsid w:val="007E280C"/>
    <w:rsid w:val="007E3BD4"/>
    <w:rsid w:val="007E5090"/>
    <w:rsid w:val="007E5FD6"/>
    <w:rsid w:val="007E7608"/>
    <w:rsid w:val="007E76C0"/>
    <w:rsid w:val="007E79FC"/>
    <w:rsid w:val="007E7D18"/>
    <w:rsid w:val="007F02E9"/>
    <w:rsid w:val="007F036C"/>
    <w:rsid w:val="007F0844"/>
    <w:rsid w:val="007F10A1"/>
    <w:rsid w:val="007F166F"/>
    <w:rsid w:val="007F169D"/>
    <w:rsid w:val="007F19F4"/>
    <w:rsid w:val="007F19FE"/>
    <w:rsid w:val="007F3947"/>
    <w:rsid w:val="007F39E9"/>
    <w:rsid w:val="007F526A"/>
    <w:rsid w:val="007F59A9"/>
    <w:rsid w:val="007F6F49"/>
    <w:rsid w:val="007F7117"/>
    <w:rsid w:val="008015C1"/>
    <w:rsid w:val="008017B6"/>
    <w:rsid w:val="00801E19"/>
    <w:rsid w:val="008020B6"/>
    <w:rsid w:val="00803275"/>
    <w:rsid w:val="008032C8"/>
    <w:rsid w:val="00803584"/>
    <w:rsid w:val="00803846"/>
    <w:rsid w:val="008046FA"/>
    <w:rsid w:val="00804E35"/>
    <w:rsid w:val="0080555A"/>
    <w:rsid w:val="0080569A"/>
    <w:rsid w:val="00805D35"/>
    <w:rsid w:val="00806E32"/>
    <w:rsid w:val="008071AD"/>
    <w:rsid w:val="00807919"/>
    <w:rsid w:val="0080798D"/>
    <w:rsid w:val="00807AD5"/>
    <w:rsid w:val="008100A7"/>
    <w:rsid w:val="00810C25"/>
    <w:rsid w:val="00810CA9"/>
    <w:rsid w:val="00810F51"/>
    <w:rsid w:val="008115E9"/>
    <w:rsid w:val="00811CFD"/>
    <w:rsid w:val="00813BA3"/>
    <w:rsid w:val="008159B3"/>
    <w:rsid w:val="00816030"/>
    <w:rsid w:val="0081639C"/>
    <w:rsid w:val="008163D0"/>
    <w:rsid w:val="00816A35"/>
    <w:rsid w:val="00816B48"/>
    <w:rsid w:val="008171BC"/>
    <w:rsid w:val="008178E8"/>
    <w:rsid w:val="0082004C"/>
    <w:rsid w:val="0082073C"/>
    <w:rsid w:val="00820BCD"/>
    <w:rsid w:val="00820C85"/>
    <w:rsid w:val="008215C5"/>
    <w:rsid w:val="008217D6"/>
    <w:rsid w:val="00823104"/>
    <w:rsid w:val="0082351D"/>
    <w:rsid w:val="008238BC"/>
    <w:rsid w:val="00824986"/>
    <w:rsid w:val="00824ACD"/>
    <w:rsid w:val="00824CA1"/>
    <w:rsid w:val="008258D0"/>
    <w:rsid w:val="00825B65"/>
    <w:rsid w:val="00826267"/>
    <w:rsid w:val="008265A6"/>
    <w:rsid w:val="00826859"/>
    <w:rsid w:val="00826F9E"/>
    <w:rsid w:val="00826FF0"/>
    <w:rsid w:val="0082726C"/>
    <w:rsid w:val="0082756D"/>
    <w:rsid w:val="00827656"/>
    <w:rsid w:val="00827C98"/>
    <w:rsid w:val="00827EB9"/>
    <w:rsid w:val="008304AA"/>
    <w:rsid w:val="008307C1"/>
    <w:rsid w:val="0083148D"/>
    <w:rsid w:val="008316D8"/>
    <w:rsid w:val="00832224"/>
    <w:rsid w:val="0083295F"/>
    <w:rsid w:val="008338E2"/>
    <w:rsid w:val="008358F0"/>
    <w:rsid w:val="00835EA2"/>
    <w:rsid w:val="008362E9"/>
    <w:rsid w:val="00836951"/>
    <w:rsid w:val="0083697E"/>
    <w:rsid w:val="00837EA0"/>
    <w:rsid w:val="00837FF5"/>
    <w:rsid w:val="008401AD"/>
    <w:rsid w:val="00840BA7"/>
    <w:rsid w:val="008414D5"/>
    <w:rsid w:val="008419DA"/>
    <w:rsid w:val="008421FF"/>
    <w:rsid w:val="0084272E"/>
    <w:rsid w:val="00842D12"/>
    <w:rsid w:val="00842F5E"/>
    <w:rsid w:val="00843A25"/>
    <w:rsid w:val="00844900"/>
    <w:rsid w:val="008449E2"/>
    <w:rsid w:val="00844A31"/>
    <w:rsid w:val="00844E84"/>
    <w:rsid w:val="008450AB"/>
    <w:rsid w:val="008454FE"/>
    <w:rsid w:val="008460F2"/>
    <w:rsid w:val="00846E0D"/>
    <w:rsid w:val="00850382"/>
    <w:rsid w:val="0085123C"/>
    <w:rsid w:val="0085168D"/>
    <w:rsid w:val="008519DD"/>
    <w:rsid w:val="00852277"/>
    <w:rsid w:val="00852575"/>
    <w:rsid w:val="00852CAF"/>
    <w:rsid w:val="00854194"/>
    <w:rsid w:val="00854498"/>
    <w:rsid w:val="00854F28"/>
    <w:rsid w:val="0085652A"/>
    <w:rsid w:val="008565D0"/>
    <w:rsid w:val="008568C8"/>
    <w:rsid w:val="00857853"/>
    <w:rsid w:val="008600F3"/>
    <w:rsid w:val="008601BC"/>
    <w:rsid w:val="00860E21"/>
    <w:rsid w:val="00860E79"/>
    <w:rsid w:val="00861767"/>
    <w:rsid w:val="00863E5B"/>
    <w:rsid w:val="008650FA"/>
    <w:rsid w:val="008651B7"/>
    <w:rsid w:val="008653BD"/>
    <w:rsid w:val="00865D32"/>
    <w:rsid w:val="00866B3E"/>
    <w:rsid w:val="00867017"/>
    <w:rsid w:val="008672CB"/>
    <w:rsid w:val="0086744F"/>
    <w:rsid w:val="0086767B"/>
    <w:rsid w:val="00867871"/>
    <w:rsid w:val="008678BE"/>
    <w:rsid w:val="00867D50"/>
    <w:rsid w:val="00871483"/>
    <w:rsid w:val="0087162F"/>
    <w:rsid w:val="00871634"/>
    <w:rsid w:val="00871B2D"/>
    <w:rsid w:val="0087298C"/>
    <w:rsid w:val="00873636"/>
    <w:rsid w:val="008739CD"/>
    <w:rsid w:val="00873CD7"/>
    <w:rsid w:val="00873D91"/>
    <w:rsid w:val="008742AE"/>
    <w:rsid w:val="00874F36"/>
    <w:rsid w:val="008750F6"/>
    <w:rsid w:val="00875291"/>
    <w:rsid w:val="00875B54"/>
    <w:rsid w:val="00875B99"/>
    <w:rsid w:val="00876A91"/>
    <w:rsid w:val="00877475"/>
    <w:rsid w:val="0087757C"/>
    <w:rsid w:val="00877771"/>
    <w:rsid w:val="00877775"/>
    <w:rsid w:val="0087795A"/>
    <w:rsid w:val="00880F6A"/>
    <w:rsid w:val="00881D9C"/>
    <w:rsid w:val="008826B6"/>
    <w:rsid w:val="008828C7"/>
    <w:rsid w:val="008833AA"/>
    <w:rsid w:val="0088394D"/>
    <w:rsid w:val="00883FB6"/>
    <w:rsid w:val="008843D9"/>
    <w:rsid w:val="008844ED"/>
    <w:rsid w:val="00884E85"/>
    <w:rsid w:val="00885033"/>
    <w:rsid w:val="00885121"/>
    <w:rsid w:val="0088543A"/>
    <w:rsid w:val="008855A8"/>
    <w:rsid w:val="00885EE1"/>
    <w:rsid w:val="0088612A"/>
    <w:rsid w:val="00886BE7"/>
    <w:rsid w:val="00887422"/>
    <w:rsid w:val="0088793A"/>
    <w:rsid w:val="00887B37"/>
    <w:rsid w:val="00887CC7"/>
    <w:rsid w:val="00890366"/>
    <w:rsid w:val="008910B2"/>
    <w:rsid w:val="008921D7"/>
    <w:rsid w:val="00892602"/>
    <w:rsid w:val="00893DDB"/>
    <w:rsid w:val="008949DC"/>
    <w:rsid w:val="008954DE"/>
    <w:rsid w:val="008956D6"/>
    <w:rsid w:val="00895FD3"/>
    <w:rsid w:val="00896B34"/>
    <w:rsid w:val="00896C12"/>
    <w:rsid w:val="00896E9A"/>
    <w:rsid w:val="0089710D"/>
    <w:rsid w:val="00897176"/>
    <w:rsid w:val="008A0198"/>
    <w:rsid w:val="008A0C3F"/>
    <w:rsid w:val="008A1BD5"/>
    <w:rsid w:val="008A2248"/>
    <w:rsid w:val="008A3345"/>
    <w:rsid w:val="008A4286"/>
    <w:rsid w:val="008A44D7"/>
    <w:rsid w:val="008A4A5B"/>
    <w:rsid w:val="008A52BC"/>
    <w:rsid w:val="008A597C"/>
    <w:rsid w:val="008A6358"/>
    <w:rsid w:val="008A7745"/>
    <w:rsid w:val="008A77DE"/>
    <w:rsid w:val="008A7A1A"/>
    <w:rsid w:val="008A7D47"/>
    <w:rsid w:val="008B151C"/>
    <w:rsid w:val="008B261C"/>
    <w:rsid w:val="008B304C"/>
    <w:rsid w:val="008B38AF"/>
    <w:rsid w:val="008B3F41"/>
    <w:rsid w:val="008B430E"/>
    <w:rsid w:val="008B45C0"/>
    <w:rsid w:val="008B540D"/>
    <w:rsid w:val="008B5770"/>
    <w:rsid w:val="008B57D6"/>
    <w:rsid w:val="008B6045"/>
    <w:rsid w:val="008B6249"/>
    <w:rsid w:val="008B629F"/>
    <w:rsid w:val="008B7398"/>
    <w:rsid w:val="008B7488"/>
    <w:rsid w:val="008B75A9"/>
    <w:rsid w:val="008B79A3"/>
    <w:rsid w:val="008C0048"/>
    <w:rsid w:val="008C0796"/>
    <w:rsid w:val="008C07C3"/>
    <w:rsid w:val="008C13AD"/>
    <w:rsid w:val="008C14C7"/>
    <w:rsid w:val="008C1DC0"/>
    <w:rsid w:val="008C2509"/>
    <w:rsid w:val="008C27C4"/>
    <w:rsid w:val="008C3512"/>
    <w:rsid w:val="008C3753"/>
    <w:rsid w:val="008C3CD8"/>
    <w:rsid w:val="008C3EC5"/>
    <w:rsid w:val="008C454F"/>
    <w:rsid w:val="008C485C"/>
    <w:rsid w:val="008C59E3"/>
    <w:rsid w:val="008C6623"/>
    <w:rsid w:val="008D0DE7"/>
    <w:rsid w:val="008D0EBE"/>
    <w:rsid w:val="008D1123"/>
    <w:rsid w:val="008D200A"/>
    <w:rsid w:val="008D2A68"/>
    <w:rsid w:val="008D2A82"/>
    <w:rsid w:val="008D2DA5"/>
    <w:rsid w:val="008D3AEF"/>
    <w:rsid w:val="008D422A"/>
    <w:rsid w:val="008D4293"/>
    <w:rsid w:val="008D51C1"/>
    <w:rsid w:val="008D529D"/>
    <w:rsid w:val="008D61D0"/>
    <w:rsid w:val="008D632B"/>
    <w:rsid w:val="008D7255"/>
    <w:rsid w:val="008D75E3"/>
    <w:rsid w:val="008D78AB"/>
    <w:rsid w:val="008E07C1"/>
    <w:rsid w:val="008E0A5A"/>
    <w:rsid w:val="008E0CA7"/>
    <w:rsid w:val="008E175F"/>
    <w:rsid w:val="008E1F1C"/>
    <w:rsid w:val="008E214C"/>
    <w:rsid w:val="008E268A"/>
    <w:rsid w:val="008E2755"/>
    <w:rsid w:val="008E2B01"/>
    <w:rsid w:val="008E2FA4"/>
    <w:rsid w:val="008E321E"/>
    <w:rsid w:val="008E32AC"/>
    <w:rsid w:val="008E398A"/>
    <w:rsid w:val="008E4B91"/>
    <w:rsid w:val="008E4CBB"/>
    <w:rsid w:val="008E4DA6"/>
    <w:rsid w:val="008E509C"/>
    <w:rsid w:val="008E5FEE"/>
    <w:rsid w:val="008E5FFB"/>
    <w:rsid w:val="008E65C1"/>
    <w:rsid w:val="008E7957"/>
    <w:rsid w:val="008F0425"/>
    <w:rsid w:val="008F05A5"/>
    <w:rsid w:val="008F05C7"/>
    <w:rsid w:val="008F0604"/>
    <w:rsid w:val="008F065E"/>
    <w:rsid w:val="008F0783"/>
    <w:rsid w:val="008F1294"/>
    <w:rsid w:val="008F1F3D"/>
    <w:rsid w:val="008F21B4"/>
    <w:rsid w:val="008F255F"/>
    <w:rsid w:val="008F28D1"/>
    <w:rsid w:val="008F2A89"/>
    <w:rsid w:val="008F2E5E"/>
    <w:rsid w:val="008F352F"/>
    <w:rsid w:val="008F3AD3"/>
    <w:rsid w:val="008F3EDE"/>
    <w:rsid w:val="008F4368"/>
    <w:rsid w:val="008F4ACA"/>
    <w:rsid w:val="008F5438"/>
    <w:rsid w:val="008F6081"/>
    <w:rsid w:val="008F6250"/>
    <w:rsid w:val="009000FB"/>
    <w:rsid w:val="00900C12"/>
    <w:rsid w:val="00900D0F"/>
    <w:rsid w:val="009016DF"/>
    <w:rsid w:val="009036CD"/>
    <w:rsid w:val="0090385F"/>
    <w:rsid w:val="00904679"/>
    <w:rsid w:val="009046C7"/>
    <w:rsid w:val="00904DA7"/>
    <w:rsid w:val="00905B46"/>
    <w:rsid w:val="009068C7"/>
    <w:rsid w:val="009068EA"/>
    <w:rsid w:val="00907713"/>
    <w:rsid w:val="009077DB"/>
    <w:rsid w:val="00907D35"/>
    <w:rsid w:val="009102AB"/>
    <w:rsid w:val="009102BF"/>
    <w:rsid w:val="009109FA"/>
    <w:rsid w:val="009119D2"/>
    <w:rsid w:val="00912353"/>
    <w:rsid w:val="0091242F"/>
    <w:rsid w:val="009126C0"/>
    <w:rsid w:val="009127D6"/>
    <w:rsid w:val="00912BD0"/>
    <w:rsid w:val="00912CB4"/>
    <w:rsid w:val="00914592"/>
    <w:rsid w:val="00915ABA"/>
    <w:rsid w:val="00915B15"/>
    <w:rsid w:val="00915DD8"/>
    <w:rsid w:val="009160B7"/>
    <w:rsid w:val="00916E7B"/>
    <w:rsid w:val="00917D3F"/>
    <w:rsid w:val="00917DD3"/>
    <w:rsid w:val="0092183F"/>
    <w:rsid w:val="009220D3"/>
    <w:rsid w:val="00922109"/>
    <w:rsid w:val="00922766"/>
    <w:rsid w:val="00923175"/>
    <w:rsid w:val="00923AF5"/>
    <w:rsid w:val="00924763"/>
    <w:rsid w:val="0092477C"/>
    <w:rsid w:val="00924ADC"/>
    <w:rsid w:val="00925122"/>
    <w:rsid w:val="0092552E"/>
    <w:rsid w:val="009257CF"/>
    <w:rsid w:val="00925CB6"/>
    <w:rsid w:val="009268DF"/>
    <w:rsid w:val="00926AFD"/>
    <w:rsid w:val="00926C2E"/>
    <w:rsid w:val="009271DD"/>
    <w:rsid w:val="00927569"/>
    <w:rsid w:val="009300AE"/>
    <w:rsid w:val="00930312"/>
    <w:rsid w:val="009305D1"/>
    <w:rsid w:val="009306E1"/>
    <w:rsid w:val="00930A4B"/>
    <w:rsid w:val="009323E5"/>
    <w:rsid w:val="00932E3E"/>
    <w:rsid w:val="00932F3D"/>
    <w:rsid w:val="0093307A"/>
    <w:rsid w:val="0093429A"/>
    <w:rsid w:val="00935137"/>
    <w:rsid w:val="00935168"/>
    <w:rsid w:val="00935C8C"/>
    <w:rsid w:val="00936386"/>
    <w:rsid w:val="00936565"/>
    <w:rsid w:val="00936BB1"/>
    <w:rsid w:val="00936F76"/>
    <w:rsid w:val="00936F78"/>
    <w:rsid w:val="00937153"/>
    <w:rsid w:val="0093758C"/>
    <w:rsid w:val="00937C39"/>
    <w:rsid w:val="00937EB1"/>
    <w:rsid w:val="00940359"/>
    <w:rsid w:val="009404F9"/>
    <w:rsid w:val="00942C2A"/>
    <w:rsid w:val="00943013"/>
    <w:rsid w:val="00943118"/>
    <w:rsid w:val="0094359B"/>
    <w:rsid w:val="009435CB"/>
    <w:rsid w:val="00944052"/>
    <w:rsid w:val="009447B2"/>
    <w:rsid w:val="00945484"/>
    <w:rsid w:val="00946093"/>
    <w:rsid w:val="00946517"/>
    <w:rsid w:val="009465F6"/>
    <w:rsid w:val="009467FB"/>
    <w:rsid w:val="00947CC7"/>
    <w:rsid w:val="00950DB1"/>
    <w:rsid w:val="00950FAB"/>
    <w:rsid w:val="009510B5"/>
    <w:rsid w:val="00951940"/>
    <w:rsid w:val="00952ACD"/>
    <w:rsid w:val="00953DE9"/>
    <w:rsid w:val="0095408B"/>
    <w:rsid w:val="009543E0"/>
    <w:rsid w:val="0095465B"/>
    <w:rsid w:val="00954954"/>
    <w:rsid w:val="00954A24"/>
    <w:rsid w:val="009556EC"/>
    <w:rsid w:val="00955863"/>
    <w:rsid w:val="00956036"/>
    <w:rsid w:val="00956332"/>
    <w:rsid w:val="009564A2"/>
    <w:rsid w:val="00957B19"/>
    <w:rsid w:val="00957EFF"/>
    <w:rsid w:val="00960394"/>
    <w:rsid w:val="00960859"/>
    <w:rsid w:val="00960FA9"/>
    <w:rsid w:val="00961808"/>
    <w:rsid w:val="0096239E"/>
    <w:rsid w:val="00962533"/>
    <w:rsid w:val="009628FC"/>
    <w:rsid w:val="00962B84"/>
    <w:rsid w:val="00963056"/>
    <w:rsid w:val="009630DD"/>
    <w:rsid w:val="0096466D"/>
    <w:rsid w:val="009652EB"/>
    <w:rsid w:val="009657B1"/>
    <w:rsid w:val="00965A52"/>
    <w:rsid w:val="009662D5"/>
    <w:rsid w:val="00966807"/>
    <w:rsid w:val="00966AC5"/>
    <w:rsid w:val="009700BE"/>
    <w:rsid w:val="009708D1"/>
    <w:rsid w:val="00970C63"/>
    <w:rsid w:val="00970DEB"/>
    <w:rsid w:val="00971841"/>
    <w:rsid w:val="00971B4F"/>
    <w:rsid w:val="009722C3"/>
    <w:rsid w:val="009723FA"/>
    <w:rsid w:val="00973A51"/>
    <w:rsid w:val="00973AEC"/>
    <w:rsid w:val="00973B02"/>
    <w:rsid w:val="0097438B"/>
    <w:rsid w:val="00974EA8"/>
    <w:rsid w:val="009752E8"/>
    <w:rsid w:val="009756E9"/>
    <w:rsid w:val="00975A43"/>
    <w:rsid w:val="00976204"/>
    <w:rsid w:val="0097666C"/>
    <w:rsid w:val="00976C2D"/>
    <w:rsid w:val="009774CA"/>
    <w:rsid w:val="0097790F"/>
    <w:rsid w:val="0097792D"/>
    <w:rsid w:val="00977ECB"/>
    <w:rsid w:val="00980263"/>
    <w:rsid w:val="009806AC"/>
    <w:rsid w:val="00980CEE"/>
    <w:rsid w:val="00980D08"/>
    <w:rsid w:val="009817F7"/>
    <w:rsid w:val="009819A9"/>
    <w:rsid w:val="00981CC5"/>
    <w:rsid w:val="00981FC4"/>
    <w:rsid w:val="00983CAA"/>
    <w:rsid w:val="009841E1"/>
    <w:rsid w:val="009849C6"/>
    <w:rsid w:val="009856B1"/>
    <w:rsid w:val="00985CAB"/>
    <w:rsid w:val="00985D35"/>
    <w:rsid w:val="0098658F"/>
    <w:rsid w:val="00986AE8"/>
    <w:rsid w:val="00986B28"/>
    <w:rsid w:val="00986E3B"/>
    <w:rsid w:val="0098764E"/>
    <w:rsid w:val="00987786"/>
    <w:rsid w:val="00990442"/>
    <w:rsid w:val="00991AD9"/>
    <w:rsid w:val="00992533"/>
    <w:rsid w:val="00992F7E"/>
    <w:rsid w:val="00993155"/>
    <w:rsid w:val="009936C7"/>
    <w:rsid w:val="00993C43"/>
    <w:rsid w:val="00993E2B"/>
    <w:rsid w:val="00993E76"/>
    <w:rsid w:val="00994360"/>
    <w:rsid w:val="00994822"/>
    <w:rsid w:val="00994B75"/>
    <w:rsid w:val="00995196"/>
    <w:rsid w:val="009951F3"/>
    <w:rsid w:val="00995572"/>
    <w:rsid w:val="00995F41"/>
    <w:rsid w:val="0099660F"/>
    <w:rsid w:val="00996A7F"/>
    <w:rsid w:val="00997A23"/>
    <w:rsid w:val="009A02EC"/>
    <w:rsid w:val="009A0B06"/>
    <w:rsid w:val="009A0E89"/>
    <w:rsid w:val="009A1714"/>
    <w:rsid w:val="009A1917"/>
    <w:rsid w:val="009A1C87"/>
    <w:rsid w:val="009A2132"/>
    <w:rsid w:val="009A29B2"/>
    <w:rsid w:val="009A29BD"/>
    <w:rsid w:val="009A2AC4"/>
    <w:rsid w:val="009A2D90"/>
    <w:rsid w:val="009A309F"/>
    <w:rsid w:val="009A3215"/>
    <w:rsid w:val="009A3BFF"/>
    <w:rsid w:val="009A477D"/>
    <w:rsid w:val="009A48A4"/>
    <w:rsid w:val="009A491E"/>
    <w:rsid w:val="009A4AC5"/>
    <w:rsid w:val="009A545B"/>
    <w:rsid w:val="009A560C"/>
    <w:rsid w:val="009A5DFB"/>
    <w:rsid w:val="009A6014"/>
    <w:rsid w:val="009A6502"/>
    <w:rsid w:val="009A6713"/>
    <w:rsid w:val="009A6802"/>
    <w:rsid w:val="009A68F3"/>
    <w:rsid w:val="009A6B9B"/>
    <w:rsid w:val="009A7FB3"/>
    <w:rsid w:val="009B0010"/>
    <w:rsid w:val="009B0300"/>
    <w:rsid w:val="009B0D7A"/>
    <w:rsid w:val="009B0F8A"/>
    <w:rsid w:val="009B114F"/>
    <w:rsid w:val="009B1241"/>
    <w:rsid w:val="009B17FE"/>
    <w:rsid w:val="009B1CDF"/>
    <w:rsid w:val="009B24E6"/>
    <w:rsid w:val="009B2B08"/>
    <w:rsid w:val="009B318F"/>
    <w:rsid w:val="009B3760"/>
    <w:rsid w:val="009B3B8A"/>
    <w:rsid w:val="009B4027"/>
    <w:rsid w:val="009B47FD"/>
    <w:rsid w:val="009B4851"/>
    <w:rsid w:val="009B504F"/>
    <w:rsid w:val="009B5701"/>
    <w:rsid w:val="009B585F"/>
    <w:rsid w:val="009B6423"/>
    <w:rsid w:val="009B6444"/>
    <w:rsid w:val="009B659C"/>
    <w:rsid w:val="009C0269"/>
    <w:rsid w:val="009C0727"/>
    <w:rsid w:val="009C14DA"/>
    <w:rsid w:val="009C185A"/>
    <w:rsid w:val="009C21E5"/>
    <w:rsid w:val="009C3AE3"/>
    <w:rsid w:val="009C4739"/>
    <w:rsid w:val="009C5022"/>
    <w:rsid w:val="009C5D16"/>
    <w:rsid w:val="009C6167"/>
    <w:rsid w:val="009C643D"/>
    <w:rsid w:val="009C6B72"/>
    <w:rsid w:val="009C6CE8"/>
    <w:rsid w:val="009C74D6"/>
    <w:rsid w:val="009C7C14"/>
    <w:rsid w:val="009D01BA"/>
    <w:rsid w:val="009D0719"/>
    <w:rsid w:val="009D1F47"/>
    <w:rsid w:val="009D28AC"/>
    <w:rsid w:val="009D2B40"/>
    <w:rsid w:val="009D3CAD"/>
    <w:rsid w:val="009D3D61"/>
    <w:rsid w:val="009D42A8"/>
    <w:rsid w:val="009D44D7"/>
    <w:rsid w:val="009D4AB1"/>
    <w:rsid w:val="009D4ADA"/>
    <w:rsid w:val="009D4E53"/>
    <w:rsid w:val="009D66BB"/>
    <w:rsid w:val="009D6AE9"/>
    <w:rsid w:val="009D6DC4"/>
    <w:rsid w:val="009D76AD"/>
    <w:rsid w:val="009D7A8D"/>
    <w:rsid w:val="009E118B"/>
    <w:rsid w:val="009E146B"/>
    <w:rsid w:val="009E27E7"/>
    <w:rsid w:val="009E38D3"/>
    <w:rsid w:val="009E4407"/>
    <w:rsid w:val="009E521C"/>
    <w:rsid w:val="009E5ABF"/>
    <w:rsid w:val="009E627E"/>
    <w:rsid w:val="009E7730"/>
    <w:rsid w:val="009E7AD0"/>
    <w:rsid w:val="009E7B26"/>
    <w:rsid w:val="009F0436"/>
    <w:rsid w:val="009F15DD"/>
    <w:rsid w:val="009F1F0C"/>
    <w:rsid w:val="009F1F4F"/>
    <w:rsid w:val="009F2D61"/>
    <w:rsid w:val="009F2FB7"/>
    <w:rsid w:val="009F3073"/>
    <w:rsid w:val="009F332C"/>
    <w:rsid w:val="009F34A6"/>
    <w:rsid w:val="009F3C35"/>
    <w:rsid w:val="009F3C71"/>
    <w:rsid w:val="009F4438"/>
    <w:rsid w:val="009F4504"/>
    <w:rsid w:val="009F4532"/>
    <w:rsid w:val="009F4813"/>
    <w:rsid w:val="009F506F"/>
    <w:rsid w:val="009F51F5"/>
    <w:rsid w:val="009F52C3"/>
    <w:rsid w:val="009F5F9C"/>
    <w:rsid w:val="009F727E"/>
    <w:rsid w:val="009F754D"/>
    <w:rsid w:val="009F78CA"/>
    <w:rsid w:val="009F78CB"/>
    <w:rsid w:val="00A00453"/>
    <w:rsid w:val="00A01C64"/>
    <w:rsid w:val="00A02807"/>
    <w:rsid w:val="00A0304C"/>
    <w:rsid w:val="00A03497"/>
    <w:rsid w:val="00A044D4"/>
    <w:rsid w:val="00A05373"/>
    <w:rsid w:val="00A05C57"/>
    <w:rsid w:val="00A05D4F"/>
    <w:rsid w:val="00A06051"/>
    <w:rsid w:val="00A0677B"/>
    <w:rsid w:val="00A07246"/>
    <w:rsid w:val="00A07310"/>
    <w:rsid w:val="00A07440"/>
    <w:rsid w:val="00A077DC"/>
    <w:rsid w:val="00A100B3"/>
    <w:rsid w:val="00A1054F"/>
    <w:rsid w:val="00A1270E"/>
    <w:rsid w:val="00A1290A"/>
    <w:rsid w:val="00A12BFE"/>
    <w:rsid w:val="00A12F52"/>
    <w:rsid w:val="00A131B4"/>
    <w:rsid w:val="00A133C5"/>
    <w:rsid w:val="00A13792"/>
    <w:rsid w:val="00A156E5"/>
    <w:rsid w:val="00A1571F"/>
    <w:rsid w:val="00A16959"/>
    <w:rsid w:val="00A16B40"/>
    <w:rsid w:val="00A16F65"/>
    <w:rsid w:val="00A179EF"/>
    <w:rsid w:val="00A20527"/>
    <w:rsid w:val="00A20C93"/>
    <w:rsid w:val="00A2109D"/>
    <w:rsid w:val="00A220C3"/>
    <w:rsid w:val="00A22AA3"/>
    <w:rsid w:val="00A2336B"/>
    <w:rsid w:val="00A23811"/>
    <w:rsid w:val="00A23B10"/>
    <w:rsid w:val="00A243B4"/>
    <w:rsid w:val="00A2458C"/>
    <w:rsid w:val="00A2459C"/>
    <w:rsid w:val="00A24AFF"/>
    <w:rsid w:val="00A24D0A"/>
    <w:rsid w:val="00A25378"/>
    <w:rsid w:val="00A253D4"/>
    <w:rsid w:val="00A263F2"/>
    <w:rsid w:val="00A2664D"/>
    <w:rsid w:val="00A26831"/>
    <w:rsid w:val="00A268BB"/>
    <w:rsid w:val="00A2727B"/>
    <w:rsid w:val="00A27E3A"/>
    <w:rsid w:val="00A302EC"/>
    <w:rsid w:val="00A30D3D"/>
    <w:rsid w:val="00A3163B"/>
    <w:rsid w:val="00A31D44"/>
    <w:rsid w:val="00A326BE"/>
    <w:rsid w:val="00A32D92"/>
    <w:rsid w:val="00A331D2"/>
    <w:rsid w:val="00A3508A"/>
    <w:rsid w:val="00A358E9"/>
    <w:rsid w:val="00A359A3"/>
    <w:rsid w:val="00A3640C"/>
    <w:rsid w:val="00A36D65"/>
    <w:rsid w:val="00A3739C"/>
    <w:rsid w:val="00A37D01"/>
    <w:rsid w:val="00A40440"/>
    <w:rsid w:val="00A408C5"/>
    <w:rsid w:val="00A40F9A"/>
    <w:rsid w:val="00A41038"/>
    <w:rsid w:val="00A41B3B"/>
    <w:rsid w:val="00A41BEB"/>
    <w:rsid w:val="00A42932"/>
    <w:rsid w:val="00A437CD"/>
    <w:rsid w:val="00A449A7"/>
    <w:rsid w:val="00A44A97"/>
    <w:rsid w:val="00A44E55"/>
    <w:rsid w:val="00A45D79"/>
    <w:rsid w:val="00A466FF"/>
    <w:rsid w:val="00A4721E"/>
    <w:rsid w:val="00A47301"/>
    <w:rsid w:val="00A475F0"/>
    <w:rsid w:val="00A47795"/>
    <w:rsid w:val="00A50F17"/>
    <w:rsid w:val="00A51563"/>
    <w:rsid w:val="00A51645"/>
    <w:rsid w:val="00A51988"/>
    <w:rsid w:val="00A51AA3"/>
    <w:rsid w:val="00A523EC"/>
    <w:rsid w:val="00A52794"/>
    <w:rsid w:val="00A52F94"/>
    <w:rsid w:val="00A5334E"/>
    <w:rsid w:val="00A542C9"/>
    <w:rsid w:val="00A545E1"/>
    <w:rsid w:val="00A5518B"/>
    <w:rsid w:val="00A553A8"/>
    <w:rsid w:val="00A55AE3"/>
    <w:rsid w:val="00A56130"/>
    <w:rsid w:val="00A56F15"/>
    <w:rsid w:val="00A5714A"/>
    <w:rsid w:val="00A57DBF"/>
    <w:rsid w:val="00A60E12"/>
    <w:rsid w:val="00A612D5"/>
    <w:rsid w:val="00A613E8"/>
    <w:rsid w:val="00A61552"/>
    <w:rsid w:val="00A6155E"/>
    <w:rsid w:val="00A61DAE"/>
    <w:rsid w:val="00A62ED1"/>
    <w:rsid w:val="00A63180"/>
    <w:rsid w:val="00A636B0"/>
    <w:rsid w:val="00A64158"/>
    <w:rsid w:val="00A64999"/>
    <w:rsid w:val="00A64F87"/>
    <w:rsid w:val="00A65359"/>
    <w:rsid w:val="00A65863"/>
    <w:rsid w:val="00A65B36"/>
    <w:rsid w:val="00A65B68"/>
    <w:rsid w:val="00A66044"/>
    <w:rsid w:val="00A6657C"/>
    <w:rsid w:val="00A66DC9"/>
    <w:rsid w:val="00A676D6"/>
    <w:rsid w:val="00A67952"/>
    <w:rsid w:val="00A6799C"/>
    <w:rsid w:val="00A7011D"/>
    <w:rsid w:val="00A704CD"/>
    <w:rsid w:val="00A7070C"/>
    <w:rsid w:val="00A70F66"/>
    <w:rsid w:val="00A727FF"/>
    <w:rsid w:val="00A72D11"/>
    <w:rsid w:val="00A73220"/>
    <w:rsid w:val="00A7389E"/>
    <w:rsid w:val="00A73A30"/>
    <w:rsid w:val="00A740F6"/>
    <w:rsid w:val="00A7460C"/>
    <w:rsid w:val="00A747BB"/>
    <w:rsid w:val="00A753DC"/>
    <w:rsid w:val="00A7567C"/>
    <w:rsid w:val="00A75B53"/>
    <w:rsid w:val="00A75DE4"/>
    <w:rsid w:val="00A76738"/>
    <w:rsid w:val="00A7767E"/>
    <w:rsid w:val="00A7776C"/>
    <w:rsid w:val="00A8033D"/>
    <w:rsid w:val="00A805A7"/>
    <w:rsid w:val="00A806EB"/>
    <w:rsid w:val="00A811AA"/>
    <w:rsid w:val="00A81DFE"/>
    <w:rsid w:val="00A83838"/>
    <w:rsid w:val="00A83C5C"/>
    <w:rsid w:val="00A84847"/>
    <w:rsid w:val="00A851CA"/>
    <w:rsid w:val="00A85308"/>
    <w:rsid w:val="00A85523"/>
    <w:rsid w:val="00A85777"/>
    <w:rsid w:val="00A85B3C"/>
    <w:rsid w:val="00A86546"/>
    <w:rsid w:val="00A8663E"/>
    <w:rsid w:val="00A879C4"/>
    <w:rsid w:val="00A909E2"/>
    <w:rsid w:val="00A91043"/>
    <w:rsid w:val="00A914F2"/>
    <w:rsid w:val="00A91909"/>
    <w:rsid w:val="00A924A4"/>
    <w:rsid w:val="00A92A62"/>
    <w:rsid w:val="00A93B36"/>
    <w:rsid w:val="00A93D76"/>
    <w:rsid w:val="00A93DC1"/>
    <w:rsid w:val="00A9545B"/>
    <w:rsid w:val="00A95562"/>
    <w:rsid w:val="00A96C04"/>
    <w:rsid w:val="00A97670"/>
    <w:rsid w:val="00A97672"/>
    <w:rsid w:val="00A97837"/>
    <w:rsid w:val="00AA0376"/>
    <w:rsid w:val="00AA0AD3"/>
    <w:rsid w:val="00AA12DA"/>
    <w:rsid w:val="00AA267E"/>
    <w:rsid w:val="00AA2820"/>
    <w:rsid w:val="00AA2C5F"/>
    <w:rsid w:val="00AA32CA"/>
    <w:rsid w:val="00AA3DA0"/>
    <w:rsid w:val="00AA41D5"/>
    <w:rsid w:val="00AA434D"/>
    <w:rsid w:val="00AA44B0"/>
    <w:rsid w:val="00AA463C"/>
    <w:rsid w:val="00AA4699"/>
    <w:rsid w:val="00AA4D5B"/>
    <w:rsid w:val="00AA5391"/>
    <w:rsid w:val="00AA548B"/>
    <w:rsid w:val="00AA5660"/>
    <w:rsid w:val="00AA5DF7"/>
    <w:rsid w:val="00AA6460"/>
    <w:rsid w:val="00AA6632"/>
    <w:rsid w:val="00AA7551"/>
    <w:rsid w:val="00AA7E8F"/>
    <w:rsid w:val="00AB0107"/>
    <w:rsid w:val="00AB058F"/>
    <w:rsid w:val="00AB0652"/>
    <w:rsid w:val="00AB0E6F"/>
    <w:rsid w:val="00AB163F"/>
    <w:rsid w:val="00AB18D9"/>
    <w:rsid w:val="00AB19FD"/>
    <w:rsid w:val="00AB22C5"/>
    <w:rsid w:val="00AB2315"/>
    <w:rsid w:val="00AB2DA2"/>
    <w:rsid w:val="00AB316E"/>
    <w:rsid w:val="00AB373F"/>
    <w:rsid w:val="00AB3D3E"/>
    <w:rsid w:val="00AB41F3"/>
    <w:rsid w:val="00AB44D3"/>
    <w:rsid w:val="00AB4AB0"/>
    <w:rsid w:val="00AB4BEF"/>
    <w:rsid w:val="00AB5A70"/>
    <w:rsid w:val="00AB5B8B"/>
    <w:rsid w:val="00AB5E47"/>
    <w:rsid w:val="00AB751C"/>
    <w:rsid w:val="00AB7ED1"/>
    <w:rsid w:val="00AC0010"/>
    <w:rsid w:val="00AC0B10"/>
    <w:rsid w:val="00AC0F85"/>
    <w:rsid w:val="00AC1B81"/>
    <w:rsid w:val="00AC268E"/>
    <w:rsid w:val="00AC27E5"/>
    <w:rsid w:val="00AC2D22"/>
    <w:rsid w:val="00AC3208"/>
    <w:rsid w:val="00AC389B"/>
    <w:rsid w:val="00AC40F4"/>
    <w:rsid w:val="00AC471E"/>
    <w:rsid w:val="00AC4A41"/>
    <w:rsid w:val="00AC51AD"/>
    <w:rsid w:val="00AC5B3E"/>
    <w:rsid w:val="00AC61B7"/>
    <w:rsid w:val="00AC6A15"/>
    <w:rsid w:val="00AC7207"/>
    <w:rsid w:val="00AC7704"/>
    <w:rsid w:val="00AC779A"/>
    <w:rsid w:val="00AC77A3"/>
    <w:rsid w:val="00AC79C8"/>
    <w:rsid w:val="00AD063D"/>
    <w:rsid w:val="00AD0FA6"/>
    <w:rsid w:val="00AD1DC7"/>
    <w:rsid w:val="00AD20B7"/>
    <w:rsid w:val="00AD287E"/>
    <w:rsid w:val="00AD34EF"/>
    <w:rsid w:val="00AD38C5"/>
    <w:rsid w:val="00AD3A5A"/>
    <w:rsid w:val="00AD41EA"/>
    <w:rsid w:val="00AD43DA"/>
    <w:rsid w:val="00AD48AC"/>
    <w:rsid w:val="00AD48D5"/>
    <w:rsid w:val="00AD4C44"/>
    <w:rsid w:val="00AD5AEB"/>
    <w:rsid w:val="00AD6110"/>
    <w:rsid w:val="00AD6744"/>
    <w:rsid w:val="00AD7BFA"/>
    <w:rsid w:val="00AE077B"/>
    <w:rsid w:val="00AE0A64"/>
    <w:rsid w:val="00AE0C82"/>
    <w:rsid w:val="00AE0F39"/>
    <w:rsid w:val="00AE1134"/>
    <w:rsid w:val="00AE1B55"/>
    <w:rsid w:val="00AE229C"/>
    <w:rsid w:val="00AE2531"/>
    <w:rsid w:val="00AE27CC"/>
    <w:rsid w:val="00AE2B2D"/>
    <w:rsid w:val="00AE3194"/>
    <w:rsid w:val="00AE3831"/>
    <w:rsid w:val="00AE505F"/>
    <w:rsid w:val="00AE575A"/>
    <w:rsid w:val="00AE596D"/>
    <w:rsid w:val="00AE60C2"/>
    <w:rsid w:val="00AE6D93"/>
    <w:rsid w:val="00AE7411"/>
    <w:rsid w:val="00AE7C24"/>
    <w:rsid w:val="00AF0BF6"/>
    <w:rsid w:val="00AF0F98"/>
    <w:rsid w:val="00AF1ED8"/>
    <w:rsid w:val="00AF2DB8"/>
    <w:rsid w:val="00AF2F25"/>
    <w:rsid w:val="00AF3047"/>
    <w:rsid w:val="00AF3237"/>
    <w:rsid w:val="00AF37B0"/>
    <w:rsid w:val="00AF418D"/>
    <w:rsid w:val="00AF438A"/>
    <w:rsid w:val="00AF4D5F"/>
    <w:rsid w:val="00AF568B"/>
    <w:rsid w:val="00AF5931"/>
    <w:rsid w:val="00AF5B57"/>
    <w:rsid w:val="00AF5D0D"/>
    <w:rsid w:val="00AF6436"/>
    <w:rsid w:val="00AF713A"/>
    <w:rsid w:val="00B01019"/>
    <w:rsid w:val="00B01E78"/>
    <w:rsid w:val="00B01FF1"/>
    <w:rsid w:val="00B0257E"/>
    <w:rsid w:val="00B02BA4"/>
    <w:rsid w:val="00B030C1"/>
    <w:rsid w:val="00B032F5"/>
    <w:rsid w:val="00B040F7"/>
    <w:rsid w:val="00B04189"/>
    <w:rsid w:val="00B041B8"/>
    <w:rsid w:val="00B05BC9"/>
    <w:rsid w:val="00B05E9B"/>
    <w:rsid w:val="00B06511"/>
    <w:rsid w:val="00B07360"/>
    <w:rsid w:val="00B07F5E"/>
    <w:rsid w:val="00B104EC"/>
    <w:rsid w:val="00B108E5"/>
    <w:rsid w:val="00B1212C"/>
    <w:rsid w:val="00B13DE2"/>
    <w:rsid w:val="00B1401A"/>
    <w:rsid w:val="00B142C6"/>
    <w:rsid w:val="00B14DFE"/>
    <w:rsid w:val="00B15B06"/>
    <w:rsid w:val="00B16505"/>
    <w:rsid w:val="00B171AF"/>
    <w:rsid w:val="00B20080"/>
    <w:rsid w:val="00B201A4"/>
    <w:rsid w:val="00B2020A"/>
    <w:rsid w:val="00B20733"/>
    <w:rsid w:val="00B21F17"/>
    <w:rsid w:val="00B22978"/>
    <w:rsid w:val="00B2324C"/>
    <w:rsid w:val="00B232F4"/>
    <w:rsid w:val="00B233EA"/>
    <w:rsid w:val="00B247A6"/>
    <w:rsid w:val="00B24884"/>
    <w:rsid w:val="00B2506F"/>
    <w:rsid w:val="00B253AA"/>
    <w:rsid w:val="00B2647A"/>
    <w:rsid w:val="00B26B38"/>
    <w:rsid w:val="00B26C6F"/>
    <w:rsid w:val="00B2743A"/>
    <w:rsid w:val="00B2760E"/>
    <w:rsid w:val="00B278C8"/>
    <w:rsid w:val="00B27AC7"/>
    <w:rsid w:val="00B30492"/>
    <w:rsid w:val="00B30AFD"/>
    <w:rsid w:val="00B32310"/>
    <w:rsid w:val="00B32395"/>
    <w:rsid w:val="00B324BB"/>
    <w:rsid w:val="00B32558"/>
    <w:rsid w:val="00B3297C"/>
    <w:rsid w:val="00B33228"/>
    <w:rsid w:val="00B33EA1"/>
    <w:rsid w:val="00B33FE0"/>
    <w:rsid w:val="00B340E7"/>
    <w:rsid w:val="00B34386"/>
    <w:rsid w:val="00B346AC"/>
    <w:rsid w:val="00B349DB"/>
    <w:rsid w:val="00B34A22"/>
    <w:rsid w:val="00B34D98"/>
    <w:rsid w:val="00B34F1B"/>
    <w:rsid w:val="00B350A1"/>
    <w:rsid w:val="00B35623"/>
    <w:rsid w:val="00B3621C"/>
    <w:rsid w:val="00B36862"/>
    <w:rsid w:val="00B374C1"/>
    <w:rsid w:val="00B37753"/>
    <w:rsid w:val="00B37BE0"/>
    <w:rsid w:val="00B40342"/>
    <w:rsid w:val="00B412CF"/>
    <w:rsid w:val="00B4179A"/>
    <w:rsid w:val="00B417F6"/>
    <w:rsid w:val="00B41D07"/>
    <w:rsid w:val="00B42315"/>
    <w:rsid w:val="00B428CB"/>
    <w:rsid w:val="00B42A5F"/>
    <w:rsid w:val="00B42B29"/>
    <w:rsid w:val="00B44552"/>
    <w:rsid w:val="00B46374"/>
    <w:rsid w:val="00B46ED5"/>
    <w:rsid w:val="00B4724A"/>
    <w:rsid w:val="00B472FF"/>
    <w:rsid w:val="00B47587"/>
    <w:rsid w:val="00B4762E"/>
    <w:rsid w:val="00B477B2"/>
    <w:rsid w:val="00B477C1"/>
    <w:rsid w:val="00B47EE8"/>
    <w:rsid w:val="00B5028E"/>
    <w:rsid w:val="00B5211D"/>
    <w:rsid w:val="00B5346C"/>
    <w:rsid w:val="00B53D70"/>
    <w:rsid w:val="00B543D2"/>
    <w:rsid w:val="00B5523D"/>
    <w:rsid w:val="00B55392"/>
    <w:rsid w:val="00B5565D"/>
    <w:rsid w:val="00B5656D"/>
    <w:rsid w:val="00B572DF"/>
    <w:rsid w:val="00B6017D"/>
    <w:rsid w:val="00B60247"/>
    <w:rsid w:val="00B60482"/>
    <w:rsid w:val="00B60BF4"/>
    <w:rsid w:val="00B62398"/>
    <w:rsid w:val="00B62566"/>
    <w:rsid w:val="00B62F7C"/>
    <w:rsid w:val="00B6394F"/>
    <w:rsid w:val="00B64DA6"/>
    <w:rsid w:val="00B64F66"/>
    <w:rsid w:val="00B657B6"/>
    <w:rsid w:val="00B66417"/>
    <w:rsid w:val="00B67115"/>
    <w:rsid w:val="00B701D1"/>
    <w:rsid w:val="00B70637"/>
    <w:rsid w:val="00B70716"/>
    <w:rsid w:val="00B70C9F"/>
    <w:rsid w:val="00B719C1"/>
    <w:rsid w:val="00B71F94"/>
    <w:rsid w:val="00B725C1"/>
    <w:rsid w:val="00B72BBA"/>
    <w:rsid w:val="00B731B6"/>
    <w:rsid w:val="00B73AD2"/>
    <w:rsid w:val="00B73E98"/>
    <w:rsid w:val="00B74D15"/>
    <w:rsid w:val="00B75052"/>
    <w:rsid w:val="00B75BF0"/>
    <w:rsid w:val="00B764CB"/>
    <w:rsid w:val="00B770BA"/>
    <w:rsid w:val="00B774FE"/>
    <w:rsid w:val="00B775EB"/>
    <w:rsid w:val="00B77E72"/>
    <w:rsid w:val="00B8056E"/>
    <w:rsid w:val="00B80850"/>
    <w:rsid w:val="00B80B13"/>
    <w:rsid w:val="00B80F2D"/>
    <w:rsid w:val="00B817EB"/>
    <w:rsid w:val="00B82697"/>
    <w:rsid w:val="00B8271D"/>
    <w:rsid w:val="00B82935"/>
    <w:rsid w:val="00B82C33"/>
    <w:rsid w:val="00B83117"/>
    <w:rsid w:val="00B83AD8"/>
    <w:rsid w:val="00B849CD"/>
    <w:rsid w:val="00B855F3"/>
    <w:rsid w:val="00B8568A"/>
    <w:rsid w:val="00B86BED"/>
    <w:rsid w:val="00B8737B"/>
    <w:rsid w:val="00B90664"/>
    <w:rsid w:val="00B9066F"/>
    <w:rsid w:val="00B909A7"/>
    <w:rsid w:val="00B90AA7"/>
    <w:rsid w:val="00B90CB8"/>
    <w:rsid w:val="00B910A1"/>
    <w:rsid w:val="00B913F6"/>
    <w:rsid w:val="00B919A6"/>
    <w:rsid w:val="00B91DF7"/>
    <w:rsid w:val="00B91DFC"/>
    <w:rsid w:val="00B92C5F"/>
    <w:rsid w:val="00B932D5"/>
    <w:rsid w:val="00B94616"/>
    <w:rsid w:val="00B94A47"/>
    <w:rsid w:val="00B94B1C"/>
    <w:rsid w:val="00B94B4F"/>
    <w:rsid w:val="00B94C26"/>
    <w:rsid w:val="00B95BF6"/>
    <w:rsid w:val="00B967B8"/>
    <w:rsid w:val="00B97337"/>
    <w:rsid w:val="00BA0C0B"/>
    <w:rsid w:val="00BA0D1B"/>
    <w:rsid w:val="00BA0E6D"/>
    <w:rsid w:val="00BA1405"/>
    <w:rsid w:val="00BA212D"/>
    <w:rsid w:val="00BA23DE"/>
    <w:rsid w:val="00BA287E"/>
    <w:rsid w:val="00BA3184"/>
    <w:rsid w:val="00BA31A7"/>
    <w:rsid w:val="00BA31DE"/>
    <w:rsid w:val="00BA3D21"/>
    <w:rsid w:val="00BA44C1"/>
    <w:rsid w:val="00BA4843"/>
    <w:rsid w:val="00BA488A"/>
    <w:rsid w:val="00BA5A6C"/>
    <w:rsid w:val="00BA723A"/>
    <w:rsid w:val="00BA7328"/>
    <w:rsid w:val="00BA7B43"/>
    <w:rsid w:val="00BB0D8B"/>
    <w:rsid w:val="00BB1FCA"/>
    <w:rsid w:val="00BB216E"/>
    <w:rsid w:val="00BB2866"/>
    <w:rsid w:val="00BB340C"/>
    <w:rsid w:val="00BB3F86"/>
    <w:rsid w:val="00BB4D40"/>
    <w:rsid w:val="00BB567D"/>
    <w:rsid w:val="00BB6332"/>
    <w:rsid w:val="00BB6641"/>
    <w:rsid w:val="00BB690A"/>
    <w:rsid w:val="00BB71A4"/>
    <w:rsid w:val="00BB726E"/>
    <w:rsid w:val="00BB7982"/>
    <w:rsid w:val="00BC04AC"/>
    <w:rsid w:val="00BC0B88"/>
    <w:rsid w:val="00BC16A7"/>
    <w:rsid w:val="00BC19F7"/>
    <w:rsid w:val="00BC2320"/>
    <w:rsid w:val="00BC3DB2"/>
    <w:rsid w:val="00BC4762"/>
    <w:rsid w:val="00BC508F"/>
    <w:rsid w:val="00BC59D7"/>
    <w:rsid w:val="00BC606B"/>
    <w:rsid w:val="00BC6086"/>
    <w:rsid w:val="00BC6190"/>
    <w:rsid w:val="00BC7457"/>
    <w:rsid w:val="00BC75C3"/>
    <w:rsid w:val="00BD01DA"/>
    <w:rsid w:val="00BD0654"/>
    <w:rsid w:val="00BD2436"/>
    <w:rsid w:val="00BD2669"/>
    <w:rsid w:val="00BD27E8"/>
    <w:rsid w:val="00BD27ED"/>
    <w:rsid w:val="00BD2BEF"/>
    <w:rsid w:val="00BD4929"/>
    <w:rsid w:val="00BD57B0"/>
    <w:rsid w:val="00BD6753"/>
    <w:rsid w:val="00BD6DFD"/>
    <w:rsid w:val="00BE05C7"/>
    <w:rsid w:val="00BE13E8"/>
    <w:rsid w:val="00BE15ED"/>
    <w:rsid w:val="00BE19C9"/>
    <w:rsid w:val="00BE325E"/>
    <w:rsid w:val="00BE3DE8"/>
    <w:rsid w:val="00BE3FD2"/>
    <w:rsid w:val="00BE490B"/>
    <w:rsid w:val="00BE4A40"/>
    <w:rsid w:val="00BE4ECE"/>
    <w:rsid w:val="00BE5118"/>
    <w:rsid w:val="00BE5215"/>
    <w:rsid w:val="00BE56B9"/>
    <w:rsid w:val="00BE58FA"/>
    <w:rsid w:val="00BE5BE0"/>
    <w:rsid w:val="00BE6955"/>
    <w:rsid w:val="00BF002E"/>
    <w:rsid w:val="00BF01F3"/>
    <w:rsid w:val="00BF119F"/>
    <w:rsid w:val="00BF18D2"/>
    <w:rsid w:val="00BF1C8C"/>
    <w:rsid w:val="00BF2F85"/>
    <w:rsid w:val="00BF36AC"/>
    <w:rsid w:val="00BF4967"/>
    <w:rsid w:val="00BF4B56"/>
    <w:rsid w:val="00BF4C1C"/>
    <w:rsid w:val="00BF602C"/>
    <w:rsid w:val="00BF6179"/>
    <w:rsid w:val="00BF6453"/>
    <w:rsid w:val="00BF6E69"/>
    <w:rsid w:val="00BF712E"/>
    <w:rsid w:val="00BF7B40"/>
    <w:rsid w:val="00C00915"/>
    <w:rsid w:val="00C010F5"/>
    <w:rsid w:val="00C0309B"/>
    <w:rsid w:val="00C03BAA"/>
    <w:rsid w:val="00C040FE"/>
    <w:rsid w:val="00C04C2F"/>
    <w:rsid w:val="00C04D49"/>
    <w:rsid w:val="00C0628E"/>
    <w:rsid w:val="00C06986"/>
    <w:rsid w:val="00C0761F"/>
    <w:rsid w:val="00C1000B"/>
    <w:rsid w:val="00C10740"/>
    <w:rsid w:val="00C10837"/>
    <w:rsid w:val="00C11CE6"/>
    <w:rsid w:val="00C11ED2"/>
    <w:rsid w:val="00C12159"/>
    <w:rsid w:val="00C121A7"/>
    <w:rsid w:val="00C127C3"/>
    <w:rsid w:val="00C128CE"/>
    <w:rsid w:val="00C12E11"/>
    <w:rsid w:val="00C12E85"/>
    <w:rsid w:val="00C12F58"/>
    <w:rsid w:val="00C13129"/>
    <w:rsid w:val="00C133F9"/>
    <w:rsid w:val="00C13D51"/>
    <w:rsid w:val="00C1451E"/>
    <w:rsid w:val="00C14872"/>
    <w:rsid w:val="00C1552E"/>
    <w:rsid w:val="00C1594E"/>
    <w:rsid w:val="00C15E7D"/>
    <w:rsid w:val="00C2020A"/>
    <w:rsid w:val="00C2067C"/>
    <w:rsid w:val="00C21004"/>
    <w:rsid w:val="00C22A7C"/>
    <w:rsid w:val="00C231EA"/>
    <w:rsid w:val="00C23855"/>
    <w:rsid w:val="00C23987"/>
    <w:rsid w:val="00C23AC5"/>
    <w:rsid w:val="00C248E4"/>
    <w:rsid w:val="00C2530D"/>
    <w:rsid w:val="00C25BD4"/>
    <w:rsid w:val="00C26727"/>
    <w:rsid w:val="00C274AA"/>
    <w:rsid w:val="00C27506"/>
    <w:rsid w:val="00C27AD0"/>
    <w:rsid w:val="00C27D0D"/>
    <w:rsid w:val="00C30280"/>
    <w:rsid w:val="00C303E5"/>
    <w:rsid w:val="00C30991"/>
    <w:rsid w:val="00C30B20"/>
    <w:rsid w:val="00C30ED9"/>
    <w:rsid w:val="00C31501"/>
    <w:rsid w:val="00C31758"/>
    <w:rsid w:val="00C319BF"/>
    <w:rsid w:val="00C31B48"/>
    <w:rsid w:val="00C32189"/>
    <w:rsid w:val="00C32CAA"/>
    <w:rsid w:val="00C32E83"/>
    <w:rsid w:val="00C32F44"/>
    <w:rsid w:val="00C33634"/>
    <w:rsid w:val="00C3389E"/>
    <w:rsid w:val="00C343CD"/>
    <w:rsid w:val="00C352AF"/>
    <w:rsid w:val="00C359C5"/>
    <w:rsid w:val="00C36CAC"/>
    <w:rsid w:val="00C36CBD"/>
    <w:rsid w:val="00C36E6F"/>
    <w:rsid w:val="00C36F78"/>
    <w:rsid w:val="00C374CB"/>
    <w:rsid w:val="00C3770B"/>
    <w:rsid w:val="00C4047C"/>
    <w:rsid w:val="00C40504"/>
    <w:rsid w:val="00C41028"/>
    <w:rsid w:val="00C412D0"/>
    <w:rsid w:val="00C41CE6"/>
    <w:rsid w:val="00C4258C"/>
    <w:rsid w:val="00C427D9"/>
    <w:rsid w:val="00C42E35"/>
    <w:rsid w:val="00C4446F"/>
    <w:rsid w:val="00C45766"/>
    <w:rsid w:val="00C45CE3"/>
    <w:rsid w:val="00C46019"/>
    <w:rsid w:val="00C46680"/>
    <w:rsid w:val="00C47932"/>
    <w:rsid w:val="00C5034C"/>
    <w:rsid w:val="00C50D81"/>
    <w:rsid w:val="00C51A78"/>
    <w:rsid w:val="00C528F4"/>
    <w:rsid w:val="00C52C52"/>
    <w:rsid w:val="00C52D13"/>
    <w:rsid w:val="00C52DD4"/>
    <w:rsid w:val="00C5440F"/>
    <w:rsid w:val="00C54EDE"/>
    <w:rsid w:val="00C567F0"/>
    <w:rsid w:val="00C56E87"/>
    <w:rsid w:val="00C6014F"/>
    <w:rsid w:val="00C603EA"/>
    <w:rsid w:val="00C605DD"/>
    <w:rsid w:val="00C612C2"/>
    <w:rsid w:val="00C6132E"/>
    <w:rsid w:val="00C616C1"/>
    <w:rsid w:val="00C619D8"/>
    <w:rsid w:val="00C61C0A"/>
    <w:rsid w:val="00C61F61"/>
    <w:rsid w:val="00C623B8"/>
    <w:rsid w:val="00C62871"/>
    <w:rsid w:val="00C6295C"/>
    <w:rsid w:val="00C62E79"/>
    <w:rsid w:val="00C63147"/>
    <w:rsid w:val="00C63B60"/>
    <w:rsid w:val="00C6484F"/>
    <w:rsid w:val="00C658D9"/>
    <w:rsid w:val="00C6778B"/>
    <w:rsid w:val="00C678CF"/>
    <w:rsid w:val="00C703D2"/>
    <w:rsid w:val="00C70428"/>
    <w:rsid w:val="00C707F5"/>
    <w:rsid w:val="00C710C3"/>
    <w:rsid w:val="00C72095"/>
    <w:rsid w:val="00C7222D"/>
    <w:rsid w:val="00C726A3"/>
    <w:rsid w:val="00C72A85"/>
    <w:rsid w:val="00C731E7"/>
    <w:rsid w:val="00C74871"/>
    <w:rsid w:val="00C74911"/>
    <w:rsid w:val="00C74BA8"/>
    <w:rsid w:val="00C750D0"/>
    <w:rsid w:val="00C76152"/>
    <w:rsid w:val="00C76232"/>
    <w:rsid w:val="00C76865"/>
    <w:rsid w:val="00C775AB"/>
    <w:rsid w:val="00C77CD7"/>
    <w:rsid w:val="00C804D7"/>
    <w:rsid w:val="00C810B5"/>
    <w:rsid w:val="00C81698"/>
    <w:rsid w:val="00C81919"/>
    <w:rsid w:val="00C8262B"/>
    <w:rsid w:val="00C82DA1"/>
    <w:rsid w:val="00C834E4"/>
    <w:rsid w:val="00C83E1F"/>
    <w:rsid w:val="00C84142"/>
    <w:rsid w:val="00C84837"/>
    <w:rsid w:val="00C849BA"/>
    <w:rsid w:val="00C84C38"/>
    <w:rsid w:val="00C8562C"/>
    <w:rsid w:val="00C8574E"/>
    <w:rsid w:val="00C865ED"/>
    <w:rsid w:val="00C86613"/>
    <w:rsid w:val="00C875CA"/>
    <w:rsid w:val="00C87CEA"/>
    <w:rsid w:val="00C90FBB"/>
    <w:rsid w:val="00C91C20"/>
    <w:rsid w:val="00C924C8"/>
    <w:rsid w:val="00C92683"/>
    <w:rsid w:val="00C92724"/>
    <w:rsid w:val="00C92DAE"/>
    <w:rsid w:val="00C93118"/>
    <w:rsid w:val="00C943C8"/>
    <w:rsid w:val="00C94592"/>
    <w:rsid w:val="00C945B1"/>
    <w:rsid w:val="00C947FB"/>
    <w:rsid w:val="00C951F5"/>
    <w:rsid w:val="00C96242"/>
    <w:rsid w:val="00C97224"/>
    <w:rsid w:val="00CA020A"/>
    <w:rsid w:val="00CA0864"/>
    <w:rsid w:val="00CA11C3"/>
    <w:rsid w:val="00CA1481"/>
    <w:rsid w:val="00CA160F"/>
    <w:rsid w:val="00CA1923"/>
    <w:rsid w:val="00CA196E"/>
    <w:rsid w:val="00CA2A72"/>
    <w:rsid w:val="00CA2DAE"/>
    <w:rsid w:val="00CA3853"/>
    <w:rsid w:val="00CA39E4"/>
    <w:rsid w:val="00CA3E79"/>
    <w:rsid w:val="00CA47B8"/>
    <w:rsid w:val="00CA488C"/>
    <w:rsid w:val="00CA5279"/>
    <w:rsid w:val="00CA5DEF"/>
    <w:rsid w:val="00CA62BA"/>
    <w:rsid w:val="00CA64C5"/>
    <w:rsid w:val="00CA68A1"/>
    <w:rsid w:val="00CA6B68"/>
    <w:rsid w:val="00CA6BDB"/>
    <w:rsid w:val="00CA7D00"/>
    <w:rsid w:val="00CA7D98"/>
    <w:rsid w:val="00CB026A"/>
    <w:rsid w:val="00CB0E05"/>
    <w:rsid w:val="00CB0EAB"/>
    <w:rsid w:val="00CB0FD7"/>
    <w:rsid w:val="00CB17D6"/>
    <w:rsid w:val="00CB1E23"/>
    <w:rsid w:val="00CB2E65"/>
    <w:rsid w:val="00CB33D6"/>
    <w:rsid w:val="00CB38CE"/>
    <w:rsid w:val="00CB3F5D"/>
    <w:rsid w:val="00CB53F4"/>
    <w:rsid w:val="00CB57FA"/>
    <w:rsid w:val="00CB5AF4"/>
    <w:rsid w:val="00CB5C77"/>
    <w:rsid w:val="00CB68FA"/>
    <w:rsid w:val="00CB701D"/>
    <w:rsid w:val="00CC0327"/>
    <w:rsid w:val="00CC0C5B"/>
    <w:rsid w:val="00CC193E"/>
    <w:rsid w:val="00CC1C77"/>
    <w:rsid w:val="00CC21CB"/>
    <w:rsid w:val="00CC2312"/>
    <w:rsid w:val="00CC2AE9"/>
    <w:rsid w:val="00CC2DE1"/>
    <w:rsid w:val="00CC2E29"/>
    <w:rsid w:val="00CC301E"/>
    <w:rsid w:val="00CC3489"/>
    <w:rsid w:val="00CC3A7E"/>
    <w:rsid w:val="00CC4109"/>
    <w:rsid w:val="00CC4792"/>
    <w:rsid w:val="00CC4B9A"/>
    <w:rsid w:val="00CC4BA3"/>
    <w:rsid w:val="00CC4E79"/>
    <w:rsid w:val="00CC546E"/>
    <w:rsid w:val="00CC55CA"/>
    <w:rsid w:val="00CC67B8"/>
    <w:rsid w:val="00CC6AE2"/>
    <w:rsid w:val="00CC712F"/>
    <w:rsid w:val="00CC7988"/>
    <w:rsid w:val="00CC7A73"/>
    <w:rsid w:val="00CD0A4E"/>
    <w:rsid w:val="00CD1296"/>
    <w:rsid w:val="00CD1584"/>
    <w:rsid w:val="00CD17FC"/>
    <w:rsid w:val="00CD1B3F"/>
    <w:rsid w:val="00CD1C67"/>
    <w:rsid w:val="00CD23C2"/>
    <w:rsid w:val="00CD2660"/>
    <w:rsid w:val="00CD2E26"/>
    <w:rsid w:val="00CD3EB3"/>
    <w:rsid w:val="00CD4F2C"/>
    <w:rsid w:val="00CD52A0"/>
    <w:rsid w:val="00CD5D98"/>
    <w:rsid w:val="00CD6B98"/>
    <w:rsid w:val="00CE02EB"/>
    <w:rsid w:val="00CE0AEA"/>
    <w:rsid w:val="00CE19D2"/>
    <w:rsid w:val="00CE2048"/>
    <w:rsid w:val="00CE21AF"/>
    <w:rsid w:val="00CE2F23"/>
    <w:rsid w:val="00CE341C"/>
    <w:rsid w:val="00CE3DDD"/>
    <w:rsid w:val="00CE40F6"/>
    <w:rsid w:val="00CE4162"/>
    <w:rsid w:val="00CE4F0A"/>
    <w:rsid w:val="00CE4F24"/>
    <w:rsid w:val="00CE55F7"/>
    <w:rsid w:val="00CE744A"/>
    <w:rsid w:val="00CE77F4"/>
    <w:rsid w:val="00CE7A32"/>
    <w:rsid w:val="00CE7AB5"/>
    <w:rsid w:val="00CE7D0B"/>
    <w:rsid w:val="00CE7D0E"/>
    <w:rsid w:val="00CE7F5F"/>
    <w:rsid w:val="00CF0400"/>
    <w:rsid w:val="00CF0791"/>
    <w:rsid w:val="00CF08B1"/>
    <w:rsid w:val="00CF0964"/>
    <w:rsid w:val="00CF210C"/>
    <w:rsid w:val="00CF29B4"/>
    <w:rsid w:val="00CF2F07"/>
    <w:rsid w:val="00CF3657"/>
    <w:rsid w:val="00CF4873"/>
    <w:rsid w:val="00CF4E3E"/>
    <w:rsid w:val="00CF5CE5"/>
    <w:rsid w:val="00CF6520"/>
    <w:rsid w:val="00CF6AD0"/>
    <w:rsid w:val="00CF741B"/>
    <w:rsid w:val="00D001D1"/>
    <w:rsid w:val="00D003E9"/>
    <w:rsid w:val="00D007D0"/>
    <w:rsid w:val="00D00B1A"/>
    <w:rsid w:val="00D016F0"/>
    <w:rsid w:val="00D03546"/>
    <w:rsid w:val="00D0367C"/>
    <w:rsid w:val="00D03A9F"/>
    <w:rsid w:val="00D03E7D"/>
    <w:rsid w:val="00D043D5"/>
    <w:rsid w:val="00D048A7"/>
    <w:rsid w:val="00D04980"/>
    <w:rsid w:val="00D04D91"/>
    <w:rsid w:val="00D05AE8"/>
    <w:rsid w:val="00D05B42"/>
    <w:rsid w:val="00D05F09"/>
    <w:rsid w:val="00D063D7"/>
    <w:rsid w:val="00D07002"/>
    <w:rsid w:val="00D077A9"/>
    <w:rsid w:val="00D07979"/>
    <w:rsid w:val="00D079A4"/>
    <w:rsid w:val="00D07ACB"/>
    <w:rsid w:val="00D11F90"/>
    <w:rsid w:val="00D11FB3"/>
    <w:rsid w:val="00D13D29"/>
    <w:rsid w:val="00D13DA3"/>
    <w:rsid w:val="00D13FE6"/>
    <w:rsid w:val="00D1432B"/>
    <w:rsid w:val="00D14BA4"/>
    <w:rsid w:val="00D14E2E"/>
    <w:rsid w:val="00D15684"/>
    <w:rsid w:val="00D1634F"/>
    <w:rsid w:val="00D17966"/>
    <w:rsid w:val="00D17BAC"/>
    <w:rsid w:val="00D17ED1"/>
    <w:rsid w:val="00D20233"/>
    <w:rsid w:val="00D212DE"/>
    <w:rsid w:val="00D215D9"/>
    <w:rsid w:val="00D215DF"/>
    <w:rsid w:val="00D2182F"/>
    <w:rsid w:val="00D21B20"/>
    <w:rsid w:val="00D2262C"/>
    <w:rsid w:val="00D22A11"/>
    <w:rsid w:val="00D22C32"/>
    <w:rsid w:val="00D23356"/>
    <w:rsid w:val="00D2366C"/>
    <w:rsid w:val="00D23BE2"/>
    <w:rsid w:val="00D250FC"/>
    <w:rsid w:val="00D2584C"/>
    <w:rsid w:val="00D25868"/>
    <w:rsid w:val="00D258AC"/>
    <w:rsid w:val="00D259F9"/>
    <w:rsid w:val="00D25E15"/>
    <w:rsid w:val="00D27CC5"/>
    <w:rsid w:val="00D302BA"/>
    <w:rsid w:val="00D30710"/>
    <w:rsid w:val="00D31C48"/>
    <w:rsid w:val="00D31FEF"/>
    <w:rsid w:val="00D32368"/>
    <w:rsid w:val="00D32774"/>
    <w:rsid w:val="00D334DA"/>
    <w:rsid w:val="00D335E8"/>
    <w:rsid w:val="00D34152"/>
    <w:rsid w:val="00D3460E"/>
    <w:rsid w:val="00D34C1D"/>
    <w:rsid w:val="00D35688"/>
    <w:rsid w:val="00D35F73"/>
    <w:rsid w:val="00D368E5"/>
    <w:rsid w:val="00D3695D"/>
    <w:rsid w:val="00D4002B"/>
    <w:rsid w:val="00D4131F"/>
    <w:rsid w:val="00D41560"/>
    <w:rsid w:val="00D41F28"/>
    <w:rsid w:val="00D43263"/>
    <w:rsid w:val="00D437D3"/>
    <w:rsid w:val="00D43D4E"/>
    <w:rsid w:val="00D447D6"/>
    <w:rsid w:val="00D45125"/>
    <w:rsid w:val="00D4649B"/>
    <w:rsid w:val="00D465B8"/>
    <w:rsid w:val="00D468B5"/>
    <w:rsid w:val="00D47662"/>
    <w:rsid w:val="00D47853"/>
    <w:rsid w:val="00D502F9"/>
    <w:rsid w:val="00D5085D"/>
    <w:rsid w:val="00D51436"/>
    <w:rsid w:val="00D51850"/>
    <w:rsid w:val="00D52881"/>
    <w:rsid w:val="00D53688"/>
    <w:rsid w:val="00D537DF"/>
    <w:rsid w:val="00D53954"/>
    <w:rsid w:val="00D5469F"/>
    <w:rsid w:val="00D54AA5"/>
    <w:rsid w:val="00D55445"/>
    <w:rsid w:val="00D55599"/>
    <w:rsid w:val="00D55938"/>
    <w:rsid w:val="00D55A8C"/>
    <w:rsid w:val="00D55CD0"/>
    <w:rsid w:val="00D560A2"/>
    <w:rsid w:val="00D560C5"/>
    <w:rsid w:val="00D56117"/>
    <w:rsid w:val="00D56276"/>
    <w:rsid w:val="00D56D97"/>
    <w:rsid w:val="00D57380"/>
    <w:rsid w:val="00D60053"/>
    <w:rsid w:val="00D60256"/>
    <w:rsid w:val="00D609DA"/>
    <w:rsid w:val="00D60C87"/>
    <w:rsid w:val="00D61A1C"/>
    <w:rsid w:val="00D620D7"/>
    <w:rsid w:val="00D62F04"/>
    <w:rsid w:val="00D63013"/>
    <w:rsid w:val="00D63583"/>
    <w:rsid w:val="00D63852"/>
    <w:rsid w:val="00D641F7"/>
    <w:rsid w:val="00D6470F"/>
    <w:rsid w:val="00D649B8"/>
    <w:rsid w:val="00D65011"/>
    <w:rsid w:val="00D65CF6"/>
    <w:rsid w:val="00D65D3F"/>
    <w:rsid w:val="00D66CB0"/>
    <w:rsid w:val="00D670D4"/>
    <w:rsid w:val="00D67D9D"/>
    <w:rsid w:val="00D67EAB"/>
    <w:rsid w:val="00D7054A"/>
    <w:rsid w:val="00D70567"/>
    <w:rsid w:val="00D705FB"/>
    <w:rsid w:val="00D70DC1"/>
    <w:rsid w:val="00D71A60"/>
    <w:rsid w:val="00D71EEF"/>
    <w:rsid w:val="00D721B5"/>
    <w:rsid w:val="00D726A0"/>
    <w:rsid w:val="00D72826"/>
    <w:rsid w:val="00D7359C"/>
    <w:rsid w:val="00D7399A"/>
    <w:rsid w:val="00D74F67"/>
    <w:rsid w:val="00D750B2"/>
    <w:rsid w:val="00D751BC"/>
    <w:rsid w:val="00D75592"/>
    <w:rsid w:val="00D756F6"/>
    <w:rsid w:val="00D7601F"/>
    <w:rsid w:val="00D76282"/>
    <w:rsid w:val="00D7698B"/>
    <w:rsid w:val="00D772DF"/>
    <w:rsid w:val="00D779C0"/>
    <w:rsid w:val="00D8007F"/>
    <w:rsid w:val="00D80B28"/>
    <w:rsid w:val="00D816DC"/>
    <w:rsid w:val="00D81DDB"/>
    <w:rsid w:val="00D81EDD"/>
    <w:rsid w:val="00D820A8"/>
    <w:rsid w:val="00D82399"/>
    <w:rsid w:val="00D82585"/>
    <w:rsid w:val="00D832C6"/>
    <w:rsid w:val="00D84286"/>
    <w:rsid w:val="00D843F0"/>
    <w:rsid w:val="00D84592"/>
    <w:rsid w:val="00D84F5C"/>
    <w:rsid w:val="00D85133"/>
    <w:rsid w:val="00D8618B"/>
    <w:rsid w:val="00D862A3"/>
    <w:rsid w:val="00D86CA8"/>
    <w:rsid w:val="00D8701D"/>
    <w:rsid w:val="00D872FF"/>
    <w:rsid w:val="00D87669"/>
    <w:rsid w:val="00D87E55"/>
    <w:rsid w:val="00D87EEC"/>
    <w:rsid w:val="00D90086"/>
    <w:rsid w:val="00D9027F"/>
    <w:rsid w:val="00D911C8"/>
    <w:rsid w:val="00D92298"/>
    <w:rsid w:val="00D92CCA"/>
    <w:rsid w:val="00D92F1B"/>
    <w:rsid w:val="00D93298"/>
    <w:rsid w:val="00D94628"/>
    <w:rsid w:val="00D949B8"/>
    <w:rsid w:val="00D9500B"/>
    <w:rsid w:val="00D95282"/>
    <w:rsid w:val="00D96570"/>
    <w:rsid w:val="00D968DD"/>
    <w:rsid w:val="00D96CA2"/>
    <w:rsid w:val="00D96DC0"/>
    <w:rsid w:val="00D977E0"/>
    <w:rsid w:val="00D97B02"/>
    <w:rsid w:val="00DA0E36"/>
    <w:rsid w:val="00DA0F40"/>
    <w:rsid w:val="00DA2D9C"/>
    <w:rsid w:val="00DA302B"/>
    <w:rsid w:val="00DA3261"/>
    <w:rsid w:val="00DA40C3"/>
    <w:rsid w:val="00DA4518"/>
    <w:rsid w:val="00DA4879"/>
    <w:rsid w:val="00DA4D3D"/>
    <w:rsid w:val="00DA5D58"/>
    <w:rsid w:val="00DA5F26"/>
    <w:rsid w:val="00DA6469"/>
    <w:rsid w:val="00DA65C2"/>
    <w:rsid w:val="00DA66A9"/>
    <w:rsid w:val="00DA67EA"/>
    <w:rsid w:val="00DA6951"/>
    <w:rsid w:val="00DA7AFF"/>
    <w:rsid w:val="00DA7CA3"/>
    <w:rsid w:val="00DB01D2"/>
    <w:rsid w:val="00DB0955"/>
    <w:rsid w:val="00DB12B0"/>
    <w:rsid w:val="00DB1668"/>
    <w:rsid w:val="00DB1BF9"/>
    <w:rsid w:val="00DB1D22"/>
    <w:rsid w:val="00DB2200"/>
    <w:rsid w:val="00DB3166"/>
    <w:rsid w:val="00DB35D6"/>
    <w:rsid w:val="00DB3813"/>
    <w:rsid w:val="00DB3834"/>
    <w:rsid w:val="00DB3994"/>
    <w:rsid w:val="00DB3B8F"/>
    <w:rsid w:val="00DB481D"/>
    <w:rsid w:val="00DB522F"/>
    <w:rsid w:val="00DB5BFE"/>
    <w:rsid w:val="00DB617D"/>
    <w:rsid w:val="00DB68E5"/>
    <w:rsid w:val="00DB6A6C"/>
    <w:rsid w:val="00DC06BD"/>
    <w:rsid w:val="00DC0A1F"/>
    <w:rsid w:val="00DC0EA2"/>
    <w:rsid w:val="00DC158E"/>
    <w:rsid w:val="00DC1EAD"/>
    <w:rsid w:val="00DC20CB"/>
    <w:rsid w:val="00DC229B"/>
    <w:rsid w:val="00DC2875"/>
    <w:rsid w:val="00DC399D"/>
    <w:rsid w:val="00DC45F1"/>
    <w:rsid w:val="00DC46DC"/>
    <w:rsid w:val="00DC53F1"/>
    <w:rsid w:val="00DC5404"/>
    <w:rsid w:val="00DC572B"/>
    <w:rsid w:val="00DC5F53"/>
    <w:rsid w:val="00DC633E"/>
    <w:rsid w:val="00DC688C"/>
    <w:rsid w:val="00DC711E"/>
    <w:rsid w:val="00DC72DB"/>
    <w:rsid w:val="00DC7E02"/>
    <w:rsid w:val="00DD0750"/>
    <w:rsid w:val="00DD0D13"/>
    <w:rsid w:val="00DD127F"/>
    <w:rsid w:val="00DD19C3"/>
    <w:rsid w:val="00DD1BBC"/>
    <w:rsid w:val="00DD2D34"/>
    <w:rsid w:val="00DD348F"/>
    <w:rsid w:val="00DD35F6"/>
    <w:rsid w:val="00DD38D4"/>
    <w:rsid w:val="00DD3CC7"/>
    <w:rsid w:val="00DD3E02"/>
    <w:rsid w:val="00DD4122"/>
    <w:rsid w:val="00DD4800"/>
    <w:rsid w:val="00DD496A"/>
    <w:rsid w:val="00DD4DEF"/>
    <w:rsid w:val="00DD5C59"/>
    <w:rsid w:val="00DD6551"/>
    <w:rsid w:val="00DD6873"/>
    <w:rsid w:val="00DD6AC9"/>
    <w:rsid w:val="00DD6DD2"/>
    <w:rsid w:val="00DD7192"/>
    <w:rsid w:val="00DD7520"/>
    <w:rsid w:val="00DE0407"/>
    <w:rsid w:val="00DE0586"/>
    <w:rsid w:val="00DE1860"/>
    <w:rsid w:val="00DE2719"/>
    <w:rsid w:val="00DE2F9C"/>
    <w:rsid w:val="00DE333F"/>
    <w:rsid w:val="00DE33BF"/>
    <w:rsid w:val="00DE4D92"/>
    <w:rsid w:val="00DE5252"/>
    <w:rsid w:val="00DE5CB5"/>
    <w:rsid w:val="00DE681E"/>
    <w:rsid w:val="00DE7F63"/>
    <w:rsid w:val="00DF07CE"/>
    <w:rsid w:val="00DF0CF8"/>
    <w:rsid w:val="00DF0D27"/>
    <w:rsid w:val="00DF0EEE"/>
    <w:rsid w:val="00DF128D"/>
    <w:rsid w:val="00DF14D1"/>
    <w:rsid w:val="00DF1C1F"/>
    <w:rsid w:val="00DF2813"/>
    <w:rsid w:val="00DF31C6"/>
    <w:rsid w:val="00DF3AF1"/>
    <w:rsid w:val="00DF4716"/>
    <w:rsid w:val="00DF4F7A"/>
    <w:rsid w:val="00DF5960"/>
    <w:rsid w:val="00DF5E13"/>
    <w:rsid w:val="00DF6B7F"/>
    <w:rsid w:val="00DF7373"/>
    <w:rsid w:val="00DF7ABF"/>
    <w:rsid w:val="00E00BDE"/>
    <w:rsid w:val="00E01462"/>
    <w:rsid w:val="00E02232"/>
    <w:rsid w:val="00E026BB"/>
    <w:rsid w:val="00E02D78"/>
    <w:rsid w:val="00E03C33"/>
    <w:rsid w:val="00E05004"/>
    <w:rsid w:val="00E05CBD"/>
    <w:rsid w:val="00E05CD0"/>
    <w:rsid w:val="00E060F6"/>
    <w:rsid w:val="00E06550"/>
    <w:rsid w:val="00E10134"/>
    <w:rsid w:val="00E118D9"/>
    <w:rsid w:val="00E123F0"/>
    <w:rsid w:val="00E131B8"/>
    <w:rsid w:val="00E13499"/>
    <w:rsid w:val="00E13569"/>
    <w:rsid w:val="00E13B3A"/>
    <w:rsid w:val="00E13ED1"/>
    <w:rsid w:val="00E14057"/>
    <w:rsid w:val="00E148B4"/>
    <w:rsid w:val="00E14921"/>
    <w:rsid w:val="00E149C1"/>
    <w:rsid w:val="00E14AEB"/>
    <w:rsid w:val="00E16308"/>
    <w:rsid w:val="00E16D17"/>
    <w:rsid w:val="00E2023D"/>
    <w:rsid w:val="00E2029C"/>
    <w:rsid w:val="00E2067D"/>
    <w:rsid w:val="00E20872"/>
    <w:rsid w:val="00E20B8A"/>
    <w:rsid w:val="00E214CB"/>
    <w:rsid w:val="00E21F6F"/>
    <w:rsid w:val="00E227BA"/>
    <w:rsid w:val="00E230A9"/>
    <w:rsid w:val="00E23156"/>
    <w:rsid w:val="00E239DC"/>
    <w:rsid w:val="00E23A5B"/>
    <w:rsid w:val="00E23C5F"/>
    <w:rsid w:val="00E24350"/>
    <w:rsid w:val="00E24814"/>
    <w:rsid w:val="00E24DBD"/>
    <w:rsid w:val="00E251B8"/>
    <w:rsid w:val="00E256E5"/>
    <w:rsid w:val="00E25B53"/>
    <w:rsid w:val="00E25F1E"/>
    <w:rsid w:val="00E269D6"/>
    <w:rsid w:val="00E26A37"/>
    <w:rsid w:val="00E27CCA"/>
    <w:rsid w:val="00E27D06"/>
    <w:rsid w:val="00E317CC"/>
    <w:rsid w:val="00E31888"/>
    <w:rsid w:val="00E320A9"/>
    <w:rsid w:val="00E325DC"/>
    <w:rsid w:val="00E328FB"/>
    <w:rsid w:val="00E3295D"/>
    <w:rsid w:val="00E329FE"/>
    <w:rsid w:val="00E32A82"/>
    <w:rsid w:val="00E32AC1"/>
    <w:rsid w:val="00E33B2F"/>
    <w:rsid w:val="00E3414E"/>
    <w:rsid w:val="00E345E7"/>
    <w:rsid w:val="00E346F2"/>
    <w:rsid w:val="00E3496D"/>
    <w:rsid w:val="00E35905"/>
    <w:rsid w:val="00E35DBE"/>
    <w:rsid w:val="00E3697F"/>
    <w:rsid w:val="00E36AFC"/>
    <w:rsid w:val="00E36F9B"/>
    <w:rsid w:val="00E375B1"/>
    <w:rsid w:val="00E37CD0"/>
    <w:rsid w:val="00E40983"/>
    <w:rsid w:val="00E40F6E"/>
    <w:rsid w:val="00E41263"/>
    <w:rsid w:val="00E41630"/>
    <w:rsid w:val="00E425E6"/>
    <w:rsid w:val="00E427EF"/>
    <w:rsid w:val="00E4308A"/>
    <w:rsid w:val="00E4351E"/>
    <w:rsid w:val="00E43CD6"/>
    <w:rsid w:val="00E44055"/>
    <w:rsid w:val="00E44662"/>
    <w:rsid w:val="00E4504C"/>
    <w:rsid w:val="00E452E2"/>
    <w:rsid w:val="00E46BD5"/>
    <w:rsid w:val="00E47638"/>
    <w:rsid w:val="00E476C9"/>
    <w:rsid w:val="00E47EFD"/>
    <w:rsid w:val="00E501E2"/>
    <w:rsid w:val="00E5063F"/>
    <w:rsid w:val="00E50BDA"/>
    <w:rsid w:val="00E5188D"/>
    <w:rsid w:val="00E51EA0"/>
    <w:rsid w:val="00E5299E"/>
    <w:rsid w:val="00E54C7E"/>
    <w:rsid w:val="00E556A5"/>
    <w:rsid w:val="00E55B19"/>
    <w:rsid w:val="00E55B6F"/>
    <w:rsid w:val="00E55CF3"/>
    <w:rsid w:val="00E56C3B"/>
    <w:rsid w:val="00E60BAE"/>
    <w:rsid w:val="00E613A1"/>
    <w:rsid w:val="00E61E23"/>
    <w:rsid w:val="00E62A5B"/>
    <w:rsid w:val="00E63554"/>
    <w:rsid w:val="00E6427E"/>
    <w:rsid w:val="00E64378"/>
    <w:rsid w:val="00E6452A"/>
    <w:rsid w:val="00E64587"/>
    <w:rsid w:val="00E64718"/>
    <w:rsid w:val="00E649D2"/>
    <w:rsid w:val="00E64A03"/>
    <w:rsid w:val="00E65541"/>
    <w:rsid w:val="00E65A5C"/>
    <w:rsid w:val="00E65ED4"/>
    <w:rsid w:val="00E67CF7"/>
    <w:rsid w:val="00E700B4"/>
    <w:rsid w:val="00E70A03"/>
    <w:rsid w:val="00E70ACC"/>
    <w:rsid w:val="00E7102C"/>
    <w:rsid w:val="00E7201E"/>
    <w:rsid w:val="00E723DA"/>
    <w:rsid w:val="00E7250B"/>
    <w:rsid w:val="00E72815"/>
    <w:rsid w:val="00E72CF7"/>
    <w:rsid w:val="00E7326D"/>
    <w:rsid w:val="00E736C3"/>
    <w:rsid w:val="00E73A81"/>
    <w:rsid w:val="00E7570B"/>
    <w:rsid w:val="00E7584D"/>
    <w:rsid w:val="00E75C45"/>
    <w:rsid w:val="00E75F2E"/>
    <w:rsid w:val="00E7678E"/>
    <w:rsid w:val="00E769D9"/>
    <w:rsid w:val="00E77456"/>
    <w:rsid w:val="00E77882"/>
    <w:rsid w:val="00E779B9"/>
    <w:rsid w:val="00E81950"/>
    <w:rsid w:val="00E81FDA"/>
    <w:rsid w:val="00E82366"/>
    <w:rsid w:val="00E83291"/>
    <w:rsid w:val="00E83553"/>
    <w:rsid w:val="00E837F0"/>
    <w:rsid w:val="00E83B21"/>
    <w:rsid w:val="00E83F3C"/>
    <w:rsid w:val="00E85032"/>
    <w:rsid w:val="00E861C6"/>
    <w:rsid w:val="00E863D0"/>
    <w:rsid w:val="00E869C7"/>
    <w:rsid w:val="00E879BC"/>
    <w:rsid w:val="00E902CE"/>
    <w:rsid w:val="00E9094D"/>
    <w:rsid w:val="00E9117B"/>
    <w:rsid w:val="00E91426"/>
    <w:rsid w:val="00E91876"/>
    <w:rsid w:val="00E921BC"/>
    <w:rsid w:val="00E92322"/>
    <w:rsid w:val="00E928E2"/>
    <w:rsid w:val="00E92F5B"/>
    <w:rsid w:val="00E92FBD"/>
    <w:rsid w:val="00E93F0B"/>
    <w:rsid w:val="00E93FA9"/>
    <w:rsid w:val="00E95507"/>
    <w:rsid w:val="00E9561B"/>
    <w:rsid w:val="00E95A6D"/>
    <w:rsid w:val="00E962AC"/>
    <w:rsid w:val="00E976DE"/>
    <w:rsid w:val="00E97B47"/>
    <w:rsid w:val="00E97BE2"/>
    <w:rsid w:val="00EA03F5"/>
    <w:rsid w:val="00EA0FE8"/>
    <w:rsid w:val="00EA1B64"/>
    <w:rsid w:val="00EA1CF5"/>
    <w:rsid w:val="00EA2584"/>
    <w:rsid w:val="00EA26BD"/>
    <w:rsid w:val="00EA30B6"/>
    <w:rsid w:val="00EA3698"/>
    <w:rsid w:val="00EA36EB"/>
    <w:rsid w:val="00EA4058"/>
    <w:rsid w:val="00EA59AC"/>
    <w:rsid w:val="00EA665A"/>
    <w:rsid w:val="00EA74C3"/>
    <w:rsid w:val="00EA7683"/>
    <w:rsid w:val="00EB026D"/>
    <w:rsid w:val="00EB039B"/>
    <w:rsid w:val="00EB0793"/>
    <w:rsid w:val="00EB120F"/>
    <w:rsid w:val="00EB14B4"/>
    <w:rsid w:val="00EB1879"/>
    <w:rsid w:val="00EB1CB2"/>
    <w:rsid w:val="00EB23B4"/>
    <w:rsid w:val="00EB23D8"/>
    <w:rsid w:val="00EB2E7D"/>
    <w:rsid w:val="00EB3A25"/>
    <w:rsid w:val="00EB484B"/>
    <w:rsid w:val="00EB4A95"/>
    <w:rsid w:val="00EB56CD"/>
    <w:rsid w:val="00EB5F72"/>
    <w:rsid w:val="00EB64A3"/>
    <w:rsid w:val="00EB7037"/>
    <w:rsid w:val="00EC07A4"/>
    <w:rsid w:val="00EC10AE"/>
    <w:rsid w:val="00EC13BE"/>
    <w:rsid w:val="00EC18D8"/>
    <w:rsid w:val="00EC1AA0"/>
    <w:rsid w:val="00EC2C9C"/>
    <w:rsid w:val="00EC2F2B"/>
    <w:rsid w:val="00EC3DF7"/>
    <w:rsid w:val="00EC4D8F"/>
    <w:rsid w:val="00EC4DBF"/>
    <w:rsid w:val="00EC5DAF"/>
    <w:rsid w:val="00EC5F7E"/>
    <w:rsid w:val="00EC6D9C"/>
    <w:rsid w:val="00EC6D9F"/>
    <w:rsid w:val="00EC762E"/>
    <w:rsid w:val="00EC7CA5"/>
    <w:rsid w:val="00EC7FC0"/>
    <w:rsid w:val="00ED0071"/>
    <w:rsid w:val="00ED0A95"/>
    <w:rsid w:val="00ED0AEC"/>
    <w:rsid w:val="00ED1631"/>
    <w:rsid w:val="00ED1E83"/>
    <w:rsid w:val="00ED23E8"/>
    <w:rsid w:val="00ED2B1B"/>
    <w:rsid w:val="00ED31D7"/>
    <w:rsid w:val="00ED32A3"/>
    <w:rsid w:val="00ED5B2F"/>
    <w:rsid w:val="00ED6F70"/>
    <w:rsid w:val="00ED7508"/>
    <w:rsid w:val="00ED783F"/>
    <w:rsid w:val="00ED7F5D"/>
    <w:rsid w:val="00EE04FB"/>
    <w:rsid w:val="00EE3313"/>
    <w:rsid w:val="00EE39E7"/>
    <w:rsid w:val="00EE40FE"/>
    <w:rsid w:val="00EE61A3"/>
    <w:rsid w:val="00EE6445"/>
    <w:rsid w:val="00EE6C7F"/>
    <w:rsid w:val="00EE6F1D"/>
    <w:rsid w:val="00EE71DD"/>
    <w:rsid w:val="00EE743E"/>
    <w:rsid w:val="00EE7463"/>
    <w:rsid w:val="00EE7F72"/>
    <w:rsid w:val="00EF0419"/>
    <w:rsid w:val="00EF09BD"/>
    <w:rsid w:val="00EF0BDC"/>
    <w:rsid w:val="00EF0FD4"/>
    <w:rsid w:val="00EF19ED"/>
    <w:rsid w:val="00EF2ECE"/>
    <w:rsid w:val="00EF344A"/>
    <w:rsid w:val="00EF487C"/>
    <w:rsid w:val="00EF5ECE"/>
    <w:rsid w:val="00EF5FB8"/>
    <w:rsid w:val="00EF601A"/>
    <w:rsid w:val="00EF64A7"/>
    <w:rsid w:val="00EF69A7"/>
    <w:rsid w:val="00EF6FCF"/>
    <w:rsid w:val="00EF7B8E"/>
    <w:rsid w:val="00EF7F84"/>
    <w:rsid w:val="00F00467"/>
    <w:rsid w:val="00F00D67"/>
    <w:rsid w:val="00F01D1F"/>
    <w:rsid w:val="00F01FF2"/>
    <w:rsid w:val="00F02499"/>
    <w:rsid w:val="00F0260F"/>
    <w:rsid w:val="00F02793"/>
    <w:rsid w:val="00F032C8"/>
    <w:rsid w:val="00F03A2B"/>
    <w:rsid w:val="00F04379"/>
    <w:rsid w:val="00F04610"/>
    <w:rsid w:val="00F0546D"/>
    <w:rsid w:val="00F05509"/>
    <w:rsid w:val="00F0614C"/>
    <w:rsid w:val="00F07149"/>
    <w:rsid w:val="00F07688"/>
    <w:rsid w:val="00F07FEE"/>
    <w:rsid w:val="00F1035C"/>
    <w:rsid w:val="00F1098F"/>
    <w:rsid w:val="00F10A0A"/>
    <w:rsid w:val="00F110C4"/>
    <w:rsid w:val="00F1163F"/>
    <w:rsid w:val="00F11AE4"/>
    <w:rsid w:val="00F11D82"/>
    <w:rsid w:val="00F11F04"/>
    <w:rsid w:val="00F134E7"/>
    <w:rsid w:val="00F13DCF"/>
    <w:rsid w:val="00F13E6E"/>
    <w:rsid w:val="00F13E95"/>
    <w:rsid w:val="00F13F2B"/>
    <w:rsid w:val="00F144BD"/>
    <w:rsid w:val="00F14A69"/>
    <w:rsid w:val="00F14E0B"/>
    <w:rsid w:val="00F1646B"/>
    <w:rsid w:val="00F1651A"/>
    <w:rsid w:val="00F16CFF"/>
    <w:rsid w:val="00F203BB"/>
    <w:rsid w:val="00F20A6C"/>
    <w:rsid w:val="00F21F5C"/>
    <w:rsid w:val="00F22EF9"/>
    <w:rsid w:val="00F240D1"/>
    <w:rsid w:val="00F246CC"/>
    <w:rsid w:val="00F24D4F"/>
    <w:rsid w:val="00F24E70"/>
    <w:rsid w:val="00F25CD7"/>
    <w:rsid w:val="00F267F6"/>
    <w:rsid w:val="00F26D56"/>
    <w:rsid w:val="00F272AF"/>
    <w:rsid w:val="00F27475"/>
    <w:rsid w:val="00F304F7"/>
    <w:rsid w:val="00F30D67"/>
    <w:rsid w:val="00F3120B"/>
    <w:rsid w:val="00F31DD2"/>
    <w:rsid w:val="00F32C7E"/>
    <w:rsid w:val="00F32CF8"/>
    <w:rsid w:val="00F32DCA"/>
    <w:rsid w:val="00F33CFA"/>
    <w:rsid w:val="00F34BA2"/>
    <w:rsid w:val="00F36117"/>
    <w:rsid w:val="00F36332"/>
    <w:rsid w:val="00F36CCF"/>
    <w:rsid w:val="00F3776F"/>
    <w:rsid w:val="00F37B62"/>
    <w:rsid w:val="00F37D7F"/>
    <w:rsid w:val="00F37D89"/>
    <w:rsid w:val="00F40417"/>
    <w:rsid w:val="00F40548"/>
    <w:rsid w:val="00F419CB"/>
    <w:rsid w:val="00F42025"/>
    <w:rsid w:val="00F423C0"/>
    <w:rsid w:val="00F42D53"/>
    <w:rsid w:val="00F43066"/>
    <w:rsid w:val="00F43568"/>
    <w:rsid w:val="00F4385A"/>
    <w:rsid w:val="00F43ABB"/>
    <w:rsid w:val="00F44256"/>
    <w:rsid w:val="00F44575"/>
    <w:rsid w:val="00F44858"/>
    <w:rsid w:val="00F44BB5"/>
    <w:rsid w:val="00F44F1A"/>
    <w:rsid w:val="00F451F0"/>
    <w:rsid w:val="00F45620"/>
    <w:rsid w:val="00F46192"/>
    <w:rsid w:val="00F463BA"/>
    <w:rsid w:val="00F463C8"/>
    <w:rsid w:val="00F470B7"/>
    <w:rsid w:val="00F47478"/>
    <w:rsid w:val="00F4775B"/>
    <w:rsid w:val="00F47BB1"/>
    <w:rsid w:val="00F500AC"/>
    <w:rsid w:val="00F51C19"/>
    <w:rsid w:val="00F52356"/>
    <w:rsid w:val="00F52F68"/>
    <w:rsid w:val="00F53997"/>
    <w:rsid w:val="00F53D27"/>
    <w:rsid w:val="00F5471D"/>
    <w:rsid w:val="00F54740"/>
    <w:rsid w:val="00F54803"/>
    <w:rsid w:val="00F55876"/>
    <w:rsid w:val="00F569FF"/>
    <w:rsid w:val="00F57907"/>
    <w:rsid w:val="00F60A73"/>
    <w:rsid w:val="00F61780"/>
    <w:rsid w:val="00F618E9"/>
    <w:rsid w:val="00F61B7A"/>
    <w:rsid w:val="00F61D6F"/>
    <w:rsid w:val="00F626EB"/>
    <w:rsid w:val="00F6294A"/>
    <w:rsid w:val="00F63818"/>
    <w:rsid w:val="00F638B1"/>
    <w:rsid w:val="00F63C5C"/>
    <w:rsid w:val="00F63C84"/>
    <w:rsid w:val="00F6501E"/>
    <w:rsid w:val="00F65835"/>
    <w:rsid w:val="00F6600E"/>
    <w:rsid w:val="00F66591"/>
    <w:rsid w:val="00F6717E"/>
    <w:rsid w:val="00F6750D"/>
    <w:rsid w:val="00F675AA"/>
    <w:rsid w:val="00F679DE"/>
    <w:rsid w:val="00F679F1"/>
    <w:rsid w:val="00F700D4"/>
    <w:rsid w:val="00F70D4C"/>
    <w:rsid w:val="00F70E7B"/>
    <w:rsid w:val="00F713D0"/>
    <w:rsid w:val="00F72539"/>
    <w:rsid w:val="00F728BC"/>
    <w:rsid w:val="00F73A60"/>
    <w:rsid w:val="00F7439F"/>
    <w:rsid w:val="00F744B1"/>
    <w:rsid w:val="00F7454C"/>
    <w:rsid w:val="00F74A1F"/>
    <w:rsid w:val="00F74CFB"/>
    <w:rsid w:val="00F750BC"/>
    <w:rsid w:val="00F76AE2"/>
    <w:rsid w:val="00F77208"/>
    <w:rsid w:val="00F80B45"/>
    <w:rsid w:val="00F80C69"/>
    <w:rsid w:val="00F81E8F"/>
    <w:rsid w:val="00F82578"/>
    <w:rsid w:val="00F825E6"/>
    <w:rsid w:val="00F828FB"/>
    <w:rsid w:val="00F82B2D"/>
    <w:rsid w:val="00F82B31"/>
    <w:rsid w:val="00F83D11"/>
    <w:rsid w:val="00F83D7C"/>
    <w:rsid w:val="00F83DD3"/>
    <w:rsid w:val="00F8468E"/>
    <w:rsid w:val="00F8494D"/>
    <w:rsid w:val="00F8556C"/>
    <w:rsid w:val="00F85A5F"/>
    <w:rsid w:val="00F865E6"/>
    <w:rsid w:val="00F867DE"/>
    <w:rsid w:val="00F86D15"/>
    <w:rsid w:val="00F9055E"/>
    <w:rsid w:val="00F907DC"/>
    <w:rsid w:val="00F90AA6"/>
    <w:rsid w:val="00F91050"/>
    <w:rsid w:val="00F91751"/>
    <w:rsid w:val="00F91D5F"/>
    <w:rsid w:val="00F9274E"/>
    <w:rsid w:val="00F92D7C"/>
    <w:rsid w:val="00F92E65"/>
    <w:rsid w:val="00F92E6D"/>
    <w:rsid w:val="00F93C16"/>
    <w:rsid w:val="00F940F6"/>
    <w:rsid w:val="00F949D1"/>
    <w:rsid w:val="00F952EF"/>
    <w:rsid w:val="00F953B0"/>
    <w:rsid w:val="00F959E1"/>
    <w:rsid w:val="00F95DF4"/>
    <w:rsid w:val="00F9616E"/>
    <w:rsid w:val="00F964AB"/>
    <w:rsid w:val="00F97574"/>
    <w:rsid w:val="00F97AE8"/>
    <w:rsid w:val="00F97D31"/>
    <w:rsid w:val="00FA052A"/>
    <w:rsid w:val="00FA0907"/>
    <w:rsid w:val="00FA0F56"/>
    <w:rsid w:val="00FA2BAA"/>
    <w:rsid w:val="00FA2F5E"/>
    <w:rsid w:val="00FA3444"/>
    <w:rsid w:val="00FA3623"/>
    <w:rsid w:val="00FA37CB"/>
    <w:rsid w:val="00FA4264"/>
    <w:rsid w:val="00FA427D"/>
    <w:rsid w:val="00FA484D"/>
    <w:rsid w:val="00FA5255"/>
    <w:rsid w:val="00FA54E2"/>
    <w:rsid w:val="00FA5B9D"/>
    <w:rsid w:val="00FA66E3"/>
    <w:rsid w:val="00FA68EF"/>
    <w:rsid w:val="00FA703F"/>
    <w:rsid w:val="00FA715E"/>
    <w:rsid w:val="00FB04C5"/>
    <w:rsid w:val="00FB05BD"/>
    <w:rsid w:val="00FB0622"/>
    <w:rsid w:val="00FB0F22"/>
    <w:rsid w:val="00FB17D6"/>
    <w:rsid w:val="00FB1BE5"/>
    <w:rsid w:val="00FB1ED8"/>
    <w:rsid w:val="00FB220E"/>
    <w:rsid w:val="00FB435B"/>
    <w:rsid w:val="00FB4D05"/>
    <w:rsid w:val="00FB4F10"/>
    <w:rsid w:val="00FB5590"/>
    <w:rsid w:val="00FB569D"/>
    <w:rsid w:val="00FB5ADD"/>
    <w:rsid w:val="00FB6188"/>
    <w:rsid w:val="00FB7C57"/>
    <w:rsid w:val="00FB7E83"/>
    <w:rsid w:val="00FB7FF3"/>
    <w:rsid w:val="00FC03F3"/>
    <w:rsid w:val="00FC0B48"/>
    <w:rsid w:val="00FC0F9A"/>
    <w:rsid w:val="00FC221E"/>
    <w:rsid w:val="00FC232E"/>
    <w:rsid w:val="00FC26A0"/>
    <w:rsid w:val="00FC2A67"/>
    <w:rsid w:val="00FC34B8"/>
    <w:rsid w:val="00FC387E"/>
    <w:rsid w:val="00FC3BAB"/>
    <w:rsid w:val="00FC3CEB"/>
    <w:rsid w:val="00FC4422"/>
    <w:rsid w:val="00FC4CDC"/>
    <w:rsid w:val="00FC519B"/>
    <w:rsid w:val="00FC5283"/>
    <w:rsid w:val="00FC54C0"/>
    <w:rsid w:val="00FC5918"/>
    <w:rsid w:val="00FC6708"/>
    <w:rsid w:val="00FC776F"/>
    <w:rsid w:val="00FD014D"/>
    <w:rsid w:val="00FD0FAC"/>
    <w:rsid w:val="00FD12F3"/>
    <w:rsid w:val="00FD1667"/>
    <w:rsid w:val="00FD180A"/>
    <w:rsid w:val="00FD195D"/>
    <w:rsid w:val="00FD21FD"/>
    <w:rsid w:val="00FD2858"/>
    <w:rsid w:val="00FD3694"/>
    <w:rsid w:val="00FD40E9"/>
    <w:rsid w:val="00FD41F7"/>
    <w:rsid w:val="00FD4302"/>
    <w:rsid w:val="00FD5A39"/>
    <w:rsid w:val="00FD68E6"/>
    <w:rsid w:val="00FD72F3"/>
    <w:rsid w:val="00FD7610"/>
    <w:rsid w:val="00FD7D58"/>
    <w:rsid w:val="00FD7E9C"/>
    <w:rsid w:val="00FD7FF7"/>
    <w:rsid w:val="00FE0F1A"/>
    <w:rsid w:val="00FE1581"/>
    <w:rsid w:val="00FE1BF9"/>
    <w:rsid w:val="00FE2596"/>
    <w:rsid w:val="00FE36D6"/>
    <w:rsid w:val="00FE3890"/>
    <w:rsid w:val="00FE3A8C"/>
    <w:rsid w:val="00FE4825"/>
    <w:rsid w:val="00FE4CE6"/>
    <w:rsid w:val="00FE53A4"/>
    <w:rsid w:val="00FE5793"/>
    <w:rsid w:val="00FE5DC3"/>
    <w:rsid w:val="00FE636A"/>
    <w:rsid w:val="00FE6B1A"/>
    <w:rsid w:val="00FE705C"/>
    <w:rsid w:val="00FE705E"/>
    <w:rsid w:val="00FE71F7"/>
    <w:rsid w:val="00FE73C4"/>
    <w:rsid w:val="00FE7D38"/>
    <w:rsid w:val="00FE7D98"/>
    <w:rsid w:val="00FF07C0"/>
    <w:rsid w:val="00FF0BA3"/>
    <w:rsid w:val="00FF1D2D"/>
    <w:rsid w:val="00FF2A77"/>
    <w:rsid w:val="00FF31E9"/>
    <w:rsid w:val="00FF3C16"/>
    <w:rsid w:val="00FF4478"/>
    <w:rsid w:val="00FF4F25"/>
    <w:rsid w:val="00FF6158"/>
    <w:rsid w:val="00FF74EF"/>
    <w:rsid w:val="020D762A"/>
    <w:rsid w:val="0263092F"/>
    <w:rsid w:val="027A76EE"/>
    <w:rsid w:val="052B1173"/>
    <w:rsid w:val="07D258D6"/>
    <w:rsid w:val="07E37AE3"/>
    <w:rsid w:val="09155A79"/>
    <w:rsid w:val="09F2400E"/>
    <w:rsid w:val="0A27015B"/>
    <w:rsid w:val="0BE36304"/>
    <w:rsid w:val="0EBC00EE"/>
    <w:rsid w:val="0F657030"/>
    <w:rsid w:val="11196324"/>
    <w:rsid w:val="11847C41"/>
    <w:rsid w:val="11B85B3D"/>
    <w:rsid w:val="173E396C"/>
    <w:rsid w:val="1A473F02"/>
    <w:rsid w:val="1A89276C"/>
    <w:rsid w:val="1C077DEC"/>
    <w:rsid w:val="1EE937D9"/>
    <w:rsid w:val="1F040613"/>
    <w:rsid w:val="20254CE5"/>
    <w:rsid w:val="20E64474"/>
    <w:rsid w:val="219D24D3"/>
    <w:rsid w:val="22BD1205"/>
    <w:rsid w:val="23C6058D"/>
    <w:rsid w:val="254C061E"/>
    <w:rsid w:val="27B84691"/>
    <w:rsid w:val="2AAE58D7"/>
    <w:rsid w:val="2B3F6FCE"/>
    <w:rsid w:val="2BD650E5"/>
    <w:rsid w:val="2CD35A03"/>
    <w:rsid w:val="2E2C723F"/>
    <w:rsid w:val="3049057C"/>
    <w:rsid w:val="30A0198F"/>
    <w:rsid w:val="32AF4BAD"/>
    <w:rsid w:val="33501C21"/>
    <w:rsid w:val="33E33612"/>
    <w:rsid w:val="35C10BB4"/>
    <w:rsid w:val="36BD75CE"/>
    <w:rsid w:val="3962445C"/>
    <w:rsid w:val="3A085004"/>
    <w:rsid w:val="3AAC1E33"/>
    <w:rsid w:val="3C1B3CC3"/>
    <w:rsid w:val="3C333E8E"/>
    <w:rsid w:val="3DB7332E"/>
    <w:rsid w:val="3E4D1237"/>
    <w:rsid w:val="3EC040FF"/>
    <w:rsid w:val="40D65EAD"/>
    <w:rsid w:val="446926B2"/>
    <w:rsid w:val="45D95AA6"/>
    <w:rsid w:val="464E0242"/>
    <w:rsid w:val="466D4529"/>
    <w:rsid w:val="46BB51AC"/>
    <w:rsid w:val="4CDB65A8"/>
    <w:rsid w:val="501A2981"/>
    <w:rsid w:val="51556929"/>
    <w:rsid w:val="530103EA"/>
    <w:rsid w:val="53170AE2"/>
    <w:rsid w:val="552B7949"/>
    <w:rsid w:val="55EF2F4D"/>
    <w:rsid w:val="59EC1395"/>
    <w:rsid w:val="5C3F26AF"/>
    <w:rsid w:val="5CB73B2D"/>
    <w:rsid w:val="5FE377F5"/>
    <w:rsid w:val="602175F4"/>
    <w:rsid w:val="6486074F"/>
    <w:rsid w:val="67CB678A"/>
    <w:rsid w:val="694D7A8E"/>
    <w:rsid w:val="6A0C7949"/>
    <w:rsid w:val="6CE626D3"/>
    <w:rsid w:val="6CFE17CB"/>
    <w:rsid w:val="6E054DDB"/>
    <w:rsid w:val="6E101721"/>
    <w:rsid w:val="6F984159"/>
    <w:rsid w:val="70433998"/>
    <w:rsid w:val="70992940"/>
    <w:rsid w:val="71D15700"/>
    <w:rsid w:val="738D5656"/>
    <w:rsid w:val="74031DBD"/>
    <w:rsid w:val="744147F2"/>
    <w:rsid w:val="75B570E6"/>
    <w:rsid w:val="79052133"/>
    <w:rsid w:val="7C142DB9"/>
    <w:rsid w:val="7C701FB9"/>
    <w:rsid w:val="7CF20C20"/>
    <w:rsid w:val="7DF05160"/>
    <w:rsid w:val="7F153E38"/>
    <w:rsid w:val="7F8C0EB8"/>
    <w:rsid w:val="7FC86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name="endnote text"/>
    <w:lsdException w:uiPriority="0" w:name="table of authorities"/>
    <w:lsdException w:uiPriority="0" w:name="macro"/>
    <w:lsdException w:uiPriority="0" w:name="toa heading"/>
    <w:lsdException w:qFormat="1" w:unhideWhenUsed="0" w:uiPriority="0" w:semiHidden="0" w:name="List"/>
    <w:lsdException w:qFormat="1"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9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黑体"/>
      <w:bCs/>
      <w:kern w:val="44"/>
      <w:sz w:val="30"/>
      <w:szCs w:val="30"/>
    </w:rPr>
  </w:style>
  <w:style w:type="paragraph" w:styleId="3">
    <w:name w:val="heading 2"/>
    <w:basedOn w:val="1"/>
    <w:next w:val="1"/>
    <w:link w:val="6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6"/>
    <w:qFormat/>
    <w:uiPriority w:val="0"/>
    <w:pPr>
      <w:keepNext/>
      <w:keepLines/>
      <w:spacing w:before="260" w:after="260" w:line="416" w:lineRule="auto"/>
      <w:outlineLvl w:val="2"/>
    </w:pPr>
    <w:rPr>
      <w:b/>
      <w:bCs/>
      <w:sz w:val="24"/>
      <w:szCs w:val="32"/>
    </w:rPr>
  </w:style>
  <w:style w:type="character" w:default="1" w:styleId="29">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5">
    <w:name w:val="Normal Indent"/>
    <w:basedOn w:val="6"/>
    <w:qFormat/>
    <w:uiPriority w:val="0"/>
    <w:pPr>
      <w:spacing w:line="400" w:lineRule="exact"/>
      <w:ind w:firstLine="200" w:firstLineChars="200"/>
    </w:pPr>
    <w:rPr>
      <w:szCs w:val="20"/>
    </w:rPr>
  </w:style>
  <w:style w:type="paragraph" w:styleId="6">
    <w:name w:val="Body Text"/>
    <w:basedOn w:val="1"/>
    <w:qFormat/>
    <w:uiPriority w:val="0"/>
    <w:pPr>
      <w:spacing w:after="120"/>
    </w:pPr>
  </w:style>
  <w:style w:type="paragraph" w:styleId="7">
    <w:name w:val="List Bullet"/>
    <w:basedOn w:val="1"/>
    <w:next w:val="8"/>
    <w:qFormat/>
    <w:uiPriority w:val="0"/>
    <w:pPr>
      <w:widowControl/>
      <w:numPr>
        <w:ilvl w:val="0"/>
        <w:numId w:val="1"/>
      </w:numPr>
      <w:tabs>
        <w:tab w:val="left" w:pos="144"/>
        <w:tab w:val="left" w:pos="648"/>
      </w:tabs>
      <w:spacing w:after="120"/>
    </w:pPr>
    <w:rPr>
      <w:rFonts w:eastAsia="MS Mincho"/>
      <w:kern w:val="0"/>
      <w:sz w:val="20"/>
      <w:szCs w:val="20"/>
      <w:lang w:eastAsia="en-US"/>
    </w:rPr>
  </w:style>
  <w:style w:type="paragraph" w:styleId="8">
    <w:name w:val="List"/>
    <w:basedOn w:val="1"/>
    <w:qFormat/>
    <w:uiPriority w:val="0"/>
    <w:pPr>
      <w:ind w:left="200" w:hanging="200" w:hangingChars="200"/>
    </w:pPr>
  </w:style>
  <w:style w:type="paragraph" w:styleId="9">
    <w:name w:val="annotation text"/>
    <w:basedOn w:val="1"/>
    <w:link w:val="56"/>
    <w:qFormat/>
    <w:uiPriority w:val="0"/>
    <w:pPr>
      <w:jc w:val="left"/>
    </w:pPr>
  </w:style>
  <w:style w:type="paragraph" w:styleId="10">
    <w:name w:val="toc 3"/>
    <w:basedOn w:val="1"/>
    <w:next w:val="1"/>
    <w:qFormat/>
    <w:uiPriority w:val="39"/>
    <w:pPr>
      <w:tabs>
        <w:tab w:val="right" w:leader="dot" w:pos="8493"/>
      </w:tabs>
      <w:spacing w:before="120"/>
      <w:ind w:firstLine="840" w:firstLineChars="400"/>
      <w:jc w:val="left"/>
    </w:pPr>
    <w:rPr>
      <w:sz w:val="24"/>
    </w:rPr>
  </w:style>
  <w:style w:type="paragraph" w:styleId="11">
    <w:name w:val="Date"/>
    <w:basedOn w:val="1"/>
    <w:next w:val="1"/>
    <w:qFormat/>
    <w:uiPriority w:val="0"/>
    <w:pPr>
      <w:ind w:left="100" w:leftChars="2500"/>
    </w:pPr>
  </w:style>
  <w:style w:type="paragraph" w:styleId="12">
    <w:name w:val="Body Text Indent 2"/>
    <w:basedOn w:val="1"/>
    <w:qFormat/>
    <w:uiPriority w:val="0"/>
    <w:pPr>
      <w:adjustRightInd w:val="0"/>
      <w:snapToGrid w:val="0"/>
      <w:ind w:firstLine="480"/>
    </w:pPr>
    <w:rPr>
      <w:sz w:val="28"/>
      <w:szCs w:val="28"/>
    </w:rPr>
  </w:style>
  <w:style w:type="paragraph" w:styleId="13">
    <w:name w:val="endnote text"/>
    <w:basedOn w:val="1"/>
    <w:link w:val="40"/>
    <w:semiHidden/>
    <w:qFormat/>
    <w:uiPriority w:val="0"/>
    <w:pPr>
      <w:snapToGrid w:val="0"/>
      <w:jc w:val="left"/>
    </w:pPr>
  </w:style>
  <w:style w:type="paragraph" w:styleId="14">
    <w:name w:val="Balloon Text"/>
    <w:basedOn w:val="1"/>
    <w:semiHidden/>
    <w:qFormat/>
    <w:uiPriority w:val="0"/>
    <w:rPr>
      <w:sz w:val="18"/>
      <w:szCs w:val="18"/>
    </w:rPr>
  </w:style>
  <w:style w:type="paragraph" w:styleId="15">
    <w:name w:val="footer"/>
    <w:basedOn w:val="1"/>
    <w:link w:val="55"/>
    <w:qFormat/>
    <w:uiPriority w:val="99"/>
    <w:pPr>
      <w:tabs>
        <w:tab w:val="center" w:pos="4153"/>
        <w:tab w:val="right" w:pos="8306"/>
      </w:tabs>
      <w:snapToGrid w:val="0"/>
      <w:jc w:val="left"/>
    </w:pPr>
    <w:rPr>
      <w:sz w:val="18"/>
      <w:szCs w:val="18"/>
    </w:rPr>
  </w:style>
  <w:style w:type="paragraph" w:styleId="16">
    <w:name w:val="header"/>
    <w:basedOn w:val="1"/>
    <w:link w:val="58"/>
    <w:qFormat/>
    <w:uiPriority w:val="99"/>
    <w:pPr>
      <w:pBdr>
        <w:bottom w:val="single" w:color="auto" w:sz="6" w:space="1"/>
      </w:pBdr>
      <w:tabs>
        <w:tab w:val="center" w:pos="4153"/>
        <w:tab w:val="right" w:pos="8306"/>
      </w:tabs>
      <w:snapToGrid w:val="0"/>
      <w:jc w:val="center"/>
    </w:pPr>
    <w:rPr>
      <w:sz w:val="18"/>
      <w:szCs w:val="18"/>
    </w:rPr>
  </w:style>
  <w:style w:type="paragraph" w:styleId="17">
    <w:name w:val="Signature"/>
    <w:basedOn w:val="1"/>
    <w:link w:val="52"/>
    <w:qFormat/>
    <w:uiPriority w:val="0"/>
    <w:pPr>
      <w:ind w:left="100" w:leftChars="2100"/>
    </w:pPr>
  </w:style>
  <w:style w:type="paragraph" w:styleId="18">
    <w:name w:val="toc 1"/>
    <w:basedOn w:val="1"/>
    <w:next w:val="1"/>
    <w:qFormat/>
    <w:uiPriority w:val="39"/>
    <w:pPr>
      <w:tabs>
        <w:tab w:val="right" w:leader="dot" w:pos="8493"/>
      </w:tabs>
      <w:spacing w:before="120"/>
    </w:pPr>
    <w:rPr>
      <w:rFonts w:hAnsi="黑体" w:eastAsia="黑体"/>
      <w:b/>
      <w:sz w:val="28"/>
      <w:szCs w:val="28"/>
    </w:rPr>
  </w:style>
  <w:style w:type="paragraph" w:styleId="19">
    <w:name w:val="Subtitle"/>
    <w:basedOn w:val="1"/>
    <w:next w:val="1"/>
    <w:link w:val="60"/>
    <w:qFormat/>
    <w:uiPriority w:val="0"/>
    <w:pPr>
      <w:spacing w:before="120" w:after="120"/>
      <w:jc w:val="left"/>
      <w:outlineLvl w:val="3"/>
    </w:pPr>
    <w:rPr>
      <w:rFonts w:asciiTheme="minorHAnsi" w:hAnsiTheme="minorHAnsi" w:eastAsiaTheme="minorEastAsia" w:cstheme="minorBidi"/>
      <w:bCs/>
      <w:kern w:val="28"/>
      <w:sz w:val="24"/>
      <w:szCs w:val="32"/>
    </w:rPr>
  </w:style>
  <w:style w:type="paragraph" w:styleId="20">
    <w:name w:val="footnote text"/>
    <w:basedOn w:val="1"/>
    <w:link w:val="53"/>
    <w:qFormat/>
    <w:uiPriority w:val="0"/>
    <w:pPr>
      <w:snapToGrid w:val="0"/>
      <w:jc w:val="left"/>
    </w:pPr>
    <w:rPr>
      <w:sz w:val="18"/>
      <w:szCs w:val="18"/>
    </w:rPr>
  </w:style>
  <w:style w:type="paragraph" w:styleId="21">
    <w:name w:val="Body Text Indent 3"/>
    <w:basedOn w:val="1"/>
    <w:qFormat/>
    <w:uiPriority w:val="0"/>
    <w:pPr>
      <w:adjustRightInd w:val="0"/>
      <w:snapToGrid w:val="0"/>
      <w:ind w:firstLine="420"/>
    </w:pPr>
    <w:rPr>
      <w:rFonts w:ascii="宋体" w:hAnsi="宋体"/>
      <w:sz w:val="28"/>
      <w:szCs w:val="28"/>
    </w:rPr>
  </w:style>
  <w:style w:type="paragraph" w:styleId="22">
    <w:name w:val="toc 2"/>
    <w:basedOn w:val="1"/>
    <w:next w:val="1"/>
    <w:qFormat/>
    <w:uiPriority w:val="39"/>
    <w:pPr>
      <w:tabs>
        <w:tab w:val="right" w:leader="dot" w:pos="8493"/>
      </w:tabs>
      <w:spacing w:before="120"/>
      <w:ind w:firstLine="480" w:firstLineChars="200"/>
    </w:pPr>
    <w:rPr>
      <w:sz w:val="24"/>
    </w:rPr>
  </w:style>
  <w:style w:type="paragraph" w:styleId="23">
    <w:name w:val="Normal (Web)"/>
    <w:basedOn w:val="1"/>
    <w:qFormat/>
    <w:uiPriority w:val="0"/>
    <w:pPr>
      <w:widowControl/>
      <w:spacing w:before="100" w:beforeAutospacing="1" w:after="100" w:afterAutospacing="1"/>
      <w:jc w:val="left"/>
    </w:pPr>
    <w:rPr>
      <w:rFonts w:ascii="Arial" w:hAnsi="Arial" w:cs="Arial"/>
      <w:color w:val="000000"/>
      <w:kern w:val="0"/>
      <w:sz w:val="24"/>
    </w:rPr>
  </w:style>
  <w:style w:type="paragraph" w:styleId="24">
    <w:name w:val="Title"/>
    <w:basedOn w:val="1"/>
    <w:qFormat/>
    <w:uiPriority w:val="0"/>
    <w:pPr>
      <w:tabs>
        <w:tab w:val="left" w:pos="7740"/>
      </w:tabs>
      <w:spacing w:line="440" w:lineRule="exact"/>
      <w:jc w:val="center"/>
      <w:outlineLvl w:val="0"/>
    </w:pPr>
    <w:rPr>
      <w:rFonts w:ascii="楷体_GB2312" w:hAnsi="宋体" w:eastAsia="楷体_GB2312" w:cs="Arial"/>
      <w:color w:val="000000"/>
      <w:sz w:val="18"/>
      <w:szCs w:val="18"/>
    </w:rPr>
  </w:style>
  <w:style w:type="paragraph" w:styleId="25">
    <w:name w:val="annotation subject"/>
    <w:basedOn w:val="9"/>
    <w:next w:val="9"/>
    <w:link w:val="57"/>
    <w:qFormat/>
    <w:uiPriority w:val="0"/>
    <w:rPr>
      <w:b/>
      <w:bCs/>
    </w:rPr>
  </w:style>
  <w:style w:type="table" w:styleId="27">
    <w:name w:val="Table Grid"/>
    <w:basedOn w:val="26"/>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8">
    <w:name w:val="Table Simple 1"/>
    <w:basedOn w:val="26"/>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0">
    <w:name w:val="Strong"/>
    <w:qFormat/>
    <w:uiPriority w:val="0"/>
    <w:rPr>
      <w:b/>
      <w:bCs/>
    </w:rPr>
  </w:style>
  <w:style w:type="character" w:styleId="31">
    <w:name w:val="endnote reference"/>
    <w:qFormat/>
    <w:uiPriority w:val="0"/>
    <w:rPr>
      <w:vertAlign w:val="superscript"/>
    </w:rPr>
  </w:style>
  <w:style w:type="character" w:styleId="32">
    <w:name w:val="page number"/>
    <w:basedOn w:val="29"/>
    <w:qFormat/>
    <w:uiPriority w:val="0"/>
  </w:style>
  <w:style w:type="character" w:styleId="33">
    <w:name w:val="Hyperlink"/>
    <w:qFormat/>
    <w:uiPriority w:val="99"/>
    <w:rPr>
      <w:color w:val="0000FF"/>
      <w:u w:val="single"/>
    </w:rPr>
  </w:style>
  <w:style w:type="character" w:styleId="34">
    <w:name w:val="annotation reference"/>
    <w:basedOn w:val="29"/>
    <w:qFormat/>
    <w:uiPriority w:val="0"/>
    <w:rPr>
      <w:sz w:val="21"/>
      <w:szCs w:val="21"/>
    </w:rPr>
  </w:style>
  <w:style w:type="character" w:styleId="35">
    <w:name w:val="footnote reference"/>
    <w:qFormat/>
    <w:uiPriority w:val="0"/>
    <w:rPr>
      <w:vertAlign w:val="superscript"/>
    </w:rPr>
  </w:style>
  <w:style w:type="character" w:customStyle="1" w:styleId="36">
    <w:name w:val="标题 3 字符"/>
    <w:basedOn w:val="29"/>
    <w:link w:val="4"/>
    <w:qFormat/>
    <w:uiPriority w:val="0"/>
    <w:rPr>
      <w:b/>
      <w:bCs/>
      <w:kern w:val="2"/>
      <w:sz w:val="24"/>
      <w:szCs w:val="32"/>
    </w:rPr>
  </w:style>
  <w:style w:type="paragraph" w:customStyle="1" w:styleId="37">
    <w:name w:val="Char1"/>
    <w:basedOn w:val="1"/>
    <w:qFormat/>
    <w:uiPriority w:val="0"/>
    <w:pPr>
      <w:widowControl/>
      <w:spacing w:after="160" w:line="240" w:lineRule="exact"/>
      <w:jc w:val="left"/>
    </w:pPr>
    <w:rPr>
      <w:rFonts w:ascii="Arial" w:hAnsi="Arial" w:eastAsia="Times New Roman" w:cs="Verdana"/>
      <w:b/>
      <w:kern w:val="0"/>
      <w:sz w:val="24"/>
      <w:lang w:eastAsia="en-US"/>
    </w:rPr>
  </w:style>
  <w:style w:type="paragraph" w:customStyle="1" w:styleId="38">
    <w:name w:val="Char"/>
    <w:basedOn w:val="1"/>
    <w:qFormat/>
    <w:uiPriority w:val="0"/>
    <w:pPr>
      <w:widowControl/>
      <w:spacing w:after="160" w:line="240" w:lineRule="exact"/>
      <w:jc w:val="left"/>
    </w:pPr>
    <w:rPr>
      <w:rFonts w:ascii="Arial" w:hAnsi="Arial" w:eastAsia="Times New Roman" w:cs="Verdana"/>
      <w:b/>
      <w:kern w:val="0"/>
      <w:sz w:val="24"/>
      <w:lang w:eastAsia="en-US"/>
    </w:rPr>
  </w:style>
  <w:style w:type="character" w:customStyle="1" w:styleId="39">
    <w:name w:val="datatitle1"/>
    <w:qFormat/>
    <w:uiPriority w:val="0"/>
    <w:rPr>
      <w:b/>
      <w:bCs/>
      <w:color w:val="10619F"/>
      <w:sz w:val="21"/>
      <w:szCs w:val="21"/>
    </w:rPr>
  </w:style>
  <w:style w:type="character" w:customStyle="1" w:styleId="40">
    <w:name w:val="尾注文本 字符"/>
    <w:link w:val="13"/>
    <w:semiHidden/>
    <w:qFormat/>
    <w:uiPriority w:val="0"/>
    <w:rPr>
      <w:kern w:val="2"/>
      <w:sz w:val="21"/>
      <w:szCs w:val="24"/>
    </w:rPr>
  </w:style>
  <w:style w:type="paragraph" w:customStyle="1" w:styleId="41">
    <w:name w:val="Default Paragraph Font1"/>
    <w:next w:val="1"/>
    <w:qFormat/>
    <w:uiPriority w:val="0"/>
    <w:pPr>
      <w:overflowPunct w:val="0"/>
      <w:autoSpaceDE w:val="0"/>
      <w:autoSpaceDN w:val="0"/>
      <w:adjustRightInd w:val="0"/>
      <w:textAlignment w:val="baseline"/>
    </w:pPr>
    <w:rPr>
      <w:rFonts w:ascii="Times" w:hAnsi="Times" w:eastAsia="PMingLiU" w:cs="Times New Roman"/>
      <w:lang w:val="en-US" w:eastAsia="zh-TW" w:bidi="ar-SA"/>
    </w:rPr>
  </w:style>
  <w:style w:type="paragraph" w:customStyle="1" w:styleId="42">
    <w:name w:val="Text"/>
    <w:basedOn w:val="1"/>
    <w:qFormat/>
    <w:uiPriority w:val="0"/>
    <w:pPr>
      <w:autoSpaceDE w:val="0"/>
      <w:autoSpaceDN w:val="0"/>
      <w:spacing w:line="252" w:lineRule="auto"/>
      <w:ind w:firstLine="202"/>
    </w:pPr>
    <w:rPr>
      <w:kern w:val="0"/>
      <w:sz w:val="20"/>
      <w:szCs w:val="20"/>
      <w:lang w:eastAsia="en-US"/>
    </w:rPr>
  </w:style>
  <w:style w:type="paragraph" w:customStyle="1" w:styleId="43">
    <w:name w:val="Authors 2"/>
    <w:basedOn w:val="1"/>
    <w:qFormat/>
    <w:uiPriority w:val="0"/>
    <w:pPr>
      <w:widowControl/>
      <w:tabs>
        <w:tab w:val="center" w:pos="2610"/>
        <w:tab w:val="center" w:pos="5670"/>
      </w:tabs>
      <w:autoSpaceDE w:val="0"/>
      <w:autoSpaceDN w:val="0"/>
      <w:spacing w:line="226" w:lineRule="auto"/>
    </w:pPr>
    <w:rPr>
      <w:rFonts w:eastAsia="Times New Roman"/>
      <w:color w:val="000000"/>
      <w:spacing w:val="5"/>
      <w:kern w:val="0"/>
      <w:sz w:val="20"/>
      <w:szCs w:val="20"/>
      <w:lang w:eastAsia="en-US"/>
    </w:rPr>
  </w:style>
  <w:style w:type="paragraph" w:customStyle="1" w:styleId="44">
    <w:name w:val="MTDisplayEquation"/>
    <w:basedOn w:val="1"/>
    <w:next w:val="1"/>
    <w:qFormat/>
    <w:uiPriority w:val="0"/>
    <w:pPr>
      <w:tabs>
        <w:tab w:val="center" w:pos="4720"/>
        <w:tab w:val="right" w:pos="9420"/>
      </w:tabs>
      <w:spacing w:line="360" w:lineRule="auto"/>
      <w:ind w:firstLine="482" w:firstLineChars="200"/>
      <w:jc w:val="center"/>
    </w:pPr>
    <w:rPr>
      <w:rFonts w:ascii="GulimChe"/>
      <w:b/>
      <w:bCs/>
      <w:sz w:val="24"/>
    </w:rPr>
  </w:style>
  <w:style w:type="character" w:customStyle="1" w:styleId="45">
    <w:name w:val="Italics"/>
    <w:qFormat/>
    <w:uiPriority w:val="0"/>
    <w:rPr>
      <w:i/>
      <w:iCs/>
    </w:rPr>
  </w:style>
  <w:style w:type="character" w:customStyle="1" w:styleId="46">
    <w:name w:val="small"/>
    <w:qFormat/>
    <w:uiPriority w:val="0"/>
    <w:rPr>
      <w:sz w:val="20"/>
      <w:szCs w:val="20"/>
    </w:rPr>
  </w:style>
  <w:style w:type="paragraph" w:customStyle="1" w:styleId="4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Cs w:val="0"/>
      <w:color w:val="2E75B6" w:themeColor="accent1" w:themeShade="BF"/>
      <w:kern w:val="0"/>
      <w:sz w:val="32"/>
      <w:szCs w:val="32"/>
    </w:rPr>
  </w:style>
  <w:style w:type="paragraph" w:styleId="48">
    <w:name w:val="List Paragraph"/>
    <w:basedOn w:val="1"/>
    <w:qFormat/>
    <w:uiPriority w:val="34"/>
    <w:pPr>
      <w:ind w:firstLine="420" w:firstLineChars="200"/>
    </w:pPr>
  </w:style>
  <w:style w:type="character" w:styleId="49">
    <w:name w:val="Placeholder Text"/>
    <w:basedOn w:val="29"/>
    <w:semiHidden/>
    <w:qFormat/>
    <w:uiPriority w:val="99"/>
    <w:rPr>
      <w:color w:val="808080"/>
    </w:rPr>
  </w:style>
  <w:style w:type="paragraph" w:customStyle="1" w:styleId="50">
    <w:name w:val="Char Char Char Char Char Char Char Char Char Char Char Char Char"/>
    <w:basedOn w:val="1"/>
    <w:qFormat/>
    <w:uiPriority w:val="0"/>
  </w:style>
  <w:style w:type="paragraph" w:customStyle="1" w:styleId="51">
    <w:name w:val="论文模板"/>
    <w:basedOn w:val="2"/>
    <w:next w:val="17"/>
    <w:qFormat/>
    <w:uiPriority w:val="0"/>
    <w:pPr>
      <w:autoSpaceDE w:val="0"/>
      <w:autoSpaceDN w:val="0"/>
      <w:adjustRightInd w:val="0"/>
      <w:spacing w:after="312" w:afterLines="100"/>
      <w:jc w:val="center"/>
    </w:pPr>
    <w:rPr>
      <w:rFonts w:ascii="黑体"/>
      <w:bCs w:val="0"/>
      <w:sz w:val="36"/>
      <w:szCs w:val="36"/>
      <w:lang w:val="zh-CN"/>
    </w:rPr>
  </w:style>
  <w:style w:type="character" w:customStyle="1" w:styleId="52">
    <w:name w:val="签名 字符"/>
    <w:basedOn w:val="29"/>
    <w:link w:val="17"/>
    <w:qFormat/>
    <w:uiPriority w:val="0"/>
    <w:rPr>
      <w:kern w:val="2"/>
      <w:sz w:val="21"/>
      <w:szCs w:val="24"/>
    </w:rPr>
  </w:style>
  <w:style w:type="character" w:customStyle="1" w:styleId="53">
    <w:name w:val="脚注文本 字符"/>
    <w:basedOn w:val="29"/>
    <w:link w:val="20"/>
    <w:qFormat/>
    <w:uiPriority w:val="0"/>
    <w:rPr>
      <w:kern w:val="2"/>
      <w:sz w:val="18"/>
      <w:szCs w:val="18"/>
    </w:rPr>
  </w:style>
  <w:style w:type="paragraph" w:customStyle="1" w:styleId="54">
    <w:name w:val="TableCHeading"/>
    <w:basedOn w:val="1"/>
    <w:next w:val="1"/>
    <w:qFormat/>
    <w:uiPriority w:val="0"/>
    <w:pPr>
      <w:numPr>
        <w:ilvl w:val="0"/>
        <w:numId w:val="2"/>
      </w:numPr>
      <w:spacing w:before="312" w:beforeLines="100"/>
      <w:jc w:val="center"/>
    </w:pPr>
    <w:rPr>
      <w:rFonts w:eastAsia="黑体"/>
      <w:b/>
      <w:bCs/>
      <w:sz w:val="18"/>
      <w:szCs w:val="20"/>
    </w:rPr>
  </w:style>
  <w:style w:type="character" w:customStyle="1" w:styleId="55">
    <w:name w:val="页脚 字符"/>
    <w:basedOn w:val="29"/>
    <w:link w:val="15"/>
    <w:qFormat/>
    <w:uiPriority w:val="99"/>
    <w:rPr>
      <w:kern w:val="2"/>
      <w:sz w:val="18"/>
      <w:szCs w:val="18"/>
    </w:rPr>
  </w:style>
  <w:style w:type="character" w:customStyle="1" w:styleId="56">
    <w:name w:val="批注文字 字符"/>
    <w:basedOn w:val="29"/>
    <w:link w:val="9"/>
    <w:qFormat/>
    <w:uiPriority w:val="0"/>
    <w:rPr>
      <w:kern w:val="2"/>
      <w:sz w:val="21"/>
      <w:szCs w:val="24"/>
    </w:rPr>
  </w:style>
  <w:style w:type="character" w:customStyle="1" w:styleId="57">
    <w:name w:val="批注主题 字符"/>
    <w:basedOn w:val="56"/>
    <w:link w:val="25"/>
    <w:qFormat/>
    <w:uiPriority w:val="0"/>
    <w:rPr>
      <w:b/>
      <w:bCs/>
      <w:kern w:val="2"/>
      <w:sz w:val="21"/>
      <w:szCs w:val="24"/>
    </w:rPr>
  </w:style>
  <w:style w:type="character" w:customStyle="1" w:styleId="58">
    <w:name w:val="页眉 字符"/>
    <w:basedOn w:val="29"/>
    <w:link w:val="16"/>
    <w:qFormat/>
    <w:uiPriority w:val="99"/>
    <w:rPr>
      <w:kern w:val="2"/>
      <w:sz w:val="18"/>
      <w:szCs w:val="18"/>
    </w:rPr>
  </w:style>
  <w:style w:type="character" w:customStyle="1" w:styleId="59">
    <w:name w:val="jlqj4b"/>
    <w:basedOn w:val="29"/>
    <w:qFormat/>
    <w:uiPriority w:val="0"/>
  </w:style>
  <w:style w:type="character" w:customStyle="1" w:styleId="60">
    <w:name w:val="副标题 字符"/>
    <w:basedOn w:val="29"/>
    <w:link w:val="19"/>
    <w:qFormat/>
    <w:uiPriority w:val="0"/>
    <w:rPr>
      <w:rFonts w:asciiTheme="minorHAnsi" w:hAnsiTheme="minorHAnsi" w:eastAsiaTheme="minorEastAsia" w:cstheme="minorBidi"/>
      <w:bCs/>
      <w:kern w:val="28"/>
      <w:sz w:val="24"/>
      <w:szCs w:val="32"/>
    </w:rPr>
  </w:style>
  <w:style w:type="character" w:customStyle="1" w:styleId="61">
    <w:name w:val="标题 2 字符"/>
    <w:basedOn w:val="29"/>
    <w:link w:val="3"/>
    <w:qFormat/>
    <w:uiPriority w:val="0"/>
    <w:rPr>
      <w:rFonts w:ascii="Arial" w:hAnsi="Arial" w:eastAsia="黑体"/>
      <w:b/>
      <w:bCs/>
      <w:kern w:val="2"/>
      <w:sz w:val="32"/>
      <w:szCs w:val="32"/>
    </w:rPr>
  </w:style>
  <w:style w:type="paragraph" w:customStyle="1" w:styleId="62">
    <w:name w:val="参考文献"/>
    <w:qFormat/>
    <w:uiPriority w:val="0"/>
    <w:pPr>
      <w:spacing w:line="400" w:lineRule="exact"/>
    </w:pPr>
    <w:rPr>
      <w:rFonts w:ascii="Times New Roman" w:hAnsi="Times New Roman" w:eastAsia="宋体" w:cs="Times New Roman"/>
      <w:kern w:val="2"/>
      <w:sz w:val="24"/>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numbering" Target="numbering.xml"/><Relationship Id="rId4" Type="http://schemas.openxmlformats.org/officeDocument/2006/relationships/footer" Target="footer1.xml"/><Relationship Id="rId39" Type="http://schemas.openxmlformats.org/officeDocument/2006/relationships/image" Target="media/image7.png"/><Relationship Id="rId38" Type="http://schemas.openxmlformats.org/officeDocument/2006/relationships/image" Target="media/image6.png"/><Relationship Id="rId37" Type="http://schemas.openxmlformats.org/officeDocument/2006/relationships/image" Target="media/image5.png"/><Relationship Id="rId36" Type="http://schemas.openxmlformats.org/officeDocument/2006/relationships/image" Target="media/image4.png"/><Relationship Id="rId35" Type="http://schemas.openxmlformats.org/officeDocument/2006/relationships/image" Target="media/image3.png"/><Relationship Id="rId34" Type="http://schemas.openxmlformats.org/officeDocument/2006/relationships/image" Target="media/image2.png"/><Relationship Id="rId33" Type="http://schemas.openxmlformats.org/officeDocument/2006/relationships/image" Target="media/image1.png"/><Relationship Id="rId32" Type="http://schemas.openxmlformats.org/officeDocument/2006/relationships/theme" Target="theme/theme1.xml"/><Relationship Id="rId31" Type="http://schemas.openxmlformats.org/officeDocument/2006/relationships/header" Target="header19.xml"/><Relationship Id="rId30" Type="http://schemas.openxmlformats.org/officeDocument/2006/relationships/header" Target="header18.xml"/><Relationship Id="rId3" Type="http://schemas.openxmlformats.org/officeDocument/2006/relationships/header" Target="header1.xml"/><Relationship Id="rId29" Type="http://schemas.openxmlformats.org/officeDocument/2006/relationships/header" Target="header17.xml"/><Relationship Id="rId28" Type="http://schemas.openxmlformats.org/officeDocument/2006/relationships/header" Target="header16.xml"/><Relationship Id="rId27" Type="http://schemas.openxmlformats.org/officeDocument/2006/relationships/header" Target="header15.xml"/><Relationship Id="rId26" Type="http://schemas.openxmlformats.org/officeDocument/2006/relationships/header" Target="header14.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header" Target="header10.xml"/><Relationship Id="rId21" Type="http://schemas.openxmlformats.org/officeDocument/2006/relationships/footer" Target="foot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EA0AA-E280-4572-B485-4E7AC96E5B67}">
  <ds:schemaRefs/>
</ds:datastoreItem>
</file>

<file path=docProps/app.xml><?xml version="1.0" encoding="utf-8"?>
<Properties xmlns="http://schemas.openxmlformats.org/officeDocument/2006/extended-properties" xmlns:vt="http://schemas.openxmlformats.org/officeDocument/2006/docPropsVTypes">
  <Template>Normal.dotm</Template>
  <Company>jnyd</Company>
  <Pages>45</Pages>
  <Words>17414</Words>
  <Characters>27716</Characters>
  <Lines>418</Lines>
  <Paragraphs>117</Paragraphs>
  <TotalTime>3</TotalTime>
  <ScaleCrop>false</ScaleCrop>
  <LinksUpToDate>false</LinksUpToDate>
  <CharactersWithSpaces>32442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2021-04-16T05:49:00Z</dcterms:created>
  <dc:creator>svw</dc:creator>
  <cp:lastModifiedBy>阳</cp:lastModifiedBy>
  <cp:lastPrinted>2023-03-06T10:59:24Z</cp:lastPrinted>
  <dcterms:modified xsi:type="dcterms:W3CDTF">2023-03-06T11:02:34Z</dcterms:modified>
  <dc:title>硕士学位论文</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23C931E482A742A9A8980F6988149F66</vt:lpwstr>
  </property>
</Properties>
</file>