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cs="宋体"/>
          <w:b/>
          <w:sz w:val="32"/>
          <w:szCs w:val="32"/>
        </w:rPr>
      </w:pPr>
      <w:r>
        <w:rPr>
          <w:rFonts w:hint="eastAsia" w:ascii="黑体" w:eastAsia="黑体" w:cs="宋体"/>
          <w:b/>
          <w:sz w:val="32"/>
          <w:szCs w:val="32"/>
        </w:rPr>
        <w:t>河北师范大学本科生毕业论文（设计）开题报告书</w:t>
      </w:r>
    </w:p>
    <w:p>
      <w:pPr>
        <w:spacing w:line="260" w:lineRule="exact"/>
        <w:jc w:val="center"/>
        <w:rPr>
          <w:rFonts w:ascii="黑体" w:eastAsia="黑体" w:cs="宋体"/>
          <w:b/>
          <w:sz w:val="32"/>
          <w:szCs w:val="32"/>
        </w:rPr>
      </w:pPr>
    </w:p>
    <w:tbl>
      <w:tblPr>
        <w:tblStyle w:val="4"/>
        <w:tblW w:w="9439" w:type="dxa"/>
        <w:jc w:val="center"/>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552"/>
        <w:gridCol w:w="765"/>
        <w:gridCol w:w="1562"/>
        <w:gridCol w:w="739"/>
        <w:gridCol w:w="1102"/>
        <w:gridCol w:w="685"/>
        <w:gridCol w:w="1303"/>
        <w:gridCol w:w="1134"/>
        <w:gridCol w:w="159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450"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   名</w:t>
            </w:r>
          </w:p>
        </w:tc>
        <w:tc>
          <w:tcPr>
            <w:tcW w:w="156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李建辉</w:t>
            </w:r>
          </w:p>
        </w:tc>
        <w:tc>
          <w:tcPr>
            <w:tcW w:w="739"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学院</w:t>
            </w:r>
          </w:p>
        </w:tc>
        <w:tc>
          <w:tcPr>
            <w:tcW w:w="1102"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软件学院</w:t>
            </w:r>
          </w:p>
        </w:tc>
        <w:tc>
          <w:tcPr>
            <w:tcW w:w="685"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专业</w:t>
            </w:r>
          </w:p>
        </w:tc>
        <w:tc>
          <w:tcPr>
            <w:tcW w:w="1303"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软件工程</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年级（班）</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2016级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609" w:hRule="atLeast"/>
          <w:jc w:val="center"/>
        </w:trPr>
        <w:tc>
          <w:tcPr>
            <w:tcW w:w="1317" w:type="dxa"/>
            <w:gridSpan w:val="2"/>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论文题目</w:t>
            </w:r>
          </w:p>
        </w:tc>
        <w:tc>
          <w:tcPr>
            <w:tcW w:w="5391" w:type="dxa"/>
            <w:gridSpan w:val="5"/>
            <w:tcBorders>
              <w:top w:val="single" w:color="auto" w:sz="4" w:space="0"/>
              <w:left w:val="single" w:color="auto" w:sz="4" w:space="0"/>
              <w:bottom w:val="single" w:color="auto" w:sz="4" w:space="0"/>
              <w:right w:val="single" w:color="auto" w:sz="4" w:space="0"/>
            </w:tcBorders>
            <w:vAlign w:val="center"/>
          </w:tcPr>
          <w:p>
            <w:pPr>
              <w:jc w:val="center"/>
              <w:rPr>
                <w:rFonts w:hint="default" w:eastAsiaTheme="minorEastAsia"/>
                <w:b/>
                <w:lang w:val="en-US" w:eastAsia="zh-CN"/>
              </w:rPr>
            </w:pPr>
            <w:r>
              <w:rPr>
                <w:rFonts w:hint="eastAsia"/>
                <w:b/>
                <w:lang w:val="en-US" w:eastAsia="zh-CN"/>
              </w:rPr>
              <w:t>基于web前端的书籍推荐网站的实现</w:t>
            </w:r>
          </w:p>
        </w:tc>
        <w:tc>
          <w:tcPr>
            <w:tcW w:w="1134" w:type="dxa"/>
            <w:tcBorders>
              <w:top w:val="single" w:color="auto" w:sz="4" w:space="0"/>
              <w:left w:val="single" w:color="auto" w:sz="4" w:space="0"/>
              <w:bottom w:val="single" w:color="auto" w:sz="4" w:space="0"/>
              <w:right w:val="single" w:color="auto" w:sz="4" w:space="0"/>
            </w:tcBorders>
            <w:vAlign w:val="center"/>
          </w:tcPr>
          <w:p>
            <w:pPr>
              <w:jc w:val="center"/>
              <w:rPr>
                <w:rFonts w:ascii="宋体" w:hAnsi="宋体"/>
                <w:b/>
              </w:rPr>
            </w:pPr>
            <w:r>
              <w:rPr>
                <w:rFonts w:hint="eastAsia"/>
                <w:b/>
              </w:rPr>
              <w:t>指导教师</w:t>
            </w:r>
          </w:p>
        </w:tc>
        <w:tc>
          <w:tcPr>
            <w:tcW w:w="1597" w:type="dxa"/>
            <w:tcBorders>
              <w:top w:val="single" w:color="auto" w:sz="4" w:space="0"/>
              <w:left w:val="single" w:color="auto" w:sz="4" w:space="0"/>
              <w:bottom w:val="single" w:color="auto" w:sz="4" w:space="0"/>
              <w:right w:val="single" w:color="auto" w:sz="4" w:space="0"/>
            </w:tcBorders>
            <w:vAlign w:val="center"/>
          </w:tcPr>
          <w:p>
            <w:pPr>
              <w:jc w:val="center"/>
              <w:rPr>
                <w:rFonts w:hint="eastAsia" w:eastAsiaTheme="minorEastAsia"/>
                <w:b/>
                <w:lang w:val="en-US" w:eastAsia="zh-CN"/>
              </w:rPr>
            </w:pPr>
            <w:r>
              <w:rPr>
                <w:rFonts w:hint="eastAsia"/>
                <w:b/>
                <w:lang w:val="en-US" w:eastAsia="zh-CN"/>
              </w:rPr>
              <w:t>王勇</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279"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课题论证</w:t>
            </w:r>
          </w:p>
        </w:tc>
        <w:tc>
          <w:tcPr>
            <w:tcW w:w="8887" w:type="dxa"/>
            <w:gridSpan w:val="8"/>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目前的状况是我们身处于信息和技术发达的年代，信息良莠不齐，总有各种方式吸引你的眼球，而当我们选择书城阅读书籍时，往往受到这些信息的干扰，如何避免这些干扰，就是建立本课题的初衷。</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Web前端技术越来越完善，JavaScript成为第一种前后端都可以应用的技术，这样一来就可以完成整个项目，使得网站建立有了技术上的支持。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lang w:val="en-US" w:eastAsia="zh-CN"/>
              </w:rPr>
            </w:pPr>
          </w:p>
          <w:p>
            <w:pPr>
              <w:rPr>
                <w:b/>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8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方案设计</w:t>
            </w:r>
          </w:p>
        </w:tc>
        <w:tc>
          <w:tcPr>
            <w:tcW w:w="8887" w:type="dxa"/>
            <w:gridSpan w:val="8"/>
            <w:tcBorders>
              <w:top w:val="single" w:color="auto" w:sz="4" w:space="0"/>
              <w:left w:val="single" w:color="auto" w:sz="4" w:space="0"/>
              <w:bottom w:val="single" w:color="auto" w:sz="4" w:space="0"/>
              <w:right w:val="single" w:color="auto" w:sz="4" w:space="0"/>
            </w:tcBorders>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b w:val="0"/>
                <w:bCs/>
                <w:lang w:val="en-US" w:eastAsia="zh-CN"/>
              </w:rPr>
            </w:pPr>
            <w:r>
              <w:rPr>
                <w:rFonts w:hint="eastAsia"/>
                <w:b w:val="0"/>
                <w:bCs/>
                <w:lang w:val="en-US" w:eastAsia="zh-CN"/>
              </w:rPr>
              <w:t>采用前后端分离的原则，以angular加上ionic框架作为前端，以nodejs的express框架作为后台，利用MySQL数据库与后台进行连接。利用Ajax实现http请求，以便于进行数据传输。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b w:val="0"/>
                <w:bCs/>
                <w:lang w:val="en-US" w:eastAsia="zh-CN"/>
              </w:rPr>
            </w:pPr>
            <w:r>
              <w:rPr>
                <w:rFonts w:hint="eastAsia"/>
                <w:b w:val="0"/>
                <w:bCs/>
                <w:lang w:val="en-US" w:eastAsia="zh-CN"/>
              </w:rPr>
              <w:t>论文撰写中包括网站建立的目的和意义，网站的需求分析，网站的设计，基于web前端书籍推荐网站的实现四个大的部分，叙述了网站的开发流程和创新点。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106"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进度计划</w:t>
            </w:r>
          </w:p>
        </w:tc>
        <w:tc>
          <w:tcPr>
            <w:tcW w:w="8887" w:type="dxa"/>
            <w:gridSpan w:val="8"/>
            <w:tcBorders>
              <w:top w:val="single" w:color="auto" w:sz="4" w:space="0"/>
              <w:left w:val="single" w:color="auto" w:sz="4" w:space="0"/>
              <w:bottom w:val="single" w:color="auto" w:sz="4" w:space="0"/>
              <w:right w:val="single" w:color="auto" w:sz="4" w:space="0"/>
            </w:tcBorders>
          </w:tcPr>
          <w:p>
            <w:pPr>
              <w:ind w:firstLine="420" w:firstLineChars="200"/>
              <w:rPr>
                <w:szCs w:val="21"/>
              </w:rPr>
            </w:pPr>
            <w:r>
              <w:rPr>
                <w:szCs w:val="21"/>
              </w:rPr>
              <w:t>2019-12-01</w:t>
            </w:r>
            <w:r>
              <w:rPr>
                <w:rFonts w:hint="eastAsia"/>
                <w:szCs w:val="21"/>
              </w:rPr>
              <w:t>至</w:t>
            </w:r>
            <w:r>
              <w:rPr>
                <w:szCs w:val="21"/>
              </w:rPr>
              <w:t xml:space="preserve">2019-12-06    </w:t>
            </w:r>
            <w:r>
              <w:rPr>
                <w:rFonts w:hint="eastAsia"/>
                <w:szCs w:val="21"/>
              </w:rPr>
              <w:t>搭建</w:t>
            </w:r>
            <w:r>
              <w:rPr>
                <w:rFonts w:hint="eastAsia"/>
                <w:szCs w:val="21"/>
                <w:lang w:val="en-US" w:eastAsia="zh-CN"/>
              </w:rPr>
              <w:t>网站</w:t>
            </w:r>
            <w:r>
              <w:rPr>
                <w:rFonts w:hint="eastAsia"/>
                <w:szCs w:val="21"/>
              </w:rPr>
              <w:t>开发环境，了解业务需求。</w:t>
            </w:r>
          </w:p>
          <w:p>
            <w:pPr>
              <w:ind w:firstLine="420" w:firstLineChars="200"/>
              <w:rPr>
                <w:szCs w:val="21"/>
              </w:rPr>
            </w:pPr>
            <w:r>
              <w:rPr>
                <w:szCs w:val="21"/>
              </w:rPr>
              <w:t>2019-12-07</w:t>
            </w:r>
            <w:r>
              <w:rPr>
                <w:rFonts w:hint="eastAsia"/>
                <w:szCs w:val="21"/>
              </w:rPr>
              <w:t>至</w:t>
            </w:r>
            <w:r>
              <w:rPr>
                <w:szCs w:val="21"/>
              </w:rPr>
              <w:t xml:space="preserve">2019-12-13    </w:t>
            </w:r>
            <w:r>
              <w:rPr>
                <w:rFonts w:hint="eastAsia"/>
                <w:szCs w:val="21"/>
              </w:rPr>
              <w:t>需求分析</w:t>
            </w:r>
            <w:r>
              <w:rPr>
                <w:rFonts w:hint="eastAsia"/>
                <w:szCs w:val="21"/>
                <w:lang w:val="en-US" w:eastAsia="zh-CN"/>
              </w:rPr>
              <w:t>确定网站要实现的功能</w:t>
            </w:r>
            <w:bookmarkStart w:id="0" w:name="_GoBack"/>
            <w:bookmarkEnd w:id="0"/>
            <w:r>
              <w:rPr>
                <w:rFonts w:hint="eastAsia"/>
                <w:szCs w:val="21"/>
              </w:rPr>
              <w:t>。</w:t>
            </w:r>
          </w:p>
          <w:p>
            <w:pPr>
              <w:ind w:firstLine="420" w:firstLineChars="200"/>
              <w:rPr>
                <w:szCs w:val="21"/>
              </w:rPr>
            </w:pPr>
            <w:r>
              <w:rPr>
                <w:szCs w:val="21"/>
              </w:rPr>
              <w:t>2019-12-14</w:t>
            </w:r>
            <w:r>
              <w:rPr>
                <w:rFonts w:hint="eastAsia"/>
                <w:szCs w:val="21"/>
              </w:rPr>
              <w:t>至</w:t>
            </w:r>
            <w:r>
              <w:rPr>
                <w:szCs w:val="21"/>
              </w:rPr>
              <w:t xml:space="preserve">2019-12-31    </w:t>
            </w:r>
            <w:r>
              <w:rPr>
                <w:rFonts w:hint="eastAsia"/>
                <w:szCs w:val="21"/>
                <w:lang w:val="en-US" w:eastAsia="zh-CN"/>
              </w:rPr>
              <w:t>网站整体架构</w:t>
            </w:r>
            <w:r>
              <w:rPr>
                <w:rFonts w:hint="eastAsia"/>
                <w:szCs w:val="21"/>
              </w:rPr>
              <w:t>设计。</w:t>
            </w:r>
          </w:p>
          <w:p>
            <w:pPr>
              <w:ind w:firstLine="420" w:firstLineChars="200"/>
              <w:rPr>
                <w:szCs w:val="21"/>
              </w:rPr>
            </w:pPr>
            <w:r>
              <w:rPr>
                <w:szCs w:val="21"/>
              </w:rPr>
              <w:t>2020-01-01</w:t>
            </w:r>
            <w:r>
              <w:rPr>
                <w:rFonts w:hint="eastAsia"/>
                <w:szCs w:val="21"/>
              </w:rPr>
              <w:t>至</w:t>
            </w:r>
            <w:r>
              <w:rPr>
                <w:szCs w:val="21"/>
              </w:rPr>
              <w:t xml:space="preserve">2020-02-14    </w:t>
            </w:r>
            <w:r>
              <w:rPr>
                <w:rFonts w:hint="eastAsia"/>
                <w:szCs w:val="21"/>
                <w:lang w:val="en-US" w:eastAsia="zh-CN"/>
              </w:rPr>
              <w:t>网站的</w:t>
            </w:r>
            <w:r>
              <w:rPr>
                <w:rFonts w:hint="eastAsia"/>
                <w:szCs w:val="21"/>
              </w:rPr>
              <w:t>实现。</w:t>
            </w:r>
          </w:p>
          <w:p>
            <w:pPr>
              <w:ind w:firstLine="420" w:firstLineChars="200"/>
              <w:rPr>
                <w:szCs w:val="21"/>
              </w:rPr>
            </w:pPr>
            <w:r>
              <w:rPr>
                <w:szCs w:val="21"/>
              </w:rPr>
              <w:t>2020-02-15</w:t>
            </w:r>
            <w:r>
              <w:rPr>
                <w:rFonts w:hint="eastAsia"/>
                <w:szCs w:val="21"/>
              </w:rPr>
              <w:t>至</w:t>
            </w:r>
            <w:r>
              <w:rPr>
                <w:szCs w:val="21"/>
              </w:rPr>
              <w:t xml:space="preserve">2020-02-23    </w:t>
            </w:r>
            <w:r>
              <w:rPr>
                <w:rFonts w:hint="eastAsia"/>
                <w:szCs w:val="21"/>
                <w:lang w:val="en-US" w:eastAsia="zh-CN"/>
              </w:rPr>
              <w:t>网站</w:t>
            </w:r>
            <w:r>
              <w:rPr>
                <w:rFonts w:hint="eastAsia"/>
                <w:szCs w:val="21"/>
              </w:rPr>
              <w:t>测试。</w:t>
            </w:r>
          </w:p>
          <w:p>
            <w:pPr>
              <w:ind w:firstLine="420" w:firstLineChars="200"/>
              <w:rPr>
                <w:b/>
              </w:rPr>
            </w:pPr>
            <w:r>
              <w:rPr>
                <w:kern w:val="0"/>
                <w:szCs w:val="21"/>
              </w:rPr>
              <w:t>2020-02-24</w:t>
            </w:r>
            <w:r>
              <w:rPr>
                <w:rFonts w:hint="eastAsia"/>
                <w:kern w:val="0"/>
                <w:szCs w:val="21"/>
              </w:rPr>
              <w:t>至</w:t>
            </w:r>
            <w:r>
              <w:rPr>
                <w:kern w:val="0"/>
                <w:szCs w:val="21"/>
              </w:rPr>
              <w:t xml:space="preserve">2020-04-10    </w:t>
            </w:r>
            <w:r>
              <w:rPr>
                <w:rFonts w:hint="eastAsia"/>
                <w:kern w:val="0"/>
                <w:szCs w:val="21"/>
              </w:rPr>
              <w:t>论文撰写与修改。</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405"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指</w:t>
            </w:r>
          </w:p>
          <w:p>
            <w:pPr>
              <w:jc w:val="center"/>
              <w:rPr>
                <w:b/>
              </w:rPr>
            </w:pPr>
            <w:r>
              <w:rPr>
                <w:rFonts w:hint="eastAsia"/>
                <w:b/>
              </w:rPr>
              <w:t>导</w:t>
            </w:r>
          </w:p>
          <w:p>
            <w:pPr>
              <w:jc w:val="center"/>
              <w:rPr>
                <w:b/>
              </w:rPr>
            </w:pPr>
            <w:r>
              <w:rPr>
                <w:rFonts w:hint="eastAsia"/>
                <w:b/>
              </w:rPr>
              <w:t>教</w:t>
            </w:r>
          </w:p>
          <w:p>
            <w:pPr>
              <w:jc w:val="center"/>
              <w:rPr>
                <w:b/>
              </w:rPr>
            </w:pPr>
            <w:r>
              <w:rPr>
                <w:rFonts w:hint="eastAsia"/>
                <w:b/>
              </w:rPr>
              <w:t>师</w:t>
            </w:r>
          </w:p>
          <w:p>
            <w:pPr>
              <w:jc w:val="center"/>
              <w:rPr>
                <w:b/>
              </w:rPr>
            </w:pPr>
            <w:r>
              <w:rPr>
                <w:rFonts w:hint="eastAsia"/>
                <w:b/>
              </w:rPr>
              <w:t>意见</w:t>
            </w:r>
          </w:p>
          <w:p>
            <w:pPr>
              <w:jc w:val="center"/>
              <w:rPr>
                <w:b/>
              </w:rPr>
            </w:pP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r>
              <w:rPr>
                <w:b/>
              </w:rPr>
              <w:t xml:space="preserve">                                          </w:t>
            </w:r>
          </w:p>
          <w:p>
            <w:pPr>
              <w:rPr>
                <w:b/>
              </w:rPr>
            </w:pPr>
            <w:r>
              <w:rPr>
                <w:rFonts w:hint="eastAsia"/>
                <w:b/>
              </w:rPr>
              <w:t xml:space="preserve">                                                    </w:t>
            </w:r>
          </w:p>
          <w:p>
            <w:pPr>
              <w:rPr>
                <w:b/>
              </w:rPr>
            </w:pPr>
          </w:p>
          <w:p>
            <w:pPr>
              <w:ind w:firstLine="5483" w:firstLineChars="2601"/>
              <w:rPr>
                <w:b/>
              </w:rPr>
            </w:pPr>
          </w:p>
          <w:p>
            <w:pPr>
              <w:ind w:firstLine="5483" w:firstLineChars="2601"/>
              <w:rPr>
                <w:b/>
              </w:rPr>
            </w:pPr>
            <w:r>
              <w:rPr>
                <w:rFonts w:hint="eastAsia"/>
                <w:b/>
              </w:rPr>
              <w:t xml:space="preserve"> 指导教师：</w:t>
            </w:r>
          </w:p>
          <w:p>
            <w:pPr>
              <w:rPr>
                <w:b/>
              </w:rPr>
            </w:pPr>
          </w:p>
          <w:p>
            <w:pPr>
              <w:ind w:firstLine="6325" w:firstLineChars="3000"/>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cantSplit/>
          <w:trHeight w:val="2338" w:hRule="atLeast"/>
          <w:jc w:val="center"/>
        </w:trPr>
        <w:tc>
          <w:tcPr>
            <w:tcW w:w="552"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教研室意见</w:t>
            </w:r>
          </w:p>
        </w:tc>
        <w:tc>
          <w:tcPr>
            <w:tcW w:w="8887" w:type="dxa"/>
            <w:gridSpan w:val="8"/>
            <w:tcBorders>
              <w:top w:val="single" w:color="auto" w:sz="4" w:space="0"/>
              <w:left w:val="single" w:color="auto" w:sz="4" w:space="0"/>
              <w:bottom w:val="single" w:color="auto" w:sz="4" w:space="0"/>
              <w:right w:val="single" w:color="auto" w:sz="4" w:space="0"/>
            </w:tcBorders>
          </w:tcPr>
          <w:p>
            <w:pPr>
              <w:rPr>
                <w:b/>
              </w:rPr>
            </w:pPr>
          </w:p>
          <w:p>
            <w:pPr>
              <w:rPr>
                <w:b/>
              </w:rPr>
            </w:pPr>
          </w:p>
          <w:p>
            <w:pPr>
              <w:rPr>
                <w:b/>
              </w:rPr>
            </w:pPr>
          </w:p>
          <w:p>
            <w:pPr>
              <w:rPr>
                <w:b/>
              </w:rPr>
            </w:pPr>
          </w:p>
          <w:p>
            <w:pPr>
              <w:rPr>
                <w:b/>
              </w:rPr>
            </w:pPr>
            <w:r>
              <w:rPr>
                <w:rFonts w:hint="eastAsia"/>
                <w:b/>
              </w:rPr>
              <w:t xml:space="preserve">                                                    教研室主任：</w:t>
            </w:r>
          </w:p>
          <w:p>
            <w:pPr>
              <w:rPr>
                <w:b/>
              </w:rPr>
            </w:pPr>
          </w:p>
          <w:p>
            <w:pPr>
              <w:rPr>
                <w:b/>
              </w:rPr>
            </w:pPr>
            <w:r>
              <w:rPr>
                <w:rFonts w:hint="eastAsia"/>
                <w:b/>
              </w:rPr>
              <w:t xml:space="preserve">                                                               年  </w:t>
            </w:r>
            <w:r>
              <w:rPr>
                <w:b/>
              </w:rPr>
              <w:t xml:space="preserve">   </w:t>
            </w:r>
            <w:r>
              <w:rPr>
                <w:rFonts w:hint="eastAsia"/>
                <w:b/>
              </w:rPr>
              <w:t>月</w:t>
            </w:r>
            <w:r>
              <w:rPr>
                <w:b/>
              </w:rPr>
              <w:t xml:space="preserve">  </w:t>
            </w:r>
            <w:r>
              <w:rPr>
                <w:rFonts w:hint="eastAsia"/>
                <w:b/>
              </w:rPr>
              <w:t xml:space="preserve"> </w:t>
            </w:r>
            <w:r>
              <w:rPr>
                <w:b/>
              </w:rPr>
              <w:t xml:space="preserve"> </w:t>
            </w:r>
            <w:r>
              <w:rPr>
                <w:rFonts w:hint="eastAsia"/>
                <w:b/>
              </w:rPr>
              <w:t xml:space="preserve"> 日</w:t>
            </w:r>
          </w:p>
        </w:tc>
      </w:tr>
    </w:tbl>
    <w:p>
      <w:pPr>
        <w:jc w:val="center"/>
        <w:rPr>
          <w:rFonts w:ascii="黑体" w:eastAsia="黑体" w:cs="宋体"/>
          <w:b/>
          <w:sz w:val="32"/>
          <w:szCs w:val="32"/>
        </w:rPr>
      </w:pPr>
      <w:r>
        <w:rPr>
          <w:rFonts w:hint="eastAsia" w:ascii="黑体" w:eastAsia="黑体" w:cs="宋体"/>
          <w:b/>
          <w:sz w:val="32"/>
          <w:szCs w:val="32"/>
        </w:rPr>
        <w:t>河北师范大学本科生毕业论文（设计）文献综述</w:t>
      </w:r>
    </w:p>
    <w:p>
      <w:pPr>
        <w:spacing w:line="360" w:lineRule="exact"/>
        <w:jc w:val="center"/>
        <w:rPr>
          <w:rFonts w:ascii="仿宋_GB2312" w:eastAsia="仿宋_GB2312"/>
          <w:sz w:val="28"/>
          <w:szCs w:val="28"/>
        </w:rPr>
      </w:pPr>
    </w:p>
    <w:tbl>
      <w:tblPr>
        <w:tblStyle w:val="4"/>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rPr>
        <w:tc>
          <w:tcPr>
            <w:tcW w:w="9072" w:type="dxa"/>
          </w:tcPr>
          <w:p>
            <w:pPr>
              <w:rPr>
                <w:rFonts w:ascii="楷体" w:hAnsi="楷体" w:eastAsia="楷体"/>
                <w:sz w:val="32"/>
                <w:szCs w:val="32"/>
              </w:rPr>
            </w:pPr>
            <w:r>
              <w:rPr>
                <w:rFonts w:hint="eastAsia" w:ascii="楷体" w:hAnsi="楷体" w:eastAsia="楷体"/>
                <w:szCs w:val="21"/>
              </w:rPr>
              <w:t>包括国内外研究现状、发展趋势、存在问题，对文献资料进行概括、分析。</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当今时代发展迅速，大数据充斥着我们生活的方方面面，存在着信息质量缺乏真实性的问题，所以，如何消除信息时代的弊端，在这个背景下显得尤其重要。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而作为这样一个推荐书籍的网站，是随着web前端技术不断完善和软件工程学科的不断体系化进行的。</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软件工程的研究历史如下：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马志强,刘利民,赵俊生于2010年在内蒙古农业大学学报(社会科学版)发表了“软件过程与UML建模”课程增量式案例教学法的研究与实践的文章，说明并指出了软件过程的统一建模语言，对软件过程有了大概的统一描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罗杰S.普莱斯曼（Roger S.Pressman）,布鲁斯R.马克西姆（Bruce R.Maxim）于2016年完成书籍《软件工程：实践者的研究方法》的撰写，实际上此时已经是第八版了，叙述了软件过程、项目管理、软件测试等内容；</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Martin Kropp,Andreas Meier,Craig Anslow,Robert Biddle.在2020年一起发表了文章Satisfaction and its correlates in agile software development，叙述了敏捷开发的整体过程，包括其中的优势和弊端；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龚兰兰,凌兴宏在2020年在“实验技术与管理”上发表了《基于敏捷开发的SSM Web应用开发实践》，侧重表达了web技术与敏捷开发的结合。</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对于web技术和数据库：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王珊，萨师煊在2006年编著《数据库系统概论》（第</w:t>
            </w:r>
            <w:r>
              <w:rPr>
                <w:rFonts w:hint="default" w:ascii="Arial" w:hAnsi="Arial" w:eastAsia="宋体" w:cs="Arial"/>
                <w:i w:val="0"/>
                <w:caps w:val="0"/>
                <w:color w:val="191919"/>
                <w:spacing w:val="0"/>
                <w:sz w:val="21"/>
                <w:szCs w:val="21"/>
                <w:shd w:val="clear" w:fill="FFFFFF"/>
                <w:lang w:val="en-US" w:eastAsia="zh-CN"/>
              </w:rPr>
              <w:t>4</w:t>
            </w:r>
            <w:r>
              <w:rPr>
                <w:rFonts w:hint="eastAsia" w:ascii="Arial" w:hAnsi="Arial" w:eastAsia="宋体" w:cs="Arial"/>
                <w:i w:val="0"/>
                <w:caps w:val="0"/>
                <w:color w:val="191919"/>
                <w:spacing w:val="0"/>
                <w:sz w:val="21"/>
                <w:szCs w:val="21"/>
                <w:shd w:val="clear" w:fill="FFFFFF"/>
                <w:lang w:val="en-US" w:eastAsia="zh-CN"/>
              </w:rPr>
              <w:t>版），内容涉及数据库的管理以及关系数据库的表达形式；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强琳,林世平于2018年在福建广播电视大学学报上发表了“Ionic与.NET WebApi实现简单数据交互”的文章，内容涉及实现ionic怎样设置api接口并完成数据传送；</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王伶俐,张传国在2017年在“计算机科学”报刊上发表了“基于NodeJS+Express框架的轻应用定制平台的设计与实现”的文章，揭示了nodejs与express框架如何配合使用。</w:t>
            </w:r>
          </w:p>
          <w:p>
            <w:pPr>
              <w:rPr>
                <w:rFonts w:hint="eastAsia" w:ascii="Arial" w:hAnsi="Arial" w:eastAsia="Arial" w:cs="Arial"/>
                <w:i w:val="0"/>
                <w:caps w:val="0"/>
                <w:color w:val="191919"/>
                <w:spacing w:val="0"/>
                <w:sz w:val="24"/>
                <w:szCs w:val="24"/>
                <w:shd w:val="clear" w:fill="FFFFFF"/>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p>
            <w:pPr>
              <w:rPr>
                <w:rFonts w:ascii="黑体" w:eastAsia="黑体"/>
                <w:sz w:val="32"/>
                <w:szCs w:val="32"/>
              </w:rPr>
            </w:pPr>
          </w:p>
        </w:tc>
      </w:tr>
    </w:tbl>
    <w:p>
      <w:pPr>
        <w:jc w:val="center"/>
        <w:rPr>
          <w:rFonts w:ascii="黑体" w:eastAsia="黑体" w:cs="宋体"/>
          <w:b/>
          <w:sz w:val="32"/>
          <w:szCs w:val="32"/>
        </w:rPr>
      </w:pPr>
      <w:r>
        <w:rPr>
          <w:rFonts w:hint="eastAsia" w:ascii="黑体" w:eastAsia="黑体" w:cs="宋体"/>
          <w:b/>
          <w:sz w:val="32"/>
          <w:szCs w:val="32"/>
        </w:rPr>
        <w:t>河北师范大学本科生毕业论文（设计）翻译文章</w:t>
      </w:r>
    </w:p>
    <w:p>
      <w:pPr>
        <w:rPr>
          <w:rFonts w:ascii="宋体" w:hAnsi="宋体"/>
          <w:sz w:val="24"/>
        </w:rPr>
      </w:pPr>
      <w:r>
        <w:rPr>
          <w:rFonts w:hint="eastAsia" w:ascii="宋体" w:hAnsi="宋体"/>
          <w:szCs w:val="21"/>
        </w:rPr>
        <w:t xml:space="preserve">                      </w:t>
      </w:r>
    </w:p>
    <w:tbl>
      <w:tblPr>
        <w:tblStyle w:val="4"/>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15" w:hRule="atLeast"/>
        </w:trPr>
        <w:tc>
          <w:tcPr>
            <w:tcW w:w="9072" w:type="dxa"/>
          </w:tcPr>
          <w:p>
            <w:pPr>
              <w:rPr>
                <w:rFonts w:hint="eastAsia" w:ascii="楷体" w:hAnsi="楷体" w:eastAsia="楷体"/>
                <w:szCs w:val="21"/>
              </w:rPr>
            </w:pPr>
            <w:r>
              <w:rPr>
                <w:rFonts w:hint="eastAsia" w:ascii="楷体" w:hAnsi="楷体" w:eastAsia="楷体"/>
                <w:szCs w:val="21"/>
              </w:rPr>
              <w:t>列出参阅的外文文献资料的篇目，对其中与研究课题相关的重要文献进行翻译，注明原文的出处并附原文（附在后面）。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本文讨论软件开发团队成员对其开发过程的满意度这一主题。我们对瑞士软件开发的全国性调查结果进行了深入分析。我们希望找出满意度是否与应用开发方法、各种实践的使用以及对业务、团队和软件问题的影响有关。我们发现，使用敏捷开发的人比使用计划驱动流程的人报告的满意度更高。我们探讨了开发人员和管理人员的不同观点，发现敏捷开发人员和敏捷管理人员之间的满意度有很高的一致性，并且与使用工作计划驱动方法的开发人员的满意度存在差异。我们发现，某些实践和影响与满意度有很高的相关性，协作过程与满意度密切相关。然后，我们探讨了满意度与其他各种观点之间的关系。我们在这个分析中的结果主要是描述性的，但是我们认为它们可以帮助我们理解敏捷开发中每个人所面临的挑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In this paper we address the topic of software development team members satisfaction with their development process. We present an in-depth analysis of the results of a nationwide survey about software development in Switzerland. We wanted to ﬁnd out if satisfaction relates to the applied development method, and to the use of various practices, and impacts on business, team and software issues. We found that higher satisfaction is reported more by those using Agile development than with plan-driven processes. We explored the different perspectives of developers and those with a management role and found a high consistency of satisfaction between Agile developers and Agile management, and diﬀerences with those using working plan-driven methods. We found that certain practices and impacts have high correlations to satisfaction, and that collaborative processes are closely related to satisfaction. We then explored the relationship between satisfaction and various other perspectives. Our results in this analysis are principally descriptive, but we think they can be a relevant contribution to understand the challenges for everyone involved in Agile development.</w:t>
            </w: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总的来说，我们可以描述如下所示的情况。敏捷开发似乎与更高的满意度有关，这主要是因为协作实践和业务影响。技术实践和团队影响是重要的，但级别较低。然而，就个人而言，更注重技术质量的可行性被视为至关重要的。与管理问题有关的障碍仍然是一个问题。</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Arial" w:hAnsi="Arial" w:eastAsia="宋体" w:cs="Arial"/>
                <w:i w:val="0"/>
                <w:caps w:val="0"/>
                <w:color w:val="191919"/>
                <w:spacing w:val="0"/>
                <w:sz w:val="21"/>
                <w:szCs w:val="21"/>
                <w:shd w:val="clear" w:fill="FFFFFF"/>
                <w:lang w:val="en-US" w:eastAsia="zh-CN"/>
              </w:rPr>
            </w:pPr>
            <w:r>
              <w:rPr>
                <w:rFonts w:hint="eastAsia" w:ascii="Arial" w:hAnsi="Arial" w:eastAsia="宋体" w:cs="Arial"/>
                <w:i w:val="0"/>
                <w:caps w:val="0"/>
                <w:color w:val="191919"/>
                <w:spacing w:val="0"/>
                <w:sz w:val="21"/>
                <w:szCs w:val="21"/>
                <w:shd w:val="clear" w:fill="FFFFFF"/>
                <w:lang w:val="en-US" w:eastAsia="zh-CN"/>
              </w:rPr>
              <w:t>Overall, we can describe the picture that emerges as follows. Agile development seems related to greater satisfaction primarily because of collaborative practices and business impacts. Technical practices and team impacts are important, but at lesser levels. On a personal basis,however,an ability to focus more on technical quality is seen as critical. Hindrances related to management issues are still a problematic issue.</w:t>
            </w: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p>
            <w:pPr>
              <w:rPr>
                <w:rFonts w:ascii="仿宋_GB2312" w:eastAsia="仿宋_GB2312"/>
                <w:szCs w:val="21"/>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03174"/>
    <w:rsid w:val="048A7835"/>
    <w:rsid w:val="0B2E3E88"/>
    <w:rsid w:val="0D26748E"/>
    <w:rsid w:val="0DD24451"/>
    <w:rsid w:val="14740432"/>
    <w:rsid w:val="1840727B"/>
    <w:rsid w:val="1910448F"/>
    <w:rsid w:val="1D642A99"/>
    <w:rsid w:val="1EAA76AC"/>
    <w:rsid w:val="29863262"/>
    <w:rsid w:val="2DD71D41"/>
    <w:rsid w:val="2F325F62"/>
    <w:rsid w:val="2F873E94"/>
    <w:rsid w:val="3218687B"/>
    <w:rsid w:val="33580055"/>
    <w:rsid w:val="335965D4"/>
    <w:rsid w:val="348F0DEE"/>
    <w:rsid w:val="3E433BE3"/>
    <w:rsid w:val="46963D67"/>
    <w:rsid w:val="470C0526"/>
    <w:rsid w:val="4A0B7B0E"/>
    <w:rsid w:val="4DFC70DF"/>
    <w:rsid w:val="4E2D57AD"/>
    <w:rsid w:val="511775F3"/>
    <w:rsid w:val="530E59C7"/>
    <w:rsid w:val="59B15ECF"/>
    <w:rsid w:val="59C21588"/>
    <w:rsid w:val="5ADD4FCE"/>
    <w:rsid w:val="5D0A1F61"/>
    <w:rsid w:val="6808624A"/>
    <w:rsid w:val="6D2F4348"/>
    <w:rsid w:val="6E834091"/>
    <w:rsid w:val="6F9E0809"/>
    <w:rsid w:val="723A0611"/>
    <w:rsid w:val="72DC444B"/>
    <w:rsid w:val="77071EB6"/>
    <w:rsid w:val="7B353525"/>
    <w:rsid w:val="7BD749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2020-04-06T00:23:31Z</dcterms:created>
  <dc:creator>lijia</dc:creator>
  <cp:lastModifiedBy>以后的路╮我想陪迩一起走</cp:lastModifiedBy>
  <dcterms:modified xsi:type="dcterms:W3CDTF">2020-04-06T03:50:31Z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