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71EFF" w14:textId="77777777" w:rsidR="00F8650B" w:rsidRDefault="003F6CE4">
      <w:pPr>
        <w:spacing w:after="0"/>
        <w:ind w:left="10" w:right="25" w:hanging="10"/>
        <w:jc w:val="center"/>
      </w:pPr>
      <w:r>
        <w:rPr>
          <w:rFonts w:ascii="黑体" w:eastAsia="黑体" w:hAnsi="黑体" w:cs="黑体"/>
          <w:sz w:val="18"/>
        </w:rPr>
        <w:t>《大数据与人工智能方向基础》课程复习</w:t>
      </w:r>
      <w:r>
        <w:rPr>
          <w:rFonts w:ascii="黑体" w:eastAsia="黑体" w:hAnsi="黑体" w:cs="黑体"/>
          <w:sz w:val="18"/>
        </w:rPr>
        <w:t xml:space="preserve"> </w:t>
      </w:r>
    </w:p>
    <w:p w14:paraId="7F6CD847" w14:textId="77777777" w:rsidR="00F8650B" w:rsidRDefault="003F6CE4">
      <w:pPr>
        <w:spacing w:after="457"/>
        <w:ind w:left="-30" w:right="-6"/>
      </w:pPr>
      <w:r>
        <w:rPr>
          <w:noProof/>
        </w:rPr>
        <mc:AlternateContent>
          <mc:Choice Requires="wpg">
            <w:drawing>
              <wp:inline distT="0" distB="0" distL="0" distR="0" wp14:anchorId="014108E5" wp14:editId="36FEF908">
                <wp:extent cx="5312664" cy="9144"/>
                <wp:effectExtent l="0" t="0" r="0" b="0"/>
                <wp:docPr id="3077" name="Group 3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664" cy="9144"/>
                          <a:chOff x="0" y="0"/>
                          <a:chExt cx="5312664" cy="9144"/>
                        </a:xfrm>
                      </wpg:grpSpPr>
                      <wps:wsp>
                        <wps:cNvPr id="3538" name="Shape 3538"/>
                        <wps:cNvSpPr/>
                        <wps:spPr>
                          <a:xfrm>
                            <a:off x="0" y="0"/>
                            <a:ext cx="53126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664" h="9144">
                                <a:moveTo>
                                  <a:pt x="0" y="0"/>
                                </a:moveTo>
                                <a:lnTo>
                                  <a:pt x="5312664" y="0"/>
                                </a:lnTo>
                                <a:lnTo>
                                  <a:pt x="53126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7" style="width:418.32pt;height:0.719971pt;mso-position-horizontal-relative:char;mso-position-vertical-relative:line" coordsize="53126,91">
                <v:shape id="Shape 3539" style="position:absolute;width:53126;height:91;left:0;top:0;" coordsize="5312664,9144" path="m0,0l5312664,0l5312664,9144l0,9144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</w:p>
    <w:p w14:paraId="0DB20C1D" w14:textId="77777777" w:rsidR="00F8650B" w:rsidRDefault="003F6CE4">
      <w:pPr>
        <w:spacing w:after="189"/>
        <w:ind w:right="27"/>
        <w:jc w:val="center"/>
      </w:pPr>
      <w:r>
        <w:rPr>
          <w:b/>
          <w:sz w:val="21"/>
        </w:rPr>
        <w:t xml:space="preserve">PART6 </w:t>
      </w:r>
      <w:proofErr w:type="gramStart"/>
      <w:r>
        <w:rPr>
          <w:rFonts w:ascii="宋体" w:eastAsia="宋体" w:hAnsi="宋体" w:cs="宋体"/>
          <w:sz w:val="21"/>
        </w:rPr>
        <w:t>非监督式</w:t>
      </w:r>
      <w:proofErr w:type="gramEnd"/>
      <w:r>
        <w:rPr>
          <w:rFonts w:ascii="宋体" w:eastAsia="宋体" w:hAnsi="宋体" w:cs="宋体"/>
          <w:sz w:val="21"/>
        </w:rPr>
        <w:t>特征提取</w:t>
      </w:r>
      <w:r>
        <w:rPr>
          <w:b/>
          <w:sz w:val="21"/>
        </w:rPr>
        <w:t xml:space="preserve"> </w:t>
      </w:r>
    </w:p>
    <w:p w14:paraId="028772CE" w14:textId="77777777" w:rsidR="00F8650B" w:rsidRDefault="003F6CE4">
      <w:pPr>
        <w:spacing w:after="0" w:line="371" w:lineRule="auto"/>
        <w:ind w:right="2919" w:firstLine="3662"/>
      </w:pPr>
      <w:r>
        <w:rPr>
          <w:b/>
          <w:sz w:val="21"/>
        </w:rPr>
        <w:t xml:space="preserve">2020‐05‐25 </w:t>
      </w:r>
      <w:r>
        <w:rPr>
          <w:rFonts w:ascii="黑体" w:eastAsia="黑体" w:hAnsi="黑体" w:cs="黑体"/>
          <w:color w:val="0000FF"/>
          <w:sz w:val="24"/>
        </w:rPr>
        <w:t>要点：</w:t>
      </w:r>
      <w:r>
        <w:rPr>
          <w:rFonts w:ascii="黑体" w:eastAsia="黑体" w:hAnsi="黑体" w:cs="黑体"/>
          <w:color w:val="0000FF"/>
          <w:sz w:val="24"/>
        </w:rPr>
        <w:t xml:space="preserve"> </w:t>
      </w:r>
    </w:p>
    <w:p w14:paraId="214BFA24" w14:textId="77777777" w:rsidR="00F8650B" w:rsidRDefault="003F6CE4">
      <w:pPr>
        <w:numPr>
          <w:ilvl w:val="0"/>
          <w:numId w:val="1"/>
        </w:numPr>
        <w:spacing w:after="149"/>
        <w:ind w:right="9" w:hanging="360"/>
      </w:pPr>
      <w:r>
        <w:rPr>
          <w:rFonts w:ascii="宋体" w:eastAsia="宋体" w:hAnsi="宋体" w:cs="宋体"/>
          <w:sz w:val="24"/>
        </w:rPr>
        <w:t>特征工程；特征降维；特征选择、特征提取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C7FE7C" w14:textId="77777777" w:rsidR="00F8650B" w:rsidRDefault="003F6CE4">
      <w:pPr>
        <w:numPr>
          <w:ilvl w:val="0"/>
          <w:numId w:val="1"/>
        </w:numPr>
        <w:spacing w:after="149"/>
        <w:ind w:right="9" w:hanging="360"/>
      </w:pPr>
      <w:r>
        <w:rPr>
          <w:rFonts w:ascii="宋体" w:eastAsia="宋体" w:hAnsi="宋体" w:cs="宋体"/>
          <w:sz w:val="24"/>
        </w:rPr>
        <w:t>监督式、</w:t>
      </w:r>
      <w:proofErr w:type="gramStart"/>
      <w:r>
        <w:rPr>
          <w:rFonts w:ascii="宋体" w:eastAsia="宋体" w:hAnsi="宋体" w:cs="宋体"/>
          <w:sz w:val="24"/>
        </w:rPr>
        <w:t>非监督式</w:t>
      </w:r>
      <w:proofErr w:type="gramEnd"/>
      <w:r>
        <w:rPr>
          <w:rFonts w:ascii="宋体" w:eastAsia="宋体" w:hAnsi="宋体" w:cs="宋体"/>
          <w:sz w:val="24"/>
        </w:rPr>
        <w:t>特征提取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7ACFDC" w14:textId="77777777" w:rsidR="00F8650B" w:rsidRDefault="003F6CE4">
      <w:pPr>
        <w:numPr>
          <w:ilvl w:val="0"/>
          <w:numId w:val="1"/>
        </w:numPr>
        <w:spacing w:after="149"/>
        <w:ind w:right="9" w:hanging="360"/>
      </w:pPr>
      <w:r>
        <w:rPr>
          <w:rFonts w:ascii="宋体" w:eastAsia="宋体" w:hAnsi="宋体" w:cs="宋体"/>
          <w:sz w:val="24"/>
        </w:rPr>
        <w:t>线性、非线性特征提取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850BA8" w14:textId="77777777" w:rsidR="00F8650B" w:rsidRDefault="003F6CE4">
      <w:pPr>
        <w:numPr>
          <w:ilvl w:val="0"/>
          <w:numId w:val="1"/>
        </w:numPr>
        <w:spacing w:after="149"/>
        <w:ind w:right="9" w:hanging="360"/>
      </w:pPr>
      <w:r>
        <w:rPr>
          <w:rFonts w:ascii="Times New Roman" w:eastAsia="Times New Roman" w:hAnsi="Times New Roman" w:cs="Times New Roman"/>
          <w:b/>
          <w:sz w:val="24"/>
        </w:rPr>
        <w:t>PCA</w:t>
      </w:r>
      <w:r>
        <w:rPr>
          <w:rFonts w:ascii="宋体" w:eastAsia="宋体" w:hAnsi="宋体" w:cs="宋体"/>
          <w:sz w:val="24"/>
        </w:rPr>
        <w:t>的全称？</w:t>
      </w:r>
      <w:r>
        <w:rPr>
          <w:rFonts w:ascii="Times New Roman" w:eastAsia="Times New Roman" w:hAnsi="Times New Roman" w:cs="Times New Roman"/>
          <w:b/>
          <w:sz w:val="24"/>
        </w:rPr>
        <w:t>PCA</w:t>
      </w:r>
      <w:r>
        <w:rPr>
          <w:rFonts w:ascii="宋体" w:eastAsia="宋体" w:hAnsi="宋体" w:cs="宋体"/>
          <w:sz w:val="24"/>
        </w:rPr>
        <w:t>有哪些应用？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1CF29E" w14:textId="77777777" w:rsidR="00F8650B" w:rsidRDefault="003F6CE4">
      <w:pPr>
        <w:numPr>
          <w:ilvl w:val="0"/>
          <w:numId w:val="1"/>
        </w:numPr>
        <w:spacing w:after="149"/>
        <w:ind w:right="9" w:hanging="360"/>
      </w:pPr>
      <w:r>
        <w:rPr>
          <w:rFonts w:ascii="宋体" w:eastAsia="宋体" w:hAnsi="宋体" w:cs="宋体"/>
          <w:sz w:val="24"/>
        </w:rPr>
        <w:t>理解样本协方差矩阵的本征值与本征列向量的意义；各主成分的分布方差？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944EEB" w14:textId="77777777" w:rsidR="00F8650B" w:rsidRDefault="003F6CE4">
      <w:pPr>
        <w:numPr>
          <w:ilvl w:val="0"/>
          <w:numId w:val="1"/>
        </w:numPr>
        <w:spacing w:after="149"/>
        <w:ind w:right="9" w:hanging="360"/>
      </w:pPr>
      <w:r>
        <w:rPr>
          <w:rFonts w:ascii="宋体" w:eastAsia="宋体" w:hAnsi="宋体" w:cs="宋体"/>
          <w:sz w:val="24"/>
        </w:rPr>
        <w:t>掌握利用</w:t>
      </w:r>
      <w:r>
        <w:rPr>
          <w:rFonts w:ascii="Times New Roman" w:eastAsia="Times New Roman" w:hAnsi="Times New Roman" w:cs="Times New Roman"/>
          <w:b/>
          <w:sz w:val="24"/>
        </w:rPr>
        <w:t>PCA</w:t>
      </w:r>
      <w:r>
        <w:rPr>
          <w:rFonts w:ascii="宋体" w:eastAsia="宋体" w:hAnsi="宋体" w:cs="宋体"/>
          <w:sz w:val="24"/>
        </w:rPr>
        <w:t>进行特征提取、</w:t>
      </w:r>
      <w:proofErr w:type="gramStart"/>
      <w:r>
        <w:rPr>
          <w:rFonts w:ascii="宋体" w:eastAsia="宋体" w:hAnsi="宋体" w:cs="宋体"/>
          <w:sz w:val="24"/>
        </w:rPr>
        <w:t>特征降维的</w:t>
      </w:r>
      <w:proofErr w:type="gramEnd"/>
      <w:r>
        <w:rPr>
          <w:rFonts w:ascii="宋体" w:eastAsia="宋体" w:hAnsi="宋体" w:cs="宋体"/>
          <w:sz w:val="24"/>
        </w:rPr>
        <w:t>基本实现过程。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A47E11" w14:textId="77777777" w:rsidR="00F8650B" w:rsidRDefault="003F6CE4">
      <w:pPr>
        <w:numPr>
          <w:ilvl w:val="1"/>
          <w:numId w:val="1"/>
        </w:numPr>
        <w:spacing w:after="0" w:line="381" w:lineRule="auto"/>
        <w:ind w:right="9" w:hanging="360"/>
      </w:pPr>
      <w:r>
        <w:rPr>
          <w:rFonts w:ascii="宋体" w:eastAsia="宋体" w:hAnsi="宋体" w:cs="宋体"/>
          <w:sz w:val="24"/>
        </w:rPr>
        <w:t>针对特征空间任意观测样本，如何提取指定的主成分？第</w:t>
      </w:r>
      <w:r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宋体" w:eastAsia="宋体" w:hAnsi="宋体" w:cs="宋体"/>
          <w:sz w:val="24"/>
        </w:rPr>
        <w:t>主成分？第</w:t>
      </w:r>
      <w:r>
        <w:rPr>
          <w:rFonts w:ascii="Times New Roman" w:eastAsia="Times New Roman" w:hAnsi="Times New Roman" w:cs="Times New Roman"/>
          <w:b/>
          <w:sz w:val="24"/>
        </w:rPr>
        <w:t xml:space="preserve">2 </w:t>
      </w:r>
      <w:r>
        <w:rPr>
          <w:rFonts w:ascii="宋体" w:eastAsia="宋体" w:hAnsi="宋体" w:cs="宋体"/>
          <w:sz w:val="24"/>
        </w:rPr>
        <w:t>主成分？</w:t>
      </w:r>
      <w:r>
        <w:rPr>
          <w:rFonts w:ascii="Times New Roman" w:eastAsia="Times New Roman" w:hAnsi="Times New Roman" w:cs="Times New Roman"/>
          <w:b/>
          <w:sz w:val="24"/>
        </w:rPr>
        <w:t xml:space="preserve">… </w:t>
      </w:r>
    </w:p>
    <w:p w14:paraId="58850CD8" w14:textId="77777777" w:rsidR="00F8650B" w:rsidRDefault="003F6CE4">
      <w:pPr>
        <w:numPr>
          <w:ilvl w:val="1"/>
          <w:numId w:val="1"/>
        </w:numPr>
        <w:spacing w:after="0" w:line="380" w:lineRule="auto"/>
        <w:ind w:right="9" w:hanging="360"/>
      </w:pPr>
      <w:r>
        <w:rPr>
          <w:rFonts w:ascii="宋体" w:eastAsia="宋体" w:hAnsi="宋体" w:cs="宋体"/>
          <w:sz w:val="24"/>
        </w:rPr>
        <w:t>如何根据</w:t>
      </w:r>
      <w:r>
        <w:rPr>
          <w:rFonts w:ascii="宋体" w:eastAsia="宋体" w:hAnsi="宋体" w:cs="宋体"/>
          <w:color w:val="FF0000"/>
          <w:sz w:val="24"/>
        </w:rPr>
        <w:t>累积方差解释比</w:t>
      </w:r>
      <w:r>
        <w:rPr>
          <w:rFonts w:ascii="宋体" w:eastAsia="宋体" w:hAnsi="宋体" w:cs="宋体"/>
          <w:sz w:val="24"/>
        </w:rPr>
        <w:t>确定主成分数目</w:t>
      </w:r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r>
        <w:rPr>
          <w:rFonts w:ascii="宋体" w:eastAsia="宋体" w:hAnsi="宋体" w:cs="宋体"/>
          <w:sz w:val="24"/>
        </w:rPr>
        <w:t>即：新的特征空间的特征维数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宋体" w:eastAsia="宋体" w:hAnsi="宋体" w:cs="宋体"/>
          <w:sz w:val="24"/>
        </w:rPr>
        <w:t>？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4A9CEE" w14:textId="77777777" w:rsidR="00F8650B" w:rsidRDefault="003F6CE4">
      <w:pPr>
        <w:spacing w:after="158"/>
      </w:pPr>
      <w:r>
        <w:rPr>
          <w:b/>
          <w:sz w:val="24"/>
        </w:rPr>
        <w:t xml:space="preserve"> </w:t>
      </w:r>
    </w:p>
    <w:p w14:paraId="6072FD7F" w14:textId="77777777" w:rsidR="00F8650B" w:rsidRDefault="003F6CE4">
      <w:pPr>
        <w:spacing w:after="258"/>
        <w:ind w:left="-5" w:right="9" w:hanging="10"/>
      </w:pPr>
      <w:r>
        <w:rPr>
          <w:rFonts w:ascii="宋体" w:eastAsia="宋体" w:hAnsi="宋体" w:cs="宋体"/>
          <w:sz w:val="24"/>
        </w:rPr>
        <w:t>练习：</w:t>
      </w:r>
      <w:r>
        <w:rPr>
          <w:b/>
          <w:sz w:val="24"/>
        </w:rPr>
        <w:t xml:space="preserve"> </w:t>
      </w:r>
    </w:p>
    <w:p w14:paraId="3673E355" w14:textId="77777777" w:rsidR="00F8650B" w:rsidRDefault="003F6CE4">
      <w:pPr>
        <w:spacing w:after="0"/>
        <w:ind w:left="-5" w:right="9" w:hanging="10"/>
      </w:pPr>
      <w:r>
        <w:rPr>
          <w:sz w:val="24"/>
        </w:rPr>
        <w:t xml:space="preserve">1 </w:t>
      </w:r>
      <w:r>
        <w:rPr>
          <w:rFonts w:ascii="宋体" w:eastAsia="宋体" w:hAnsi="宋体" w:cs="宋体"/>
          <w:sz w:val="24"/>
        </w:rPr>
        <w:t>给定观测</w:t>
      </w:r>
      <w:r>
        <w:rPr>
          <w:rFonts w:ascii="宋体" w:eastAsia="宋体" w:hAnsi="宋体" w:cs="宋体"/>
          <w:color w:val="333333"/>
          <w:sz w:val="24"/>
        </w:rPr>
        <w:t>样本集</w:t>
      </w:r>
      <w:r>
        <w:rPr>
          <w:rFonts w:ascii="Times New Roman" w:eastAsia="Times New Roman" w:hAnsi="Times New Roman" w:cs="Times New Roman"/>
          <w:b/>
          <w:i/>
          <w:sz w:val="24"/>
        </w:rPr>
        <w:t>D x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32"/>
        </w:rPr>
        <w:t xml:space="preserve"> </w:t>
      </w:r>
      <w:proofErr w:type="spellStart"/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>,i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>1,</w:t>
      </w:r>
      <w:r>
        <w:rPr>
          <w:rFonts w:ascii="MT Extra" w:eastAsia="MT Extra" w:hAnsi="MT Extra" w:cs="MT Extra"/>
          <w:sz w:val="24"/>
        </w:rPr>
        <w:t>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Segoe UI Symbol" w:eastAsia="Segoe UI Symbol" w:hAnsi="Segoe UI Symbol" w:cs="Segoe UI Symbol"/>
          <w:sz w:val="32"/>
        </w:rPr>
        <w:t></w:t>
      </w:r>
      <w:r>
        <w:rPr>
          <w:rFonts w:ascii="宋体" w:eastAsia="宋体" w:hAnsi="宋体" w:cs="宋体"/>
          <w:sz w:val="24"/>
        </w:rPr>
        <w:t>，其中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4"/>
        </w:rPr>
        <w:t>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3 </w:t>
      </w:r>
      <w:r>
        <w:rPr>
          <w:sz w:val="24"/>
        </w:rPr>
        <w:t>.</w:t>
      </w:r>
      <w:r>
        <w:rPr>
          <w:rFonts w:ascii="宋体" w:eastAsia="宋体" w:hAnsi="宋体" w:cs="宋体"/>
          <w:sz w:val="24"/>
        </w:rPr>
        <w:t>请结合该样本集，设计一个基于主成分分析的</w:t>
      </w:r>
      <w:proofErr w:type="gramStart"/>
      <w:r>
        <w:rPr>
          <w:rFonts w:ascii="宋体" w:eastAsia="宋体" w:hAnsi="宋体" w:cs="宋体"/>
          <w:sz w:val="24"/>
        </w:rPr>
        <w:t>特征降维方法</w:t>
      </w:r>
      <w:proofErr w:type="gramEnd"/>
      <w:r>
        <w:rPr>
          <w:rFonts w:ascii="宋体" w:eastAsia="宋体" w:hAnsi="宋体" w:cs="宋体"/>
          <w:sz w:val="24"/>
        </w:rPr>
        <w:t>，以便基于该算法，提取原始空间任意观测样本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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1"/>
          <w:vertAlign w:val="superscript"/>
        </w:rPr>
        <w:t>3</w:t>
      </w:r>
      <w:r>
        <w:rPr>
          <w:rFonts w:ascii="宋体" w:eastAsia="宋体" w:hAnsi="宋体" w:cs="宋体"/>
          <w:sz w:val="24"/>
        </w:rPr>
        <w:t>的第</w:t>
      </w:r>
      <w:r>
        <w:rPr>
          <w:sz w:val="24"/>
        </w:rPr>
        <w:t>1</w:t>
      </w:r>
      <w:r>
        <w:rPr>
          <w:rFonts w:ascii="宋体" w:eastAsia="宋体" w:hAnsi="宋体" w:cs="宋体"/>
          <w:sz w:val="24"/>
        </w:rPr>
        <w:t>、第</w:t>
      </w:r>
      <w:r>
        <w:rPr>
          <w:sz w:val="24"/>
        </w:rPr>
        <w:t>2</w:t>
      </w:r>
      <w:r>
        <w:rPr>
          <w:rFonts w:ascii="宋体" w:eastAsia="宋体" w:hAnsi="宋体" w:cs="宋体"/>
          <w:sz w:val="24"/>
        </w:rPr>
        <w:t>主成分</w:t>
      </w:r>
      <w:r>
        <w:rPr>
          <w:sz w:val="24"/>
        </w:rPr>
        <w:t xml:space="preserve">. </w:t>
      </w:r>
      <w:r>
        <w:rPr>
          <w:rFonts w:ascii="宋体" w:eastAsia="宋体" w:hAnsi="宋体" w:cs="宋体"/>
          <w:color w:val="0000FF"/>
          <w:sz w:val="24"/>
        </w:rPr>
        <w:t>参考答案：</w:t>
      </w:r>
      <w:r>
        <w:rPr>
          <w:b/>
          <w:color w:val="0000FF"/>
          <w:sz w:val="24"/>
        </w:rPr>
        <w:t xml:space="preserve"> </w:t>
      </w:r>
    </w:p>
    <w:tbl>
      <w:tblPr>
        <w:tblStyle w:val="TableGrid"/>
        <w:tblW w:w="8238" w:type="dxa"/>
        <w:tblInd w:w="34" w:type="dxa"/>
        <w:tblCellMar>
          <w:top w:w="64" w:type="dxa"/>
          <w:left w:w="2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8238"/>
      </w:tblGrid>
      <w:tr w:rsidR="00F8650B" w14:paraId="28C67757" w14:textId="77777777">
        <w:trPr>
          <w:trHeight w:val="3107"/>
        </w:trPr>
        <w:tc>
          <w:tcPr>
            <w:tcW w:w="8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F778" w14:textId="77777777" w:rsidR="00F8650B" w:rsidRDefault="003F6CE4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 xml:space="preserve">step1. </w:t>
            </w:r>
            <w:r>
              <w:rPr>
                <w:rFonts w:ascii="宋体" w:eastAsia="宋体" w:hAnsi="宋体" w:cs="宋体"/>
                <w:sz w:val="24"/>
              </w:rPr>
              <w:t>基于样本集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D</w:t>
            </w:r>
            <w:r>
              <w:rPr>
                <w:rFonts w:ascii="宋体" w:eastAsia="宋体" w:hAnsi="宋体" w:cs="宋体"/>
                <w:sz w:val="24"/>
              </w:rPr>
              <w:t>，估计</w:t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样本中心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宋体" w:eastAsia="宋体" w:hAnsi="宋体" w:cs="宋体"/>
                <w:sz w:val="24"/>
              </w:rPr>
              <w:t>及</w:t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协方差矩阵</w:t>
            </w:r>
            <w:r>
              <w:rPr>
                <w:rFonts w:ascii="Segoe UI Symbol" w:eastAsia="Segoe UI Symbol" w:hAnsi="Segoe UI Symbol" w:cs="Segoe UI Symbol"/>
                <w:sz w:val="24"/>
              </w:rPr>
              <w:t>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68F663EC" w14:textId="77777777" w:rsidR="00F8650B" w:rsidRDefault="003F6CE4">
            <w:pPr>
              <w:tabs>
                <w:tab w:val="center" w:pos="1755"/>
                <w:tab w:val="center" w:pos="3523"/>
                <w:tab w:val="center" w:pos="548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ab/>
              <w:t>T</w:t>
            </w:r>
          </w:p>
          <w:p w14:paraId="4F6450D1" w14:textId="77777777" w:rsidR="00F8650B" w:rsidRDefault="003F6CE4">
            <w:pPr>
              <w:spacing w:after="0"/>
              <w:ind w:left="1411" w:right="2596" w:hanging="1397"/>
            </w:pPr>
            <w:r>
              <w:rPr>
                <w:rFonts w:ascii="宋体" w:eastAsia="宋体" w:hAnsi="宋体" w:cs="宋体"/>
                <w:sz w:val="24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 xml:space="preserve">*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A47874" wp14:editId="36ADE98F">
                      <wp:extent cx="154686" cy="7531"/>
                      <wp:effectExtent l="0" t="0" r="0" b="0"/>
                      <wp:docPr id="2681" name="Group 2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686" cy="7531"/>
                                <a:chOff x="0" y="0"/>
                                <a:chExt cx="154686" cy="7531"/>
                              </a:xfrm>
                            </wpg:grpSpPr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0" y="0"/>
                                  <a:ext cx="1546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686">
                                      <a:moveTo>
                                        <a:pt x="0" y="0"/>
                                      </a:moveTo>
                                      <a:lnTo>
                                        <a:pt x="154686" y="0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1" style="width:12.18pt;height:0.593pt;mso-position-horizontal-relative:char;mso-position-vertical-relative:line" coordsize="1546,75">
                      <v:shape id="Shape 102" style="position:absolute;width:1546;height:0;left:0;top:0;" coordsize="154686,0" path="m0,0l154686,0">
                        <v:stroke weight="0.59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sz w:val="55"/>
                <w:vertAlign w:val="superscript"/>
              </w:rPr>
              <w:t></w:t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i</w:t>
            </w:r>
            <w:r>
              <w:rPr>
                <w:rFonts w:ascii="Segoe UI Symbol" w:eastAsia="Segoe UI Symbol" w:hAnsi="Segoe UI Symbol" w:cs="Segoe UI Symbol"/>
                <w:sz w:val="14"/>
              </w:rPr>
              <w:t>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ab/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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E5F0AF" wp14:editId="384F4C55">
                      <wp:extent cx="155448" cy="7531"/>
                      <wp:effectExtent l="0" t="0" r="0" b="0"/>
                      <wp:docPr id="2682" name="Group 2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448" cy="7531"/>
                                <a:chOff x="0" y="0"/>
                                <a:chExt cx="155448" cy="7531"/>
                              </a:xfrm>
                            </wpg:grpSpPr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0" y="0"/>
                                  <a:ext cx="15544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>
                                      <a:moveTo>
                                        <a:pt x="0" y="0"/>
                                      </a:moveTo>
                                      <a:lnTo>
                                        <a:pt x="155448" y="0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2" style="width:12.24pt;height:0.593pt;mso-position-horizontal-relative:char;mso-position-vertical-relative:line" coordsize="1554,75">
                      <v:shape id="Shape 103" style="position:absolute;width:1554;height:0;left:0;top:0;" coordsize="155448,0" path="m0,0l155448,0">
                        <v:stroke weight="0.59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i/>
                <w:sz w:val="37"/>
                <w:vertAlign w:val="subscript"/>
              </w:rPr>
              <w:t>N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55"/>
                <w:vertAlign w:val="superscript"/>
              </w:rPr>
              <w:t></w:t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i</w:t>
            </w:r>
            <w:r>
              <w:rPr>
                <w:rFonts w:ascii="Segoe UI Symbol" w:eastAsia="Segoe UI Symbol" w:hAnsi="Segoe UI Symbol" w:cs="Segoe UI Symbol"/>
                <w:sz w:val="14"/>
              </w:rPr>
              <w:t>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38"/>
              </w:rPr>
              <w:t>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>*</w:t>
            </w:r>
            <w:r>
              <w:rPr>
                <w:rFonts w:ascii="Segoe UI Symbol" w:eastAsia="Segoe UI Symbol" w:hAnsi="Segoe UI Symbol" w:cs="Segoe UI Symbol"/>
                <w:sz w:val="38"/>
              </w:rPr>
              <w:t></w:t>
            </w:r>
            <w:r>
              <w:rPr>
                <w:rFonts w:ascii="Segoe UI Symbol" w:eastAsia="Segoe UI Symbol" w:hAnsi="Segoe UI Symbol" w:cs="Segoe UI Symbol"/>
                <w:sz w:val="38"/>
              </w:rPr>
              <w:t>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>*</w:t>
            </w:r>
            <w:r>
              <w:rPr>
                <w:rFonts w:ascii="Segoe UI Symbol" w:eastAsia="Segoe UI Symbol" w:hAnsi="Segoe UI Symbol" w:cs="Segoe UI Symbol"/>
                <w:sz w:val="38"/>
              </w:rPr>
              <w:t xml:space="preserve">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567D33F9" w14:textId="77777777" w:rsidR="00F8650B" w:rsidRDefault="003F6CE4">
            <w:pPr>
              <w:spacing w:after="81"/>
              <w:ind w:left="1379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N</w:t>
            </w:r>
          </w:p>
          <w:p w14:paraId="1C3FAD54" w14:textId="77777777" w:rsidR="00F8650B" w:rsidRDefault="003F6CE4">
            <w:pPr>
              <w:spacing w:after="47" w:line="323" w:lineRule="auto"/>
              <w:ind w:left="14" w:right="3454" w:hanging="14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 xml:space="preserve">step2.  </w:t>
            </w:r>
            <w:r>
              <w:rPr>
                <w:rFonts w:ascii="宋体" w:eastAsia="宋体" w:hAnsi="宋体" w:cs="宋体"/>
                <w:sz w:val="24"/>
              </w:rPr>
              <w:t>确定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的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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p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个</w:t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本征值</w:t>
            </w:r>
            <w:r>
              <w:rPr>
                <w:rFonts w:ascii="宋体" w:eastAsia="宋体" w:hAnsi="宋体" w:cs="宋体"/>
                <w:sz w:val="24"/>
              </w:rPr>
              <w:t>及</w:t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本征向量</w:t>
            </w:r>
            <w:r>
              <w:rPr>
                <w:rFonts w:ascii="宋体" w:eastAsia="宋体" w:hAnsi="宋体" w:cs="宋体"/>
                <w:sz w:val="24"/>
              </w:rPr>
              <w:t xml:space="preserve">.        </w:t>
            </w:r>
            <w:r>
              <w:rPr>
                <w:rFonts w:ascii="宋体" w:eastAsia="宋体" w:hAnsi="宋体" w:cs="宋体"/>
                <w:sz w:val="24"/>
              </w:rPr>
              <w:t>得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本征值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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 </w:t>
            </w:r>
            <w:r>
              <w:rPr>
                <w:rFonts w:ascii="Segoe UI Symbol" w:eastAsia="Segoe UI Symbol" w:hAnsi="Segoe UI Symbol" w:cs="Segoe UI Symbol"/>
                <w:sz w:val="25"/>
              </w:rPr>
              <w:t>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Segoe UI Symbol" w:eastAsia="Segoe UI Symbol" w:hAnsi="Segoe UI Symbol" w:cs="Segoe UI Symbol"/>
                <w:sz w:val="24"/>
              </w:rPr>
              <w:t>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 </w:t>
            </w:r>
            <w:r>
              <w:rPr>
                <w:rFonts w:ascii="宋体" w:eastAsia="宋体" w:hAnsi="宋体" w:cs="宋体"/>
                <w:sz w:val="24"/>
              </w:rPr>
              <w:t xml:space="preserve">       </w:t>
            </w:r>
            <w:r>
              <w:rPr>
                <w:rFonts w:ascii="宋体" w:eastAsia="宋体" w:hAnsi="宋体" w:cs="宋体"/>
                <w:sz w:val="24"/>
              </w:rPr>
              <w:t>对应本征向量</w:t>
            </w:r>
            <w:r>
              <w:rPr>
                <w:rFonts w:ascii="宋体" w:eastAsia="宋体" w:hAnsi="宋体" w:cs="宋体"/>
                <w:sz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>1,2,3</w:t>
            </w:r>
          </w:p>
          <w:p w14:paraId="51E92922" w14:textId="77777777" w:rsidR="00F8650B" w:rsidRDefault="003F6CE4">
            <w:pPr>
              <w:tabs>
                <w:tab w:val="center" w:pos="4123"/>
              </w:tabs>
              <w:spacing w:after="71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 xml:space="preserve">step3.   </w:t>
            </w:r>
            <w:r>
              <w:rPr>
                <w:rFonts w:ascii="宋体" w:eastAsia="宋体" w:hAnsi="宋体" w:cs="宋体"/>
                <w:sz w:val="24"/>
              </w:rPr>
              <w:t>确定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Segoe UI Symbol" w:eastAsia="Segoe UI Symbol" w:hAnsi="Segoe UI Symbol" w:cs="Segoe UI Symbol"/>
                <w:sz w:val="24"/>
              </w:rPr>
              <w:t>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的变换矩阵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33"/>
              </w:rPr>
              <w:t>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2</w:t>
            </w:r>
            <w:r>
              <w:rPr>
                <w:rFonts w:ascii="Segoe UI Symbol" w:eastAsia="Segoe UI Symbol" w:hAnsi="Segoe UI Symbol" w:cs="Segoe UI Symbol"/>
                <w:sz w:val="33"/>
              </w:rPr>
              <w:t></w:t>
            </w:r>
          </w:p>
          <w:p w14:paraId="78DBF156" w14:textId="77777777" w:rsidR="00F8650B" w:rsidRDefault="003F6CE4">
            <w:pPr>
              <w:tabs>
                <w:tab w:val="right" w:pos="8162"/>
              </w:tabs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 xml:space="preserve">step4.   </w:t>
            </w:r>
            <w:r>
              <w:rPr>
                <w:rFonts w:ascii="宋体" w:eastAsia="宋体" w:hAnsi="宋体" w:cs="宋体"/>
                <w:sz w:val="24"/>
              </w:rPr>
              <w:t>对于任意观测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，提取该样本的前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两个主成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  <w:r>
              <w:rPr>
                <w:rFonts w:ascii="宋体" w:eastAsia="宋体" w:hAnsi="宋体" w:cs="宋体"/>
                <w:sz w:val="24"/>
              </w:rPr>
              <w:t>分：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Segoe UI Symbol" w:eastAsia="Segoe UI Symbol" w:hAnsi="Segoe UI Symbol" w:cs="Segoe UI Symbol"/>
                <w:sz w:val="33"/>
              </w:rPr>
              <w:t></w:t>
            </w:r>
            <w:r>
              <w:rPr>
                <w:rFonts w:ascii="Segoe UI Symbol" w:eastAsia="Segoe UI Symbol" w:hAnsi="Segoe UI Symbol" w:cs="Segoe UI Symbol"/>
                <w:sz w:val="25"/>
              </w:rPr>
              <w:t>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5"/>
              </w:rPr>
              <w:t>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bscript"/>
              </w:rPr>
              <w:t>2</w:t>
            </w:r>
            <w:r>
              <w:rPr>
                <w:rFonts w:ascii="Segoe UI Symbol" w:eastAsia="Segoe UI Symbol" w:hAnsi="Segoe UI Symbol" w:cs="Segoe UI Symbol"/>
                <w:sz w:val="33"/>
              </w:rPr>
              <w:t>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perscript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perscript"/>
              </w:rPr>
              <w:t xml:space="preserve">T </w:t>
            </w:r>
            <w:r>
              <w:rPr>
                <w:rFonts w:ascii="Segoe UI Symbol" w:eastAsia="Segoe UI Symbol" w:hAnsi="Segoe UI Symbol" w:cs="Segoe UI Symbol"/>
                <w:sz w:val="38"/>
              </w:rPr>
              <w:t>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>*</w:t>
            </w:r>
            <w:r>
              <w:rPr>
                <w:rFonts w:ascii="Segoe UI Symbol" w:eastAsia="Segoe UI Symbol" w:hAnsi="Segoe UI Symbol" w:cs="Segoe UI Symbol"/>
                <w:sz w:val="38"/>
              </w:rPr>
              <w:t></w:t>
            </w:r>
          </w:p>
        </w:tc>
      </w:tr>
    </w:tbl>
    <w:p w14:paraId="60DD0B43" w14:textId="77777777" w:rsidR="00F8650B" w:rsidRDefault="003F6CE4">
      <w:pPr>
        <w:spacing w:after="0" w:line="383" w:lineRule="auto"/>
        <w:ind w:right="8276"/>
      </w:pPr>
      <w:r>
        <w:rPr>
          <w:sz w:val="24"/>
        </w:rPr>
        <w:t xml:space="preserve">  </w:t>
      </w:r>
    </w:p>
    <w:p w14:paraId="1B05EE32" w14:textId="77777777" w:rsidR="00F8650B" w:rsidRDefault="003F6CE4">
      <w:pPr>
        <w:spacing w:after="246"/>
      </w:pPr>
      <w:r>
        <w:rPr>
          <w:sz w:val="24"/>
        </w:rPr>
        <w:lastRenderedPageBreak/>
        <w:t xml:space="preserve"> </w:t>
      </w:r>
    </w:p>
    <w:p w14:paraId="4D8FBA5F" w14:textId="77777777" w:rsidR="00F8650B" w:rsidRDefault="003F6CE4">
      <w:pPr>
        <w:spacing w:after="0"/>
        <w:ind w:left="10" w:right="25" w:hanging="10"/>
        <w:jc w:val="center"/>
      </w:pPr>
      <w:r>
        <w:rPr>
          <w:sz w:val="18"/>
        </w:rPr>
        <w:t xml:space="preserve"> </w:t>
      </w:r>
      <w:r>
        <w:rPr>
          <w:b/>
          <w:sz w:val="18"/>
        </w:rPr>
        <w:t>1</w:t>
      </w:r>
      <w:r>
        <w:rPr>
          <w:sz w:val="18"/>
        </w:rPr>
        <w:t xml:space="preserve"> / </w:t>
      </w:r>
      <w:r>
        <w:rPr>
          <w:b/>
          <w:sz w:val="18"/>
        </w:rPr>
        <w:t>2</w:t>
      </w:r>
      <w:r>
        <w:rPr>
          <w:sz w:val="18"/>
        </w:rPr>
        <w:t xml:space="preserve"> </w:t>
      </w:r>
    </w:p>
    <w:p w14:paraId="1DEDAFEC" w14:textId="77777777" w:rsidR="00F8650B" w:rsidRDefault="003F6CE4">
      <w:pPr>
        <w:spacing w:after="0"/>
      </w:pPr>
      <w:r>
        <w:rPr>
          <w:sz w:val="18"/>
        </w:rPr>
        <w:t xml:space="preserve"> </w:t>
      </w:r>
    </w:p>
    <w:p w14:paraId="4282A94E" w14:textId="77777777" w:rsidR="00F8650B" w:rsidRDefault="003F6CE4">
      <w:pPr>
        <w:spacing w:after="0"/>
        <w:ind w:left="10" w:right="25" w:hanging="10"/>
        <w:jc w:val="center"/>
      </w:pPr>
      <w:r>
        <w:rPr>
          <w:rFonts w:ascii="黑体" w:eastAsia="黑体" w:hAnsi="黑体" w:cs="黑体"/>
          <w:sz w:val="18"/>
        </w:rPr>
        <w:t>《大数据与人工智能方向基础》课程复习</w:t>
      </w:r>
      <w:r>
        <w:rPr>
          <w:rFonts w:ascii="黑体" w:eastAsia="黑体" w:hAnsi="黑体" w:cs="黑体"/>
          <w:sz w:val="18"/>
        </w:rPr>
        <w:t xml:space="preserve"> </w:t>
      </w:r>
    </w:p>
    <w:p w14:paraId="29A5F47F" w14:textId="77777777" w:rsidR="00F8650B" w:rsidRDefault="003F6CE4">
      <w:pPr>
        <w:spacing w:after="444"/>
        <w:ind w:left="-30" w:right="-6"/>
      </w:pPr>
      <w:r>
        <w:rPr>
          <w:noProof/>
        </w:rPr>
        <mc:AlternateContent>
          <mc:Choice Requires="wpg">
            <w:drawing>
              <wp:inline distT="0" distB="0" distL="0" distR="0" wp14:anchorId="55301BCA" wp14:editId="31A6F617">
                <wp:extent cx="5312664" cy="9144"/>
                <wp:effectExtent l="0" t="0" r="0" b="0"/>
                <wp:docPr id="3073" name="Group 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664" cy="9144"/>
                          <a:chOff x="0" y="0"/>
                          <a:chExt cx="5312664" cy="9144"/>
                        </a:xfrm>
                      </wpg:grpSpPr>
                      <wps:wsp>
                        <wps:cNvPr id="3540" name="Shape 3540"/>
                        <wps:cNvSpPr/>
                        <wps:spPr>
                          <a:xfrm>
                            <a:off x="0" y="0"/>
                            <a:ext cx="53126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664" h="9144">
                                <a:moveTo>
                                  <a:pt x="0" y="0"/>
                                </a:moveTo>
                                <a:lnTo>
                                  <a:pt x="5312664" y="0"/>
                                </a:lnTo>
                                <a:lnTo>
                                  <a:pt x="53126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3" style="width:418.32pt;height:0.719971pt;mso-position-horizontal-relative:char;mso-position-vertical-relative:line" coordsize="53126,91">
                <v:shape id="Shape 3541" style="position:absolute;width:53126;height:91;left:0;top:0;" coordsize="5312664,9144" path="m0,0l5312664,0l5312664,9144l0,9144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</w:p>
    <w:p w14:paraId="5EA179D6" w14:textId="77777777" w:rsidR="00F8650B" w:rsidRDefault="003F6CE4">
      <w:pPr>
        <w:spacing w:after="0"/>
        <w:ind w:left="-5" w:right="9" w:hanging="10"/>
      </w:pP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宋体" w:eastAsia="宋体" w:hAnsi="宋体" w:cs="宋体"/>
          <w:sz w:val="24"/>
        </w:rPr>
        <w:t>给定数据集</w:t>
      </w:r>
      <w:r>
        <w:rPr>
          <w:rFonts w:ascii="Cambria" w:eastAsia="Cambria" w:hAnsi="Cambria" w:cs="Cambria"/>
          <w:sz w:val="24"/>
        </w:rPr>
        <w:t>𝑫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>𝒙</w:t>
      </w:r>
      <w:r>
        <w:rPr>
          <w:rFonts w:ascii="Cambria" w:eastAsia="Cambria" w:hAnsi="Cambria" w:cs="Cambria"/>
          <w:sz w:val="24"/>
          <w:vertAlign w:val="subscript"/>
        </w:rPr>
        <w:t>𝒊</w:t>
      </w:r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sz w:val="24"/>
        </w:rPr>
        <w:t>𝑖</w:t>
      </w:r>
      <w:r>
        <w:rPr>
          <w:rFonts w:ascii="Cambria" w:eastAsia="Cambria" w:hAnsi="Cambria" w:cs="Cambria"/>
          <w:sz w:val="24"/>
        </w:rPr>
        <w:tab/>
        <w:t xml:space="preserve">1, … , </w:t>
      </w:r>
      <w:r>
        <w:rPr>
          <w:rFonts w:ascii="Cambria" w:eastAsia="Cambria" w:hAnsi="Cambria" w:cs="Cambria"/>
          <w:sz w:val="24"/>
        </w:rPr>
        <w:t>𝑚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，其中</w:t>
      </w:r>
      <w:r>
        <w:rPr>
          <w:rFonts w:ascii="Cambria" w:eastAsia="Cambria" w:hAnsi="Cambria" w:cs="Cambria"/>
          <w:sz w:val="24"/>
        </w:rPr>
        <w:t>𝒙</w:t>
      </w:r>
      <w:r>
        <w:rPr>
          <w:rFonts w:ascii="Cambria" w:eastAsia="Cambria" w:hAnsi="Cambria" w:cs="Cambria"/>
          <w:sz w:val="24"/>
          <w:vertAlign w:val="subscript"/>
        </w:rPr>
        <w:t>𝒊</w:t>
      </w:r>
      <w:r>
        <w:rPr>
          <w:rFonts w:ascii="Cambria" w:eastAsia="Cambria" w:hAnsi="Cambria" w:cs="Cambria"/>
          <w:sz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</w:rPr>
        <w:t xml:space="preserve">∈ </w:t>
      </w:r>
      <w:r>
        <w:rPr>
          <w:rFonts w:ascii="Cambria" w:eastAsia="Cambria" w:hAnsi="Cambria" w:cs="Cambria"/>
          <w:sz w:val="24"/>
        </w:rPr>
        <w:t>𝑹</w:t>
      </w:r>
      <w:r>
        <w:rPr>
          <w:rFonts w:ascii="Cambria" w:eastAsia="Cambria" w:hAnsi="Cambria" w:cs="Cambria"/>
          <w:sz w:val="24"/>
          <w:vertAlign w:val="superscript"/>
        </w:rPr>
        <w:t>𝒅</w:t>
      </w:r>
      <w:r>
        <w:rPr>
          <w:rFonts w:ascii="宋体" w:eastAsia="宋体" w:hAnsi="宋体" w:cs="宋体"/>
          <w:sz w:val="24"/>
        </w:rPr>
        <w:t>。请结合该样本集</w:t>
      </w:r>
      <w:r>
        <w:rPr>
          <w:sz w:val="24"/>
        </w:rPr>
        <w:t>D</w:t>
      </w:r>
      <w:r>
        <w:rPr>
          <w:rFonts w:ascii="宋体" w:eastAsia="宋体" w:hAnsi="宋体" w:cs="宋体"/>
          <w:sz w:val="24"/>
        </w:rPr>
        <w:t>，设计一个基于</w:t>
      </w:r>
      <w:r>
        <w:rPr>
          <w:rFonts w:ascii="Times New Roman" w:eastAsia="Times New Roman" w:hAnsi="Times New Roman" w:cs="Times New Roman"/>
          <w:sz w:val="24"/>
        </w:rPr>
        <w:t>PCA</w:t>
      </w:r>
      <w:r>
        <w:rPr>
          <w:rFonts w:ascii="宋体" w:eastAsia="宋体" w:hAnsi="宋体" w:cs="宋体"/>
          <w:sz w:val="24"/>
        </w:rPr>
        <w:t>的</w:t>
      </w:r>
      <w:proofErr w:type="gramStart"/>
      <w:r>
        <w:rPr>
          <w:rFonts w:ascii="宋体" w:eastAsia="宋体" w:hAnsi="宋体" w:cs="宋体"/>
          <w:sz w:val="24"/>
        </w:rPr>
        <w:t>特征降维算法</w:t>
      </w:r>
      <w:proofErr w:type="gramEnd"/>
      <w:r>
        <w:rPr>
          <w:rFonts w:ascii="宋体" w:eastAsia="宋体" w:hAnsi="宋体" w:cs="宋体"/>
          <w:sz w:val="24"/>
        </w:rPr>
        <w:t>，以便基于该方法将任意观测</w:t>
      </w:r>
      <w:r>
        <w:rPr>
          <w:rFonts w:ascii="Cambria" w:eastAsia="Cambria" w:hAnsi="Cambria" w:cs="Cambria"/>
          <w:sz w:val="24"/>
        </w:rPr>
        <w:t>𝒙</w:t>
      </w:r>
      <w:r>
        <w:rPr>
          <w:rFonts w:ascii="Cambria" w:eastAsia="Cambria" w:hAnsi="Cambria" w:cs="Cambria"/>
          <w:sz w:val="24"/>
        </w:rPr>
        <w:t xml:space="preserve"> ∈ </w:t>
      </w:r>
      <w:r>
        <w:rPr>
          <w:rFonts w:ascii="Cambria" w:eastAsia="Cambria" w:hAnsi="Cambria" w:cs="Cambria"/>
          <w:sz w:val="24"/>
        </w:rPr>
        <w:t>𝑹</w:t>
      </w:r>
      <w:r>
        <w:rPr>
          <w:rFonts w:ascii="Cambria" w:eastAsia="Cambria" w:hAnsi="Cambria" w:cs="Cambria"/>
          <w:sz w:val="24"/>
          <w:vertAlign w:val="superscript"/>
        </w:rPr>
        <w:t>𝒅</w:t>
      </w:r>
      <w:r>
        <w:rPr>
          <w:rFonts w:ascii="宋体" w:eastAsia="宋体" w:hAnsi="宋体" w:cs="宋体"/>
          <w:sz w:val="24"/>
        </w:rPr>
        <w:t>的降至</w:t>
      </w:r>
      <w:r>
        <w:rPr>
          <w:sz w:val="24"/>
        </w:rPr>
        <w:t>r</w:t>
      </w:r>
      <w:r>
        <w:rPr>
          <w:rFonts w:ascii="宋体" w:eastAsia="宋体" w:hAnsi="宋体" w:cs="宋体"/>
          <w:sz w:val="24"/>
        </w:rPr>
        <w:t>维</w:t>
      </w:r>
      <w:r>
        <w:rPr>
          <w:b/>
          <w:sz w:val="24"/>
        </w:rPr>
        <w:t xml:space="preserve">. </w:t>
      </w:r>
      <w:r>
        <w:rPr>
          <w:rFonts w:ascii="宋体" w:eastAsia="宋体" w:hAnsi="宋体" w:cs="宋体"/>
          <w:sz w:val="24"/>
        </w:rPr>
        <w:t>请详细给出有关步骤和必要表达式</w:t>
      </w:r>
      <w:r>
        <w:rPr>
          <w:sz w:val="24"/>
        </w:rPr>
        <w:t xml:space="preserve">. </w:t>
      </w:r>
      <w:r>
        <w:rPr>
          <w:rFonts w:ascii="宋体" w:eastAsia="宋体" w:hAnsi="宋体" w:cs="宋体"/>
          <w:color w:val="0000FF"/>
          <w:sz w:val="24"/>
        </w:rPr>
        <w:t>参考答案：</w:t>
      </w:r>
      <w:r>
        <w:rPr>
          <w:b/>
          <w:color w:val="0000FF"/>
          <w:sz w:val="24"/>
        </w:rPr>
        <w:t xml:space="preserve"> </w:t>
      </w:r>
    </w:p>
    <w:tbl>
      <w:tblPr>
        <w:tblStyle w:val="TableGrid"/>
        <w:tblW w:w="7669" w:type="dxa"/>
        <w:tblInd w:w="318" w:type="dxa"/>
        <w:tblCellMar>
          <w:top w:w="54" w:type="dxa"/>
          <w:left w:w="3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7669"/>
      </w:tblGrid>
      <w:tr w:rsidR="00F8650B" w14:paraId="7C1EF5E1" w14:textId="77777777">
        <w:trPr>
          <w:trHeight w:val="3116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EE71" w14:textId="77777777" w:rsidR="00F8650B" w:rsidRDefault="003F6CE4">
            <w:pPr>
              <w:tabs>
                <w:tab w:val="center" w:pos="4225"/>
              </w:tabs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 xml:space="preserve">step1. </w:t>
            </w:r>
            <w:r>
              <w:rPr>
                <w:rFonts w:ascii="宋体" w:eastAsia="宋体" w:hAnsi="宋体" w:cs="宋体"/>
                <w:sz w:val="24"/>
              </w:rPr>
              <w:t>基于样本集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，估计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样本中心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宋体" w:eastAsia="宋体" w:hAnsi="宋体" w:cs="宋体"/>
                <w:sz w:val="24"/>
              </w:rPr>
              <w:t>及</w:t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协方差矩阵</w:t>
            </w:r>
            <w:r>
              <w:rPr>
                <w:rFonts w:ascii="Segoe UI Symbol" w:eastAsia="Segoe UI Symbol" w:hAnsi="Segoe UI Symbol" w:cs="Segoe UI Symbol"/>
                <w:sz w:val="24"/>
              </w:rPr>
              <w:t>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71874DDF" w14:textId="77777777" w:rsidR="00F8650B" w:rsidRDefault="003F6CE4">
            <w:pPr>
              <w:tabs>
                <w:tab w:val="center" w:pos="1753"/>
                <w:tab w:val="center" w:pos="3518"/>
                <w:tab w:val="center" w:pos="547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ab/>
              <w:t>T</w:t>
            </w:r>
          </w:p>
          <w:p w14:paraId="6EC368B5" w14:textId="77777777" w:rsidR="00F8650B" w:rsidRDefault="003F6CE4">
            <w:pPr>
              <w:spacing w:after="0" w:line="216" w:lineRule="auto"/>
              <w:ind w:left="1408" w:right="2034" w:hanging="1394"/>
            </w:pPr>
            <w:r>
              <w:rPr>
                <w:rFonts w:ascii="宋体" w:eastAsia="宋体" w:hAnsi="宋体" w:cs="宋体"/>
                <w:sz w:val="24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 xml:space="preserve">*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3BA4CC" wp14:editId="242E1B26">
                      <wp:extent cx="154686" cy="7531"/>
                      <wp:effectExtent l="0" t="0" r="0" b="0"/>
                      <wp:docPr id="2683" name="Group 2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686" cy="7531"/>
                                <a:chOff x="0" y="0"/>
                                <a:chExt cx="154686" cy="7531"/>
                              </a:xfrm>
                            </wpg:grpSpPr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0" y="0"/>
                                  <a:ext cx="1546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686">
                                      <a:moveTo>
                                        <a:pt x="0" y="0"/>
                                      </a:moveTo>
                                      <a:lnTo>
                                        <a:pt x="154686" y="0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3" style="width:12.18pt;height:0.593pt;mso-position-horizontal-relative:char;mso-position-vertical-relative:line" coordsize="1546,75">
                      <v:shape id="Shape 243" style="position:absolute;width:1546;height:0;left:0;top:0;" coordsize="154686,0" path="m0,0l154686,0">
                        <v:stroke weight="0.59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sz w:val="56"/>
                <w:vertAlign w:val="superscript"/>
              </w:rPr>
              <w:t></w:t>
            </w:r>
            <w:r>
              <w:rPr>
                <w:rFonts w:ascii="Segoe UI Symbol" w:eastAsia="Segoe UI Symbol" w:hAnsi="Segoe UI Symbol" w:cs="Segoe UI Symbol"/>
                <w:sz w:val="14"/>
              </w:rPr>
              <w:t>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ab/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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D45028" wp14:editId="4713CFB8">
                      <wp:extent cx="154686" cy="7531"/>
                      <wp:effectExtent l="0" t="0" r="0" b="0"/>
                      <wp:docPr id="2684" name="Group 26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686" cy="7531"/>
                                <a:chOff x="0" y="0"/>
                                <a:chExt cx="154686" cy="7531"/>
                              </a:xfrm>
                            </wpg:grpSpPr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0" y="0"/>
                                  <a:ext cx="1546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686">
                                      <a:moveTo>
                                        <a:pt x="0" y="0"/>
                                      </a:moveTo>
                                      <a:lnTo>
                                        <a:pt x="154686" y="0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4" style="width:12.18pt;height:0.593pt;mso-position-horizontal-relative:char;mso-position-vertical-relative:line" coordsize="1546,75">
                      <v:shape id="Shape 244" style="position:absolute;width:1546;height:0;left:0;top:0;" coordsize="154686,0" path="m0,0l154686,0">
                        <v:stroke weight="0.59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i/>
                <w:sz w:val="37"/>
                <w:vertAlign w:val="subscript"/>
              </w:rPr>
              <w:t>N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56"/>
                <w:vertAlign w:val="superscript"/>
              </w:rPr>
              <w:t></w:t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i</w:t>
            </w:r>
            <w:r>
              <w:rPr>
                <w:rFonts w:ascii="Segoe UI Symbol" w:eastAsia="Segoe UI Symbol" w:hAnsi="Segoe UI Symbol" w:cs="Segoe UI Symbol"/>
                <w:sz w:val="14"/>
              </w:rPr>
              <w:t>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38"/>
              </w:rPr>
              <w:t>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>*</w:t>
            </w:r>
            <w:r>
              <w:rPr>
                <w:rFonts w:ascii="Segoe UI Symbol" w:eastAsia="Segoe UI Symbol" w:hAnsi="Segoe UI Symbol" w:cs="Segoe UI Symbol"/>
                <w:sz w:val="38"/>
              </w:rPr>
              <w:t></w:t>
            </w:r>
            <w:r>
              <w:rPr>
                <w:rFonts w:ascii="Segoe UI Symbol" w:eastAsia="Segoe UI Symbol" w:hAnsi="Segoe UI Symbol" w:cs="Segoe UI Symbol"/>
                <w:sz w:val="38"/>
              </w:rPr>
              <w:t>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>*</w:t>
            </w:r>
            <w:r>
              <w:rPr>
                <w:rFonts w:ascii="Segoe UI Symbol" w:eastAsia="Segoe UI Symbol" w:hAnsi="Segoe UI Symbol" w:cs="Segoe UI Symbol"/>
                <w:sz w:val="38"/>
              </w:rPr>
              <w:t xml:space="preserve">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5994DBF7" w14:textId="77777777" w:rsidR="00F8650B" w:rsidRDefault="003F6CE4">
            <w:pPr>
              <w:spacing w:after="107"/>
              <w:ind w:left="1378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i</w:t>
            </w:r>
            <w:proofErr w:type="spellEnd"/>
          </w:p>
          <w:p w14:paraId="3EC78871" w14:textId="77777777" w:rsidR="00F8650B" w:rsidRDefault="003F6CE4">
            <w:pPr>
              <w:spacing w:after="21" w:line="343" w:lineRule="auto"/>
              <w:ind w:left="14" w:right="1744" w:hanging="14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 xml:space="preserve">step2.  </w:t>
            </w:r>
            <w:r>
              <w:rPr>
                <w:rFonts w:ascii="宋体" w:eastAsia="宋体" w:hAnsi="宋体" w:cs="宋体"/>
                <w:sz w:val="24"/>
              </w:rPr>
              <w:t>确定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的前</w:t>
            </w:r>
            <w:r>
              <w:rPr>
                <w:rFonts w:ascii="Segoe UI Symbol" w:eastAsia="Segoe UI Symbol" w:hAnsi="Segoe UI Symbol" w:cs="Segoe UI Symbol"/>
                <w:sz w:val="24"/>
              </w:rPr>
              <w:t>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r</w:t>
            </w:r>
            <w:proofErr w:type="spellEnd"/>
            <w:r>
              <w:rPr>
                <w:rFonts w:ascii="Segoe UI Symbol" w:eastAsia="Segoe UI Symbol" w:hAnsi="Segoe UI Symbol" w:cs="Segoe UI Symbol"/>
                <w:sz w:val="32"/>
              </w:rPr>
              <w:t xml:space="preserve">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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d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最大</w:t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本征值</w:t>
            </w:r>
            <w:r>
              <w:rPr>
                <w:rFonts w:ascii="宋体" w:eastAsia="宋体" w:hAnsi="宋体" w:cs="宋体"/>
                <w:sz w:val="24"/>
              </w:rPr>
              <w:t>及</w:t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本征向量</w:t>
            </w:r>
            <w:r>
              <w:rPr>
                <w:rFonts w:ascii="宋体" w:eastAsia="宋体" w:hAnsi="宋体" w:cs="宋体"/>
                <w:sz w:val="24"/>
              </w:rPr>
              <w:t xml:space="preserve">.        </w:t>
            </w:r>
            <w:r>
              <w:rPr>
                <w:rFonts w:ascii="宋体" w:eastAsia="宋体" w:hAnsi="宋体" w:cs="宋体"/>
                <w:sz w:val="24"/>
              </w:rPr>
              <w:t>得前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本征值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 </w:t>
            </w:r>
            <w:r>
              <w:rPr>
                <w:rFonts w:ascii="Segoe UI Symbol" w:eastAsia="Segoe UI Symbol" w:hAnsi="Segoe UI Symbol" w:cs="Segoe UI Symbol"/>
                <w:sz w:val="25"/>
              </w:rPr>
              <w:t>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Segoe UI Symbol" w:eastAsia="Segoe UI Symbol" w:hAnsi="Segoe UI Symbol" w:cs="Segoe UI Symbol"/>
                <w:sz w:val="24"/>
              </w:rPr>
              <w:t>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 xml:space="preserve">2 </w:t>
            </w:r>
            <w:r>
              <w:rPr>
                <w:rFonts w:ascii="MT Extra" w:eastAsia="MT Extra" w:hAnsi="MT Extra" w:cs="MT Extra"/>
                <w:sz w:val="24"/>
              </w:rPr>
              <w:t xml:space="preserve"> </w:t>
            </w:r>
            <w:r>
              <w:rPr>
                <w:rFonts w:ascii="Segoe UI Symbol" w:eastAsia="Segoe UI Symbol" w:hAnsi="Segoe UI Symbol" w:cs="Segoe UI Symbol"/>
                <w:sz w:val="25"/>
              </w:rPr>
              <w:t>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bscript"/>
              </w:rPr>
              <w:t xml:space="preserve">r </w:t>
            </w:r>
            <w:r>
              <w:rPr>
                <w:rFonts w:ascii="宋体" w:eastAsia="宋体" w:hAnsi="宋体" w:cs="宋体"/>
                <w:sz w:val="24"/>
              </w:rPr>
              <w:t xml:space="preserve">       </w:t>
            </w:r>
            <w:r>
              <w:rPr>
                <w:rFonts w:ascii="宋体" w:eastAsia="宋体" w:hAnsi="宋体" w:cs="宋体"/>
                <w:sz w:val="24"/>
              </w:rPr>
              <w:t>对应本征向量</w:t>
            </w:r>
            <w:r>
              <w:rPr>
                <w:rFonts w:ascii="宋体" w:eastAsia="宋体" w:hAnsi="宋体" w:cs="宋体"/>
                <w:sz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>1,</w:t>
            </w:r>
            <w:r>
              <w:rPr>
                <w:rFonts w:ascii="MT Extra" w:eastAsia="MT Extra" w:hAnsi="MT Extra" w:cs="MT Extra"/>
                <w:sz w:val="24"/>
              </w:rPr>
              <w:t>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r</w:t>
            </w:r>
          </w:p>
          <w:p w14:paraId="07CA3E9B" w14:textId="77777777" w:rsidR="00F8650B" w:rsidRDefault="003F6CE4">
            <w:pPr>
              <w:tabs>
                <w:tab w:val="center" w:pos="3363"/>
                <w:tab w:val="center" w:pos="4550"/>
              </w:tabs>
              <w:spacing w:after="19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 xml:space="preserve">step3.   </w:t>
            </w:r>
            <w:r>
              <w:rPr>
                <w:rFonts w:ascii="宋体" w:eastAsia="宋体" w:hAnsi="宋体" w:cs="宋体"/>
                <w:sz w:val="24"/>
              </w:rPr>
              <w:t>确定</w:t>
            </w:r>
            <w:r>
              <w:rPr>
                <w:rFonts w:ascii="宋体" w:eastAsia="宋体" w:hAnsi="宋体" w:cs="宋体"/>
                <w:sz w:val="24"/>
              </w:rPr>
              <w:t xml:space="preserve">d </w:t>
            </w:r>
            <w:r>
              <w:rPr>
                <w:rFonts w:ascii="宋体" w:eastAsia="宋体" w:hAnsi="宋体" w:cs="宋体"/>
                <w:sz w:val="24"/>
              </w:rPr>
              <w:t>的变换矩阵</w:t>
            </w:r>
            <w:r>
              <w:rPr>
                <w:rFonts w:ascii="Segoe UI Symbol" w:eastAsia="Segoe UI Symbol" w:hAnsi="Segoe UI Symbol" w:cs="Segoe UI Symbol"/>
                <w:sz w:val="24"/>
              </w:rPr>
              <w:t>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33"/>
              </w:rPr>
              <w:t>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 xml:space="preserve">2 </w:t>
            </w:r>
            <w:r>
              <w:rPr>
                <w:rFonts w:ascii="MT Extra" w:eastAsia="MT Extra" w:hAnsi="MT Extra" w:cs="MT Extra"/>
                <w:sz w:val="24"/>
              </w:rPr>
              <w:t xml:space="preserve">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33"/>
              </w:rPr>
              <w:t></w:t>
            </w:r>
          </w:p>
          <w:p w14:paraId="74D074D5" w14:textId="77777777" w:rsidR="00F8650B" w:rsidRDefault="003F6CE4">
            <w:pPr>
              <w:tabs>
                <w:tab w:val="right" w:pos="7593"/>
              </w:tabs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 xml:space="preserve">step4.   </w:t>
            </w:r>
            <w:r>
              <w:rPr>
                <w:rFonts w:ascii="宋体" w:eastAsia="宋体" w:hAnsi="宋体" w:cs="宋体"/>
                <w:sz w:val="24"/>
              </w:rPr>
              <w:t>对于任意观测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，其在新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  <w:r>
              <w:rPr>
                <w:rFonts w:ascii="宋体" w:eastAsia="宋体" w:hAnsi="宋体" w:cs="宋体"/>
                <w:sz w:val="24"/>
              </w:rPr>
              <w:t>的</w:t>
            </w:r>
            <w:r>
              <w:rPr>
                <w:rFonts w:ascii="宋体" w:eastAsia="宋体" w:hAnsi="宋体" w:cs="宋体"/>
                <w:sz w:val="24"/>
              </w:rPr>
              <w:t>r</w:t>
            </w:r>
            <w:r>
              <w:rPr>
                <w:rFonts w:ascii="宋体" w:eastAsia="宋体" w:hAnsi="宋体" w:cs="宋体"/>
                <w:sz w:val="24"/>
              </w:rPr>
              <w:t>维空间的映射位置：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5"/>
              </w:rPr>
              <w:t>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per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per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38"/>
              </w:rPr>
              <w:t>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perscript"/>
              </w:rPr>
              <w:t>*</w:t>
            </w:r>
            <w:r>
              <w:rPr>
                <w:rFonts w:ascii="Segoe UI Symbol" w:eastAsia="Segoe UI Symbol" w:hAnsi="Segoe UI Symbol" w:cs="Segoe UI Symbol"/>
                <w:sz w:val="38"/>
              </w:rPr>
              <w:t></w:t>
            </w:r>
          </w:p>
        </w:tc>
      </w:tr>
    </w:tbl>
    <w:p w14:paraId="4ACBA529" w14:textId="77777777" w:rsidR="00F8650B" w:rsidRDefault="003F6CE4">
      <w:pPr>
        <w:spacing w:after="181"/>
      </w:pPr>
      <w:r>
        <w:rPr>
          <w:b/>
          <w:sz w:val="24"/>
        </w:rPr>
        <w:t xml:space="preserve"> </w:t>
      </w:r>
    </w:p>
    <w:p w14:paraId="018BE972" w14:textId="77777777" w:rsidR="00F8650B" w:rsidRDefault="003F6CE4">
      <w:pPr>
        <w:spacing w:after="5" w:line="381" w:lineRule="auto"/>
        <w:ind w:right="21"/>
        <w:jc w:val="both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>
        <w:rPr>
          <w:rFonts w:ascii="宋体" w:eastAsia="宋体" w:hAnsi="宋体" w:cs="宋体"/>
          <w:sz w:val="24"/>
        </w:rPr>
        <w:t>给定数据集</w:t>
      </w:r>
      <w:r>
        <w:rPr>
          <w:rFonts w:ascii="Cambria" w:eastAsia="Cambria" w:hAnsi="Cambria" w:cs="Cambria"/>
          <w:sz w:val="24"/>
        </w:rPr>
        <w:t>𝑫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𝒙</w:t>
      </w:r>
      <w:r>
        <w:rPr>
          <w:rFonts w:ascii="Cambria" w:eastAsia="Cambria" w:hAnsi="Cambria" w:cs="Cambria"/>
          <w:sz w:val="24"/>
          <w:vertAlign w:val="subscript"/>
        </w:rPr>
        <w:t>𝒊</w:t>
      </w:r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sz w:val="24"/>
        </w:rPr>
        <w:t>𝑖</w:t>
      </w:r>
      <w:r>
        <w:rPr>
          <w:rFonts w:ascii="Cambria" w:eastAsia="Cambria" w:hAnsi="Cambria" w:cs="Cambria"/>
          <w:sz w:val="24"/>
        </w:rPr>
        <w:t xml:space="preserve"> 1, … , </w:t>
      </w:r>
      <w:r>
        <w:rPr>
          <w:rFonts w:ascii="Cambria" w:eastAsia="Cambria" w:hAnsi="Cambria" w:cs="Cambria"/>
          <w:sz w:val="24"/>
        </w:rPr>
        <w:t>𝑚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，其中</w:t>
      </w:r>
      <w:r>
        <w:rPr>
          <w:rFonts w:ascii="Cambria" w:eastAsia="Cambria" w:hAnsi="Cambria" w:cs="Cambria"/>
          <w:sz w:val="24"/>
        </w:rPr>
        <w:t>𝒙</w:t>
      </w:r>
      <w:r>
        <w:rPr>
          <w:rFonts w:ascii="Cambria" w:eastAsia="Cambria" w:hAnsi="Cambria" w:cs="Cambria"/>
          <w:sz w:val="24"/>
          <w:vertAlign w:val="subscript"/>
        </w:rPr>
        <w:t>𝒊</w:t>
      </w:r>
      <w:r>
        <w:rPr>
          <w:rFonts w:ascii="Cambria" w:eastAsia="Cambria" w:hAnsi="Cambria" w:cs="Cambria"/>
          <w:sz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</w:rPr>
        <w:t xml:space="preserve">∈ </w:t>
      </w:r>
      <w:r>
        <w:rPr>
          <w:rFonts w:ascii="Cambria" w:eastAsia="Cambria" w:hAnsi="Cambria" w:cs="Cambria"/>
          <w:sz w:val="24"/>
        </w:rPr>
        <w:t>𝑹</w:t>
      </w:r>
      <w:r>
        <w:rPr>
          <w:rFonts w:ascii="Cambria" w:eastAsia="Cambria" w:hAnsi="Cambria" w:cs="Cambria"/>
          <w:sz w:val="24"/>
          <w:vertAlign w:val="superscript"/>
        </w:rPr>
        <w:t>𝒅</w:t>
      </w:r>
      <w:r>
        <w:rPr>
          <w:rFonts w:ascii="宋体" w:eastAsia="宋体" w:hAnsi="宋体" w:cs="宋体"/>
          <w:sz w:val="24"/>
        </w:rPr>
        <w:t>。请结合该样本集</w:t>
      </w:r>
      <w:r>
        <w:rPr>
          <w:sz w:val="24"/>
        </w:rPr>
        <w:t>D</w:t>
      </w:r>
      <w:r>
        <w:rPr>
          <w:rFonts w:ascii="宋体" w:eastAsia="宋体" w:hAnsi="宋体" w:cs="宋体"/>
          <w:sz w:val="24"/>
        </w:rPr>
        <w:t>，设计一个基于主成分分析的</w:t>
      </w:r>
      <w:proofErr w:type="gramStart"/>
      <w:r>
        <w:rPr>
          <w:rFonts w:ascii="宋体" w:eastAsia="宋体" w:hAnsi="宋体" w:cs="宋体"/>
          <w:sz w:val="24"/>
        </w:rPr>
        <w:t>特征降维方法</w:t>
      </w:r>
      <w:proofErr w:type="gramEnd"/>
      <w:r>
        <w:rPr>
          <w:rFonts w:ascii="宋体" w:eastAsia="宋体" w:hAnsi="宋体" w:cs="宋体"/>
          <w:sz w:val="24"/>
        </w:rPr>
        <w:t>，并且使用新的特征描述样本时，满足累积方差解释比不低于</w:t>
      </w:r>
      <w:r>
        <w:rPr>
          <w:rFonts w:ascii="Cambria" w:eastAsia="Cambria" w:hAnsi="Cambria" w:cs="Cambria"/>
          <w:sz w:val="24"/>
        </w:rPr>
        <w:t>𝛼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0.9</w:t>
      </w:r>
      <w:r>
        <w:rPr>
          <w:rFonts w:ascii="宋体" w:eastAsia="宋体" w:hAnsi="宋体" w:cs="宋体"/>
          <w:sz w:val="24"/>
        </w:rPr>
        <w:t>，</w:t>
      </w:r>
      <w:proofErr w:type="gramStart"/>
      <w:r>
        <w:rPr>
          <w:rFonts w:ascii="宋体" w:eastAsia="宋体" w:hAnsi="宋体" w:cs="宋体"/>
          <w:sz w:val="24"/>
        </w:rPr>
        <w:t>请确定</w:t>
      </w:r>
      <w:proofErr w:type="gramEnd"/>
      <w:r>
        <w:rPr>
          <w:rFonts w:ascii="宋体" w:eastAsia="宋体" w:hAnsi="宋体" w:cs="宋体"/>
          <w:sz w:val="24"/>
        </w:rPr>
        <w:t>新的特征空间特征维数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宋体" w:eastAsia="宋体" w:hAnsi="宋体" w:cs="宋体"/>
          <w:sz w:val="24"/>
        </w:rPr>
        <w:t>，并将任意观测</w:t>
      </w:r>
      <w:r>
        <w:rPr>
          <w:rFonts w:ascii="Cambria" w:eastAsia="Cambria" w:hAnsi="Cambria" w:cs="Cambria"/>
          <w:sz w:val="24"/>
        </w:rPr>
        <w:t>𝒙</w:t>
      </w:r>
      <w:r>
        <w:rPr>
          <w:rFonts w:ascii="Cambria" w:eastAsia="Cambria" w:hAnsi="Cambria" w:cs="Cambria"/>
          <w:sz w:val="24"/>
        </w:rPr>
        <w:t xml:space="preserve"> ∈ </w:t>
      </w:r>
      <w:r>
        <w:rPr>
          <w:rFonts w:ascii="Cambria" w:eastAsia="Cambria" w:hAnsi="Cambria" w:cs="Cambria"/>
          <w:sz w:val="24"/>
        </w:rPr>
        <w:t>𝑹</w:t>
      </w:r>
      <w:r>
        <w:rPr>
          <w:rFonts w:ascii="Cambria" w:eastAsia="Cambria" w:hAnsi="Cambria" w:cs="Cambria"/>
          <w:sz w:val="24"/>
          <w:vertAlign w:val="superscript"/>
        </w:rPr>
        <w:t>𝒅</w:t>
      </w:r>
      <w:r>
        <w:rPr>
          <w:rFonts w:ascii="宋体" w:eastAsia="宋体" w:hAnsi="宋体" w:cs="宋体"/>
          <w:sz w:val="24"/>
        </w:rPr>
        <w:t>降至</w:t>
      </w:r>
    </w:p>
    <w:p w14:paraId="6F875BD4" w14:textId="77777777" w:rsidR="00F8650B" w:rsidRDefault="003F6CE4">
      <w:pPr>
        <w:spacing w:after="77"/>
        <w:ind w:left="-5" w:right="9" w:hanging="10"/>
      </w:pP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宋体" w:eastAsia="宋体" w:hAnsi="宋体" w:cs="宋体"/>
          <w:sz w:val="24"/>
        </w:rPr>
        <w:t>维。请详细给出有关步骤和必要表达式</w:t>
      </w:r>
      <w:r>
        <w:rPr>
          <w:sz w:val="24"/>
        </w:rPr>
        <w:t xml:space="preserve">. </w:t>
      </w:r>
    </w:p>
    <w:p w14:paraId="36DAD4AB" w14:textId="77777777" w:rsidR="00F8650B" w:rsidRDefault="003F6CE4">
      <w:pPr>
        <w:spacing w:after="0"/>
      </w:pPr>
      <w:r>
        <w:rPr>
          <w:sz w:val="24"/>
        </w:rPr>
        <w:t xml:space="preserve"> </w:t>
      </w:r>
    </w:p>
    <w:p w14:paraId="041D84DC" w14:textId="77777777" w:rsidR="00F8650B" w:rsidRDefault="003F6CE4">
      <w:pPr>
        <w:spacing w:after="0"/>
      </w:pPr>
      <w:r>
        <w:rPr>
          <w:sz w:val="24"/>
        </w:rPr>
        <w:t xml:space="preserve"> </w:t>
      </w:r>
    </w:p>
    <w:p w14:paraId="7B7E8C23" w14:textId="77777777" w:rsidR="00F8650B" w:rsidRDefault="003F6CE4">
      <w:pPr>
        <w:spacing w:after="0"/>
      </w:pPr>
      <w:r>
        <w:rPr>
          <w:sz w:val="24"/>
        </w:rPr>
        <w:t xml:space="preserve"> </w:t>
      </w:r>
    </w:p>
    <w:p w14:paraId="40D31EF7" w14:textId="77777777" w:rsidR="00F8650B" w:rsidRDefault="003F6CE4">
      <w:pPr>
        <w:spacing w:after="0"/>
      </w:pPr>
      <w:r>
        <w:rPr>
          <w:sz w:val="24"/>
        </w:rPr>
        <w:t xml:space="preserve"> </w:t>
      </w:r>
    </w:p>
    <w:p w14:paraId="7E57B421" w14:textId="77777777" w:rsidR="00F8650B" w:rsidRDefault="003F6CE4">
      <w:pPr>
        <w:spacing w:after="0"/>
      </w:pPr>
      <w:r>
        <w:rPr>
          <w:sz w:val="24"/>
        </w:rPr>
        <w:t xml:space="preserve"> </w:t>
      </w:r>
    </w:p>
    <w:p w14:paraId="05A6645B" w14:textId="77777777" w:rsidR="00F8650B" w:rsidRDefault="003F6CE4">
      <w:pPr>
        <w:spacing w:after="0"/>
      </w:pPr>
      <w:r>
        <w:rPr>
          <w:sz w:val="24"/>
        </w:rPr>
        <w:t xml:space="preserve"> </w:t>
      </w:r>
    </w:p>
    <w:p w14:paraId="5B64AF07" w14:textId="77777777" w:rsidR="00F8650B" w:rsidRDefault="003F6CE4">
      <w:pPr>
        <w:spacing w:after="0"/>
      </w:pPr>
      <w:r>
        <w:rPr>
          <w:sz w:val="24"/>
        </w:rPr>
        <w:t xml:space="preserve"> </w:t>
      </w:r>
    </w:p>
    <w:p w14:paraId="409B93AF" w14:textId="77777777" w:rsidR="00F8650B" w:rsidRDefault="003F6CE4">
      <w:pPr>
        <w:spacing w:after="0"/>
      </w:pPr>
      <w:r>
        <w:rPr>
          <w:sz w:val="24"/>
        </w:rPr>
        <w:t xml:space="preserve"> </w:t>
      </w:r>
    </w:p>
    <w:p w14:paraId="2B7D68E2" w14:textId="77777777" w:rsidR="00F8650B" w:rsidRDefault="003F6CE4">
      <w:pPr>
        <w:spacing w:after="103"/>
      </w:pPr>
      <w:r>
        <w:rPr>
          <w:sz w:val="24"/>
        </w:rPr>
        <w:t xml:space="preserve"> </w:t>
      </w:r>
    </w:p>
    <w:p w14:paraId="052D6472" w14:textId="77777777" w:rsidR="00F8650B" w:rsidRDefault="003F6CE4">
      <w:pPr>
        <w:spacing w:after="1965" w:line="379" w:lineRule="auto"/>
      </w:pPr>
      <w:r>
        <w:rPr>
          <w:rFonts w:ascii="Times New Roman" w:eastAsia="Times New Roman" w:hAnsi="Times New Roman" w:cs="Times New Roman"/>
          <w:b/>
          <w:sz w:val="24"/>
        </w:rPr>
        <w:t>4.</w:t>
      </w:r>
      <w:r>
        <w:rPr>
          <w:rFonts w:ascii="宋体" w:eastAsia="宋体" w:hAnsi="宋体" w:cs="宋体"/>
          <w:sz w:val="24"/>
        </w:rPr>
        <w:t>给定鸢尾</w:t>
      </w:r>
      <w:proofErr w:type="gramStart"/>
      <w:r>
        <w:rPr>
          <w:rFonts w:ascii="宋体" w:eastAsia="宋体" w:hAnsi="宋体" w:cs="宋体"/>
          <w:sz w:val="24"/>
        </w:rPr>
        <w:t>花数据</w:t>
      </w:r>
      <w:proofErr w:type="gramEnd"/>
      <w:r>
        <w:rPr>
          <w:rFonts w:ascii="宋体" w:eastAsia="宋体" w:hAnsi="宋体" w:cs="宋体"/>
          <w:sz w:val="24"/>
        </w:rPr>
        <w:t>集</w:t>
      </w:r>
      <w:r>
        <w:rPr>
          <w:rFonts w:ascii="Cambria" w:eastAsia="Cambria" w:hAnsi="Cambria" w:cs="Cambria"/>
          <w:sz w:val="24"/>
        </w:rPr>
        <w:t>𝑫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>𝒙</w:t>
      </w:r>
      <w:r>
        <w:rPr>
          <w:rFonts w:ascii="Cambria" w:eastAsia="Cambria" w:hAnsi="Cambria" w:cs="Cambria"/>
          <w:sz w:val="24"/>
          <w:vertAlign w:val="subscript"/>
        </w:rPr>
        <w:t>𝒊</w:t>
      </w:r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sz w:val="24"/>
        </w:rPr>
        <w:t>𝑖</w:t>
      </w:r>
      <w:r>
        <w:rPr>
          <w:rFonts w:ascii="Cambria" w:eastAsia="Cambria" w:hAnsi="Cambria" w:cs="Cambria"/>
          <w:sz w:val="24"/>
        </w:rPr>
        <w:tab/>
        <w:t xml:space="preserve">1, … , </w:t>
      </w:r>
      <w:r>
        <w:rPr>
          <w:rFonts w:ascii="Cambria" w:eastAsia="Cambria" w:hAnsi="Cambria" w:cs="Cambria"/>
          <w:sz w:val="24"/>
        </w:rPr>
        <w:t>𝑚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，其中</w:t>
      </w:r>
      <w:r>
        <w:rPr>
          <w:rFonts w:ascii="Cambria" w:eastAsia="Cambria" w:hAnsi="Cambria" w:cs="Cambria"/>
          <w:sz w:val="24"/>
        </w:rPr>
        <w:t>𝒙</w:t>
      </w:r>
      <w:r>
        <w:rPr>
          <w:rFonts w:ascii="Cambria" w:eastAsia="Cambria" w:hAnsi="Cambria" w:cs="Cambria"/>
          <w:sz w:val="24"/>
          <w:vertAlign w:val="subscript"/>
        </w:rPr>
        <w:t>𝒊</w:t>
      </w:r>
      <w:r>
        <w:rPr>
          <w:rFonts w:ascii="Cambria" w:eastAsia="Cambria" w:hAnsi="Cambria" w:cs="Cambria"/>
          <w:sz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</w:rPr>
        <w:t xml:space="preserve">∈ </w:t>
      </w:r>
      <w:r>
        <w:rPr>
          <w:rFonts w:ascii="Cambria" w:eastAsia="Cambria" w:hAnsi="Cambria" w:cs="Cambria"/>
          <w:sz w:val="24"/>
        </w:rPr>
        <w:t>𝑹</w:t>
      </w:r>
      <w:r>
        <w:rPr>
          <w:rFonts w:ascii="Cambria" w:eastAsia="Cambria" w:hAnsi="Cambria" w:cs="Cambria"/>
          <w:sz w:val="24"/>
          <w:vertAlign w:val="superscript"/>
        </w:rPr>
        <w:t>𝟒</w:t>
      </w:r>
      <w:r>
        <w:rPr>
          <w:rFonts w:ascii="宋体" w:eastAsia="宋体" w:hAnsi="宋体" w:cs="宋体"/>
          <w:sz w:val="24"/>
        </w:rPr>
        <w:t>。</w:t>
      </w:r>
      <w:r>
        <w:rPr>
          <w:rFonts w:ascii="黑体" w:eastAsia="黑体" w:hAnsi="黑体" w:cs="黑体"/>
          <w:sz w:val="24"/>
        </w:rPr>
        <w:t>请结合该样本集</w:t>
      </w:r>
      <w:r>
        <w:rPr>
          <w:rFonts w:ascii="黑体" w:eastAsia="黑体" w:hAnsi="黑体" w:cs="黑体"/>
          <w:sz w:val="24"/>
        </w:rPr>
        <w:t>D</w:t>
      </w:r>
      <w:r>
        <w:rPr>
          <w:rFonts w:ascii="黑体" w:eastAsia="黑体" w:hAnsi="黑体" w:cs="黑体"/>
          <w:sz w:val="24"/>
        </w:rPr>
        <w:t>，基于主成分分析法实现上述数据集在新的二维空间可视化</w:t>
      </w:r>
      <w:r>
        <w:rPr>
          <w:rFonts w:ascii="宋体" w:eastAsia="宋体" w:hAnsi="宋体" w:cs="宋体"/>
          <w:sz w:val="24"/>
        </w:rPr>
        <w:t>。请详细给出有关实现步骤和必要表达式</w:t>
      </w:r>
      <w:r>
        <w:rPr>
          <w:sz w:val="24"/>
        </w:rPr>
        <w:t xml:space="preserve">. </w:t>
      </w:r>
    </w:p>
    <w:p w14:paraId="397321B0" w14:textId="77777777" w:rsidR="00F8650B" w:rsidRDefault="003F6CE4">
      <w:pPr>
        <w:spacing w:after="0"/>
        <w:ind w:left="10" w:right="25" w:hanging="10"/>
        <w:jc w:val="center"/>
      </w:pPr>
      <w:r>
        <w:rPr>
          <w:sz w:val="18"/>
        </w:rPr>
        <w:lastRenderedPageBreak/>
        <w:t xml:space="preserve"> </w:t>
      </w:r>
      <w:r>
        <w:rPr>
          <w:b/>
          <w:sz w:val="18"/>
        </w:rPr>
        <w:t>2</w:t>
      </w:r>
      <w:r>
        <w:rPr>
          <w:sz w:val="18"/>
        </w:rPr>
        <w:t xml:space="preserve"> / </w:t>
      </w:r>
      <w:r>
        <w:rPr>
          <w:b/>
          <w:sz w:val="18"/>
        </w:rPr>
        <w:t>2</w:t>
      </w:r>
      <w:r>
        <w:rPr>
          <w:sz w:val="18"/>
        </w:rPr>
        <w:t xml:space="preserve"> </w:t>
      </w:r>
    </w:p>
    <w:p w14:paraId="10E0203A" w14:textId="77777777" w:rsidR="00F8650B" w:rsidRDefault="003F6CE4">
      <w:pPr>
        <w:spacing w:after="0"/>
      </w:pPr>
      <w:r>
        <w:rPr>
          <w:sz w:val="18"/>
        </w:rPr>
        <w:t xml:space="preserve"> </w:t>
      </w:r>
    </w:p>
    <w:sectPr w:rsidR="00F8650B">
      <w:pgSz w:w="11904" w:h="16840"/>
      <w:pgMar w:top="879" w:right="1774" w:bottom="99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2875E" w14:textId="77777777" w:rsidR="003F6CE4" w:rsidRDefault="003F6CE4" w:rsidP="00DD1BA0">
      <w:pPr>
        <w:spacing w:after="0" w:line="240" w:lineRule="auto"/>
      </w:pPr>
      <w:r>
        <w:separator/>
      </w:r>
    </w:p>
  </w:endnote>
  <w:endnote w:type="continuationSeparator" w:id="0">
    <w:p w14:paraId="50EC00A6" w14:textId="77777777" w:rsidR="003F6CE4" w:rsidRDefault="003F6CE4" w:rsidP="00DD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84C6D" w14:textId="77777777" w:rsidR="003F6CE4" w:rsidRDefault="003F6CE4" w:rsidP="00DD1BA0">
      <w:pPr>
        <w:spacing w:after="0" w:line="240" w:lineRule="auto"/>
      </w:pPr>
      <w:r>
        <w:separator/>
      </w:r>
    </w:p>
  </w:footnote>
  <w:footnote w:type="continuationSeparator" w:id="0">
    <w:p w14:paraId="254D7655" w14:textId="77777777" w:rsidR="003F6CE4" w:rsidRDefault="003F6CE4" w:rsidP="00DD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51EAC"/>
    <w:multiLevelType w:val="hybridMultilevel"/>
    <w:tmpl w:val="E90629DE"/>
    <w:lvl w:ilvl="0" w:tplc="74DA2AD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D42CE2">
      <w:start w:val="1"/>
      <w:numFmt w:val="decimal"/>
      <w:lvlText w:val="(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FE959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E18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6EAF7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4ABC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E294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A28F7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420F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50B"/>
    <w:rsid w:val="003F6CE4"/>
    <w:rsid w:val="00DD1BA0"/>
    <w:rsid w:val="00F8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2C4B4"/>
  <w15:docId w15:val="{A480F45F-C4D2-4AB7-B99D-6F1A25B3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D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BA0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B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BA0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&lt;4D6963726F736F667420576F7264202D20323032302DB4F3CAFDBEDDD3EBC8CBB9A4D6C7C4DCB7BDCFF2BBF9B4A12DB8B4CFB02D504152543620B7C7BCE0B6BDCABDCCD8D5F7CCE1C8A1&gt;</dc:title>
  <dc:subject/>
  <dc:creator>dell</dc:creator>
  <cp:keywords/>
  <cp:lastModifiedBy>李 建民</cp:lastModifiedBy>
  <cp:revision>2</cp:revision>
  <dcterms:created xsi:type="dcterms:W3CDTF">2020-05-26T09:07:00Z</dcterms:created>
  <dcterms:modified xsi:type="dcterms:W3CDTF">2020-05-26T09:07:00Z</dcterms:modified>
</cp:coreProperties>
</file>