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  <w:sz w:val="40"/>
          <w:szCs w:val="40"/>
          <w:highlight w:val="blue"/>
        </w:rPr>
      </w:pPr>
      <w:r>
        <w:rPr>
          <w:rFonts w:hint="eastAsia"/>
          <w:b/>
          <w:bCs/>
          <w:color w:val="FF0000"/>
          <w:sz w:val="40"/>
          <w:szCs w:val="40"/>
          <w:highlight w:val="blue"/>
        </w:rPr>
        <w:t>使用说明：</w:t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一、进入班级分配界面：</w:t>
      </w:r>
    </w:p>
    <w:p>
      <w:pPr>
        <w:ind w:firstLine="280" w:firstLineChars="1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进入软件后点最左侧双人按钮，进入</w:t>
      </w:r>
      <w:r>
        <w:rPr>
          <w:rFonts w:hint="eastAsia"/>
          <w:b/>
          <w:bCs/>
          <w:sz w:val="28"/>
          <w:szCs w:val="28"/>
          <w:highlight w:val="red"/>
        </w:rPr>
        <w:t>分班调整</w:t>
      </w:r>
      <w:r>
        <w:rPr>
          <w:rFonts w:hint="eastAsia"/>
          <w:b/>
          <w:bCs/>
          <w:sz w:val="28"/>
          <w:szCs w:val="28"/>
        </w:rPr>
        <w:t>界面。如下图：</w:t>
      </w:r>
    </w:p>
    <w:p>
      <w:pPr>
        <w:rPr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222250</wp:posOffset>
            </wp:positionV>
            <wp:extent cx="5269230" cy="1804035"/>
            <wp:effectExtent l="0" t="0" r="7620" b="5715"/>
            <wp:wrapNone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28"/>
          <w:szCs w:val="28"/>
        </w:rPr>
      </w:pPr>
    </w:p>
    <w:p/>
    <w:p/>
    <w:p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二、开始调班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步骤1、上传表格（其中必须姓名、新班级、性别、总分、目标班级字段），没有目标班级会提示出错。此表格只要在第二部分分配班级之后导出来的表格中加一列</w:t>
      </w:r>
      <w:r>
        <w:rPr>
          <w:rFonts w:hint="eastAsia"/>
          <w:sz w:val="28"/>
          <w:szCs w:val="28"/>
          <w:highlight w:val="red"/>
        </w:rPr>
        <w:t>目标班级</w:t>
      </w:r>
      <w:r>
        <w:rPr>
          <w:rFonts w:hint="eastAsia"/>
          <w:sz w:val="28"/>
          <w:szCs w:val="28"/>
        </w:rPr>
        <w:t>即可。目标班级必须与新班级是同一年级。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步骤2、输入阀值（即在几分之内的学生可以互换），点【开始调整】，程序会自动调好之后弹出文件夹，有3个文件（第1个是《调整表》是个调整后成功失败的统计表，第2个是《分班表》是调好之后的表格，第3个是《信息表》，有班级、人数、男生、女生、均分共5个字段）。</w:t>
      </w:r>
    </w:p>
    <w:p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b/>
          <w:bCs/>
          <w:color w:val="FF0000"/>
          <w:sz w:val="40"/>
          <w:szCs w:val="40"/>
          <w:highlight w:val="blue"/>
        </w:rPr>
      </w:pPr>
      <w:r>
        <w:rPr>
          <w:rFonts w:hint="eastAsia"/>
          <w:b/>
          <w:bCs/>
          <w:color w:val="FF0000"/>
          <w:sz w:val="40"/>
          <w:szCs w:val="40"/>
          <w:highlight w:val="blue"/>
        </w:rPr>
        <w:t>设计规则：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提供xlsx电子表格，抽签号、有学籍号（可有可无）、原班级、姓名、总分、性别、新班级、目标班级共8个字段。（其中新班级、性别、总分、目标班级是必有字段）</w:t>
      </w:r>
    </w:p>
    <w:p>
      <w:pPr>
        <w:numPr>
          <w:numId w:val="0"/>
        </w:numPr>
        <w:rPr>
          <w:rFonts w:hint="default" w:eastAsiaTheme="minor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 xml:space="preserve"> 说明：上传的表格必须按目标班级排序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二、调班规则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1、找到【目标班级】栏里有数据的学生（如902班学生张三 目标班级是912班），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2、将该学生张三调到【目标班级】栏内所标的班级912班，并在【最终班级】栏内标上912，同时在备注栏内标注【调班成功】，标有调班成功的学生不能再调到其它任何班级。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3、在912班内找到一下与张三分数相同（在规则的分差内也可以，如5分）的学生（如李四）调到902班，并在【最终班级】栏内标上902，同时在备注栏内标注【调出学生】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要求：在设定的分差5分内，优先调</w:t>
      </w:r>
      <w:r>
        <w:rPr>
          <w:rFonts w:hint="eastAsia"/>
          <w:color w:val="FF0000"/>
          <w:sz w:val="28"/>
          <w:szCs w:val="28"/>
        </w:rPr>
        <w:t>分数相</w:t>
      </w:r>
      <w:r>
        <w:rPr>
          <w:rFonts w:hint="eastAsia"/>
          <w:sz w:val="28"/>
          <w:szCs w:val="28"/>
        </w:rPr>
        <w:t>近的学生，李四的分数与张三的分数越相近越好；分数在设定的分差内优先调相同</w:t>
      </w:r>
      <w:r>
        <w:rPr>
          <w:rFonts w:hint="eastAsia"/>
          <w:color w:val="FF0000"/>
          <w:sz w:val="28"/>
          <w:szCs w:val="28"/>
        </w:rPr>
        <w:t>性别</w:t>
      </w:r>
      <w:r>
        <w:rPr>
          <w:rFonts w:hint="eastAsia"/>
          <w:sz w:val="28"/>
          <w:szCs w:val="28"/>
        </w:rPr>
        <w:t>的学生。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4、备注栏内标有【调出学生】的学生，还可以根据需要调到其它班级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5、在设定的分差内无法找到与张三分数相近的学生，需要在张三的备注栏内标注【调班失败】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6、新班级与目标班级相同的学生不能调动。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7、没有变动的班级在【最终班级】栏内标出原表中的【新班级】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三、输出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输出xlsx电子表格，需要有抽签号、学籍号（可有可无）、原班级、姓名、总分、性别、新班级、目标班级、备注、</w:t>
      </w:r>
      <w:r>
        <w:rPr>
          <w:rFonts w:hint="eastAsia"/>
          <w:b/>
          <w:bCs/>
          <w:color w:val="FF0000"/>
          <w:sz w:val="28"/>
          <w:szCs w:val="28"/>
        </w:rPr>
        <w:t>最终班级</w:t>
      </w:r>
      <w:r>
        <w:rPr>
          <w:rFonts w:hint="eastAsia"/>
          <w:sz w:val="28"/>
          <w:szCs w:val="28"/>
        </w:rPr>
        <w:t>共9个字段。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其中最终班级为一部分是按目标班级有调动的学生，一分部是没有调动的学生。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456295"/>
    <w:multiLevelType w:val="singleLevel"/>
    <w:tmpl w:val="B74562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QwNjQ1ZjdmZmU1YWU4YTBiYTIzNjllOGQ0YzE4YWMifQ=="/>
  </w:docVars>
  <w:rsids>
    <w:rsidRoot w:val="00E95539"/>
    <w:rsid w:val="000B028E"/>
    <w:rsid w:val="002215D8"/>
    <w:rsid w:val="005B78B4"/>
    <w:rsid w:val="006A4C56"/>
    <w:rsid w:val="00E95539"/>
    <w:rsid w:val="2BCD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131</Words>
  <Characters>750</Characters>
  <Lines>6</Lines>
  <Paragraphs>1</Paragraphs>
  <TotalTime>1</TotalTime>
  <ScaleCrop>false</ScaleCrop>
  <LinksUpToDate>false</LinksUpToDate>
  <CharactersWithSpaces>880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2023-05-23T12:44:00Z</dcterms:created>
  <dc:creator>李 简然</dc:creator>
  <cp:lastModifiedBy>一杯沧海</cp:lastModifiedBy>
  <dcterms:modified xsi:type="dcterms:W3CDTF">2023-09-03T04:37:12Z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AD6384FEC4C74630A4CFE51C0919D9C1_12</vt:lpwstr>
  </property>
</Properties>
</file>