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840E" w14:textId="654D7979" w:rsidR="000C5747" w:rsidRDefault="00EA7411">
      <w:r>
        <w:t>asdasdasd</w:t>
      </w:r>
      <w:bookmarkStart w:id="0" w:name="_GoBack"/>
      <w:bookmarkEnd w:id="0"/>
    </w:p>
    <w:sectPr w:rsidR="000C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FB"/>
    <w:rsid w:val="000C5747"/>
    <w:rsid w:val="00AD1CFB"/>
    <w:rsid w:val="00E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0D88"/>
  <w15:chartTrackingRefBased/>
  <w15:docId w15:val="{04FC34B0-D5FF-448C-8745-6D9D3C9D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嘉麒</dc:creator>
  <cp:keywords/>
  <dc:description/>
  <cp:lastModifiedBy>李 嘉麒</cp:lastModifiedBy>
  <cp:revision>2</cp:revision>
  <dcterms:created xsi:type="dcterms:W3CDTF">2019-10-29T14:00:00Z</dcterms:created>
  <dcterms:modified xsi:type="dcterms:W3CDTF">2019-10-29T14:00:00Z</dcterms:modified>
</cp:coreProperties>
</file>