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D0AB7" w14:textId="6B46A084" w:rsidR="00FB4261" w:rsidRDefault="00F677E1">
      <w:r>
        <w:t>F</w:t>
      </w:r>
      <w:r>
        <w:rPr>
          <w:rFonts w:hint="eastAsia"/>
        </w:rPr>
        <w:t>o</w:t>
      </w:r>
      <w:r>
        <w:t xml:space="preserve">r subject </w:t>
      </w:r>
      <w:r w:rsidR="00A462C7">
        <w:t>3</w:t>
      </w:r>
      <w:r w:rsidR="00A462C7">
        <w:rPr>
          <w:rFonts w:hint="eastAsia"/>
        </w:rPr>
        <w:t>:</w:t>
      </w:r>
    </w:p>
    <w:p w14:paraId="0F88DF78" w14:textId="36B42CC1" w:rsidR="00A462C7" w:rsidRDefault="00A462C7">
      <w:r>
        <w:rPr>
          <w:rFonts w:hint="eastAsia"/>
        </w:rPr>
        <w:t>为了比较</w:t>
      </w:r>
      <w:r w:rsidR="00DA755E">
        <w:rPr>
          <w:rFonts w:hint="eastAsia"/>
        </w:rPr>
        <w:t>有高血压以及无高血压的妇女，她们的婴儿出生体重是否有差别，</w:t>
      </w:r>
    </w:p>
    <w:p w14:paraId="3925C806" w14:textId="72FF5989" w:rsidR="00DA755E" w:rsidRDefault="00DA755E">
      <w:r>
        <w:rPr>
          <w:rFonts w:hint="eastAsia"/>
        </w:rPr>
        <w:t>首先，检验方差齐性，采用</w:t>
      </w:r>
      <w:proofErr w:type="spellStart"/>
      <w:r w:rsidRPr="00DA755E">
        <w:t>levene</w:t>
      </w:r>
      <w:proofErr w:type="spellEnd"/>
      <w:r>
        <w:rPr>
          <w:rFonts w:hint="eastAsia"/>
        </w:rPr>
        <w:t>检验，</w:t>
      </w:r>
      <w:r>
        <w:rPr>
          <w:rFonts w:hint="eastAsia"/>
        </w:rPr>
        <w:t xml:space="preserve"> </w:t>
      </w:r>
      <w:r w:rsidRPr="00AA1203">
        <w:rPr>
          <w:highlight w:val="yellow"/>
        </w:rPr>
        <w:t>F</w:t>
      </w:r>
      <w:r w:rsidRPr="00AA1203">
        <w:rPr>
          <w:rFonts w:hint="eastAsia"/>
          <w:highlight w:val="yellow"/>
        </w:rPr>
        <w:t>值为</w:t>
      </w:r>
      <w:r w:rsidRPr="00AA1203">
        <w:rPr>
          <w:highlight w:val="yellow"/>
        </w:rPr>
        <w:t>1.5521382772337557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AA1203">
        <w:rPr>
          <w:rFonts w:hint="eastAsia"/>
          <w:highlight w:val="yellow"/>
        </w:rPr>
        <w:t>p</w:t>
      </w:r>
      <w:r w:rsidRPr="00AA1203">
        <w:rPr>
          <w:rFonts w:hint="eastAsia"/>
          <w:highlight w:val="yellow"/>
        </w:rPr>
        <w:t>值</w:t>
      </w:r>
      <w:r w:rsidRPr="00AA1203">
        <w:rPr>
          <w:highlight w:val="yellow"/>
        </w:rPr>
        <w:t>0.21282005067826215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值高于显著水平</w:t>
      </w:r>
      <w:r>
        <w:rPr>
          <w:rFonts w:hint="eastAsia"/>
        </w:rPr>
        <w:t>0</w:t>
      </w:r>
      <w:r>
        <w:t xml:space="preserve">.05, </w:t>
      </w:r>
      <w:proofErr w:type="gramStart"/>
      <w:r>
        <w:rPr>
          <w:rFonts w:hint="eastAsia"/>
        </w:rPr>
        <w:t>两总体等</w:t>
      </w:r>
      <w:proofErr w:type="gramEnd"/>
      <w:r>
        <w:rPr>
          <w:rFonts w:hint="eastAsia"/>
        </w:rPr>
        <w:t>方差。</w:t>
      </w:r>
    </w:p>
    <w:p w14:paraId="491AC60B" w14:textId="2D810130" w:rsidR="00DA755E" w:rsidRDefault="00DA755E">
      <w:r>
        <w:rPr>
          <w:rFonts w:hint="eastAsia"/>
        </w:rPr>
        <w:t>于是进行独立样本</w:t>
      </w:r>
      <w:r>
        <w:rPr>
          <w:rFonts w:hint="eastAsia"/>
        </w:rPr>
        <w:t>t</w:t>
      </w:r>
      <w:r>
        <w:rPr>
          <w:rFonts w:hint="eastAsia"/>
        </w:rPr>
        <w:t>检验</w:t>
      </w:r>
      <w:r>
        <w:rPr>
          <w:rFonts w:hint="eastAsia"/>
        </w:rPr>
        <w:t>:</w:t>
      </w:r>
    </w:p>
    <w:p w14:paraId="49175DB6" w14:textId="191C9A15" w:rsidR="00DA755E" w:rsidRDefault="00DA755E">
      <w:r>
        <w:rPr>
          <w:rFonts w:hint="eastAsia"/>
        </w:rPr>
        <w:t>计算得</w:t>
      </w:r>
      <w:r w:rsidRPr="00AA1203">
        <w:rPr>
          <w:rFonts w:hint="eastAsia"/>
          <w:highlight w:val="yellow"/>
        </w:rPr>
        <w:t>t</w:t>
      </w:r>
      <w:r w:rsidRPr="00AA1203">
        <w:rPr>
          <w:rFonts w:hint="eastAsia"/>
          <w:highlight w:val="yellow"/>
        </w:rPr>
        <w:t>统计量为</w:t>
      </w:r>
      <w:r w:rsidRPr="00AA1203">
        <w:rPr>
          <w:rFonts w:hint="eastAsia"/>
          <w:highlight w:val="yellow"/>
        </w:rPr>
        <w:t>:</w:t>
      </w:r>
      <w:r w:rsidRPr="00AA1203">
        <w:rPr>
          <w:highlight w:val="yellow"/>
        </w:rPr>
        <w:t xml:space="preserve"> -2.0192015645095878</w:t>
      </w:r>
    </w:p>
    <w:p w14:paraId="794FC987" w14:textId="6D139F7C" w:rsidR="00DA755E" w:rsidRDefault="00DA755E">
      <w:r w:rsidRPr="00AA1203">
        <w:rPr>
          <w:highlight w:val="yellow"/>
        </w:rPr>
        <w:t>P</w:t>
      </w:r>
      <w:r w:rsidRPr="00AA1203">
        <w:rPr>
          <w:rFonts w:hint="eastAsia"/>
          <w:highlight w:val="yellow"/>
        </w:rPr>
        <w:t>值为</w:t>
      </w:r>
      <w:r w:rsidRPr="00AA1203">
        <w:rPr>
          <w:rFonts w:hint="eastAsia"/>
          <w:highlight w:val="yellow"/>
        </w:rPr>
        <w:t>:</w:t>
      </w:r>
      <w:r w:rsidRPr="00AA1203">
        <w:rPr>
          <w:highlight w:val="yellow"/>
        </w:rPr>
        <w:t xml:space="preserve"> 0.04489411742446722</w:t>
      </w:r>
      <w:bookmarkStart w:id="0" w:name="_GoBack"/>
      <w:bookmarkEnd w:id="0"/>
    </w:p>
    <w:p w14:paraId="24DA5747" w14:textId="77777777" w:rsidR="00DA755E" w:rsidRDefault="00DA755E"/>
    <w:sectPr w:rsidR="00DA7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69"/>
    <w:rsid w:val="00360069"/>
    <w:rsid w:val="00554A3F"/>
    <w:rsid w:val="00A462C7"/>
    <w:rsid w:val="00AA1203"/>
    <w:rsid w:val="00DA755E"/>
    <w:rsid w:val="00F56D0A"/>
    <w:rsid w:val="00F677E1"/>
    <w:rsid w:val="00FB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8E19"/>
  <w15:chartTrackingRefBased/>
  <w15:docId w15:val="{E647F3FC-BFEB-4EC1-892C-97145627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Jie</dc:creator>
  <cp:keywords/>
  <dc:description/>
  <cp:lastModifiedBy>Li Jie</cp:lastModifiedBy>
  <cp:revision>11</cp:revision>
  <dcterms:created xsi:type="dcterms:W3CDTF">2019-11-17T08:50:00Z</dcterms:created>
  <dcterms:modified xsi:type="dcterms:W3CDTF">2019-11-19T06:42:00Z</dcterms:modified>
</cp:coreProperties>
</file>