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3B73"/>
          <w:sz w:val="44"/>
        </w:rPr>
        <w:t>卡迪高巡店系统 权限隔离方案</w:t>
      </w:r>
    </w:p>
    <w:p>
      <w:pPr>
        <w:jc w:val="center"/>
      </w:pPr>
      <w:r>
        <w:rPr>
          <w:rFonts w:ascii="微软雅黑" w:hAnsi="微软雅黑" w:eastAsia="微软雅黑"/>
          <w:color w:val="666666"/>
          <w:sz w:val="24"/>
        </w:rPr>
        <w:t>数据表 / 字段 / 硬编码 / 门户权限矩阵 全量梳理</w:t>
      </w:r>
    </w:p>
    <w:p>
      <w:pPr>
        <w:jc w:val="center"/>
      </w:pPr>
      <w:r>
        <w:rPr>
          <w:rFonts w:ascii="微软雅黑" w:hAnsi="微软雅黑" w:eastAsia="微软雅黑"/>
          <w:color w:val="999999"/>
          <w:sz w:val="18"/>
        </w:rPr>
        <w:t>版本：v1.0    日期：2026-09-11    基于 src/ 源码逐文件核对</w:t>
      </w:r>
    </w:p>
    <w:p>
      <w:pPr>
        <w:pStyle w:val="Heading1"/>
      </w:pPr>
      <w:r>
        <w:rPr>
          <w:rFonts w:ascii="微软雅黑" w:hAnsi="微软雅黑" w:eastAsia="微软雅黑"/>
          <w:color w:val="1F3B73"/>
          <w:sz w:val="32"/>
        </w:rPr>
        <w:t>一、方案概述</w:t>
      </w:r>
    </w:p>
    <w:p>
      <w:r>
        <w:rPr>
          <w:rFonts w:ascii="微软雅黑" w:hAnsi="微软雅黑" w:eastAsia="微软雅黑"/>
          <w:b w:val="0"/>
        </w:rPr>
        <w:t>本系统（Node.js + TypeScript + Express + SQL Server + React）的权限隔离不是一套集中式 RBAC，而是「三层混合」结构：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层级</w:t>
            </w:r>
          </w:p>
        </w:tc>
        <w:tc>
          <w:tcPr>
            <w:tcW w:type="dxa" w:w="1814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隔离对象</w:t>
            </w:r>
          </w:p>
        </w:tc>
        <w:tc>
          <w:tcPr>
            <w:tcW w:type="dxa" w:w="453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实现机制</w:t>
            </w:r>
          </w:p>
        </w:tc>
        <w:tc>
          <w:tcPr>
            <w:tcW w:type="dxa" w:w="238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主要载体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第 1 层：认证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登录身份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前端提交 用户代码/手机号 + 密码 → 后端查「用户全」表校验 → 返回 mock token（前端 localStorage 保存）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  <w:t>用户全、auth.ts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第 2 层：门户/模块可见性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岗位能看到哪些门户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前端按「岗位」从 PositionModules 表取 moduleId 列表（兜底前端硬编码 POSITION_MODULES），隐藏无权限门户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  <w:t>PositionModules、PortalPage.tsx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第 3 层：数据行级隔离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用户组能看到哪些店铺的数据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前端把用户组 groupName 作为查询参数传给后端 → 后端用 permissionService 各函数生成 SQL WHERE 过滤条件（店铺/区域/督导/本人的 4+1 大类规则）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  <w:t>GroupPermissions、店仓全、permissionService.ts</w:t>
            </w:r>
          </w:p>
        </w:tc>
      </w:tr>
    </w:tbl>
    <w:p>
      <w:r>
        <w:rPr>
          <w:rFonts w:ascii="微软雅黑" w:hAnsi="微软雅黑" w:eastAsia="微软雅黑"/>
          <w:b/>
          <w:color w:val="8B0000"/>
        </w:rPr>
        <w:t>核心判断：真正的数据隔离在后端（第 3 层），但「管理员判断」与「用户组归属」完全信任前端传入参数，服务端没有 token 鉴权中间件做身份核验，存在越权窗口（详见第六章风险）。</w:t>
      </w:r>
    </w:p>
    <w:p>
      <w:pPr>
        <w:pStyle w:val="Heading1"/>
      </w:pPr>
      <w:r>
        <w:rPr>
          <w:rFonts w:ascii="微软雅黑" w:hAnsi="微软雅黑" w:eastAsia="微软雅黑"/>
          <w:color w:val="1F3B73"/>
          <w:sz w:val="32"/>
        </w:rPr>
        <w:t>二、权限隔离用到的数据表与字段</w:t>
      </w:r>
    </w:p>
    <w:p>
      <w:pPr>
        <w:pStyle w:val="Heading2"/>
      </w:pPr>
      <w:r>
        <w:rPr>
          <w:rFonts w:ascii="微软雅黑" w:hAnsi="微软雅黑" w:eastAsia="微软雅黑"/>
          <w:color w:val="2E5A9C"/>
          <w:sz w:val="26"/>
        </w:rPr>
        <w:t>2.1 权限/组织主数据表（4 张核心表）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36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表名</w:t>
            </w:r>
          </w:p>
        </w:tc>
        <w:tc>
          <w:tcPr>
            <w:tcW w:type="dxa" w:w="1928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定位</w:t>
            </w:r>
          </w:p>
        </w:tc>
        <w:tc>
          <w:tcPr>
            <w:tcW w:type="dxa" w:w="2948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权限相关字段</w:t>
            </w:r>
          </w:p>
        </w:tc>
        <w:tc>
          <w:tcPr>
            <w:tcW w:type="dxa" w:w="317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字段用途</w:t>
            </w:r>
          </w:p>
        </w:tc>
        <w:tc>
          <w:tcPr>
            <w:tcW w:type="dxa" w:w="2608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来源文件（建表/使用）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用户全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用户身份主数据（业务既有表，非本系统建）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sz w:val="18"/>
              </w:rPr>
              <w:t>用户代码 / 手机号 / 用户名称 / 密码 / 管理员 / 用户组 / 岗位 / 企微账号 / 仓库类别（另有动态列）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sz w:val="18"/>
              </w:rPr>
              <w:t>登录用户名(用户代码或手机号)、密码校验（空密码兜底8888）、「管理员=是」= 超级权限、用户组=数据过滤键、岗位=模块可见性键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routes/auth.ts、routes/users.ts、routes/tasks.ts、routes/wechatPush*.ts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店仓全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店铺/仓库组织主数据（业务既有表）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sz w:val="18"/>
              </w:rPr>
              <w:t>店铺名称 / 仓库类别(直营/山东直营/加盟) / 区域 / 区经 / 督导 / 商品 / 商品组长 / 经销商 / 联系人 / 手机 / 开业日期 / 货柜组数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数据过滤的目标表：filter 最终拼成「店铺名称 IN/区域 =/区经 IN/督导 LIKE」等条件作用在其上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services/permissionService.ts、routes/shopArchive.ts、routes/reports.ts、routes/tasks.ts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UserGroups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用户组定义（本系统建）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sz w:val="18"/>
              </w:rPr>
              <w:t>id / name / createdAt / updatedAt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sz w:val="18"/>
              </w:rPr>
              <w:t>权限管理页的组目录；种子数据 5 个组（管理员组/普通用户组/督导组/区经组/店长组）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routes/permissions.ts：groups 接口建表并插入种子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GroupPermissions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用户组→店铺授权（本系统建，核心授权表）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sz w:val="18"/>
              </w:rPr>
              <w:t>groupId?（无）/ groupName / supervisor / shopName / createdAt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sz w:val="18"/>
              </w:rPr>
              <w:t>唯一事实源：某用户组可见哪些店铺（shopName 精确匹配）与督导（supervisor 冗余记录，用于日志类按督导匹配）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routes/permissions.ts（建表/读/写）、permissionService.ts（读）、tasks/storeCheck/logs 等（读）</w:t>
            </w:r>
          </w:p>
        </w:tc>
      </w:tr>
    </w:tbl>
    <w:p>
      <w:r>
        <w:rPr>
          <w:rFonts w:ascii="微软雅黑" w:hAnsi="微软雅黑" w:eastAsia="微软雅黑"/>
          <w:b w:val="0"/>
          <w:sz w:val="18"/>
        </w:rPr>
        <w:t>说明：GroupPermissions 采用「先删后插」事务写；唯一约束 UK_GroupNameSupervisorShop(groupName, supervisor, shopName)。权限管理页写库时若组下未配置任何店铺，则视为该组无任何店权（filter=1=0）。</w:t>
      </w:r>
    </w:p>
    <w:p>
      <w:pPr>
        <w:pStyle w:val="Heading2"/>
      </w:pPr>
      <w:r>
        <w:rPr>
          <w:rFonts w:ascii="微软雅黑" w:hAnsi="微软雅黑" w:eastAsia="微软雅黑"/>
          <w:color w:val="2E5A9C"/>
          <w:sz w:val="26"/>
        </w:rPr>
        <w:t>2.2 门户/模块授权表（2 张）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587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表名</w:t>
            </w:r>
          </w:p>
        </w:tc>
        <w:tc>
          <w:tcPr>
            <w:tcW w:type="dxa" w:w="351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4422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来源文件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8"/>
              </w:rPr>
              <w:t>PositionModules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sz w:val="18"/>
              </w:rPr>
              <w:t>id / position / moduleId / createdAt；唯一约束(position, moduleId)</w:t>
            </w:r>
          </w:p>
        </w:tc>
        <w:tc>
          <w:tcPr>
            <w:tcW w:type="dxa" w:w="4422"/>
          </w:tcPr>
          <w:p>
            <w:r/>
            <w:r>
              <w:rPr>
                <w:rFonts w:ascii="微软雅黑" w:hAnsi="微软雅黑" w:eastAsia="微软雅黑"/>
                <w:sz w:val="18"/>
              </w:rPr>
              <w:t>岗位→模块授权：哪个岗位可用哪些门户模块；种子数据 6 岗位 × 16 模块；/api/permissions/position-modules 暴露给前端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routes/permissions.ts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8"/>
              </w:rPr>
              <w:t>LD_Zxtmh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sz w:val="18"/>
              </w:rPr>
              <w:t>id / portalCn / portalEn / menuCn / menuEn / tableName / routePath / createdAt</w:t>
            </w:r>
          </w:p>
        </w:tc>
        <w:tc>
          <w:tcPr>
            <w:tcW w:type="dxa" w:w="4422"/>
          </w:tcPr>
          <w:p>
            <w:r/>
            <w:r>
              <w:rPr>
                <w:rFonts w:ascii="微软雅黑" w:hAnsi="微软雅黑" w:eastAsia="微软雅黑"/>
                <w:sz w:val="18"/>
              </w:rPr>
              <w:t>门户/菜单注册表：记录门户与菜单、对应数据库表、路由的映射，启动时 registerAllPortalEntries() 批量写入（48 条静态数据）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services/portalRegistry.ts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E5A9C"/>
          <w:sz w:val="26"/>
        </w:rPr>
        <w:t>2.3 报销模块独立审批权限表（reimbursement 门户）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表名</w:t>
            </w:r>
          </w:p>
        </w:tc>
        <w:tc>
          <w:tcPr>
            <w:tcW w:type="dxa" w:w="419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权限相关字段</w:t>
            </w:r>
          </w:p>
        </w:tc>
        <w:tc>
          <w:tcPr>
            <w:tcW w:type="dxa" w:w="317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  <w:tc>
          <w:tcPr>
            <w:tcW w:type="dxa" w:w="238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来源文件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ApprovalFlow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sz w:val="18"/>
              </w:rPr>
              <w:t>approvalSteps(JSON) / conditionConfig(JSON, 支持 group_user 条件)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sz w:val="18"/>
              </w:rPr>
              <w:t>审批流定义：步骤、每步审批人、触发条件（分组用户条件会按用户组展开）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  <w:t>routes/reimbursement.ts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ApprovalTask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sz w:val="18"/>
              </w:rPr>
              <w:t>sourceType / sourceId / applicantId / applicantName / flowId / level / totalLevels / approvers(JSON) / status / amount / expenseType / reason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sz w:val="18"/>
              </w:rPr>
              <w:t>审批实例：每单当前层级的审批人名单（JSON），审批权限按 approvers 匹配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  <w:t>routes/reimbursement.ts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PaymentRecord / AdvancePayment / LedgerAccount / ReimbursementVoucher / BudgetConfig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sz w:val="18"/>
              </w:rPr>
              <w:t>含 userCode / groupName / amount 等业务字段；预算按月/用户组控制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sz w:val="18"/>
              </w:rPr>
              <w:t>报销申请、预付、台账、预算控制；按用户/用户组维度隔离数据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  <w:t>routes/reimbursement.ts</w:t>
            </w:r>
          </w:p>
        </w:tc>
      </w:tr>
    </w:tbl>
    <w:p>
      <w:pPr>
        <w:pStyle w:val="ListBullet"/>
      </w:pPr>
      <w:r>
        <w:rPr>
          <w:rFonts w:ascii="微软雅黑" w:hAnsi="微软雅黑" w:eastAsia="微软雅黑"/>
        </w:rPr>
        <w:t>报销审批人支持三种类型（isUserInApprovers，routes/reimbursement.ts:382）：person=用户代码精确匹配；position=岗位匹配；group=用户组匹配。</w:t>
      </w:r>
    </w:p>
    <w:p>
      <w:pPr>
        <w:pStyle w:val="ListBullet"/>
      </w:pPr>
      <w:r>
        <w:rPr>
          <w:rFonts w:ascii="微软雅黑" w:hAnsi="微软雅黑" w:eastAsia="微软雅黑"/>
        </w:rPr>
        <w:t>ApprovalFlow 的 conditionConfig.type === 'group_user' 时（:317），会查「用户全」取申请人的用户组 groupName，与条件中 groups 对比，实现「按组触发审批流」。</w:t>
      </w:r>
    </w:p>
    <w:p>
      <w:pPr>
        <w:pStyle w:val="Heading2"/>
      </w:pPr>
      <w:r>
        <w:rPr>
          <w:rFonts w:ascii="微软雅黑" w:hAnsi="微软雅黑" w:eastAsia="微软雅黑"/>
          <w:color w:val="2E5A9C"/>
          <w:sz w:val="26"/>
        </w:rPr>
        <w:t>2.4 辅助数据表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587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表名</w:t>
            </w:r>
          </w:p>
        </w:tc>
        <w:tc>
          <w:tcPr>
            <w:tcW w:type="dxa" w:w="3288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464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权限用途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来源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8"/>
              </w:rPr>
              <w:t>DataExtraction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sz w:val="18"/>
              </w:rPr>
              <w:t>fieldName / sqlQuery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自定义 SQL 台账：用户管理、店铺档案、销售报表、无成本价商品等的查询 SQL 从这里读取，可绕过权限接口直接执行（financialNoCostPrice 即直接用其 SQL 查库，无权限过滤）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routes/dataExtraction.ts、routes/users.ts、routes/shopArchive.ts、routes/reports.ts、routes/financialNoCostPrice.ts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8"/>
              </w:rPr>
              <w:t>（各业务表）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sz w:val="18"/>
              </w:rPr>
              <w:t>店铺名称/区域/区经/督导/用户名称/destination/userCode 等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被 filter 作用的业务表：StoreInspectionLogs、InspectionTasks、MonthlyTargetDecomposition、StaffMonthlyTarget、DailyShopTargets、DailyProductTargets、DirectSalesSummary、CoachingStores、FeedbackTasks/Details、检查整改/评分/意见、抖音/洗鞋、有效业绩全、年目标等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各路由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color w:val="1F3B73"/>
          <w:sz w:val="32"/>
        </w:rPr>
        <w:t>三、权限过滤函数体系（services/permissionService.ts）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94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函数</w:t>
            </w:r>
          </w:p>
        </w:tc>
        <w:tc>
          <w:tcPr>
            <w:tcW w:type="dxa" w:w="5443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逻辑</w:t>
            </w:r>
          </w:p>
        </w:tc>
        <w:tc>
          <w:tcPr>
            <w:tcW w:type="dxa" w:w="2494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硬编码依赖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isAdminGroup(gn)</w:t>
            </w:r>
          </w:p>
        </w:tc>
        <w:tc>
          <w:tcPr>
            <w:tcW w:type="dxa" w:w="5443"/>
          </w:tcPr>
          <w:p>
            <w:r/>
            <w:r>
              <w:rPr>
                <w:rFonts w:ascii="微软雅黑" w:hAnsi="微软雅黑" w:eastAsia="微软雅黑"/>
                <w:sz w:val="18"/>
              </w:rPr>
              <w:t>组名 ∈ ADMIN_GROUP_NAMES 精确匹配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ADMIN_GROUP_NAMES = [管理组, 管理员组, admin, Admin]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isManagerGroup(gn)</w:t>
            </w:r>
          </w:p>
        </w:tc>
        <w:tc>
          <w:tcPr>
            <w:tcW w:type="dxa" w:w="5443"/>
          </w:tcPr>
          <w:p>
            <w:r/>
            <w:r>
              <w:rPr>
                <w:rFonts w:ascii="微软雅黑" w:hAnsi="微软雅黑" w:eastAsia="微软雅黑"/>
                <w:sz w:val="18"/>
              </w:rPr>
              <w:t>前缀「区经组_」或以「经理」开头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组名前缀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isSupervisorGroup(gn)</w:t>
            </w:r>
          </w:p>
        </w:tc>
        <w:tc>
          <w:tcPr>
            <w:tcW w:type="dxa" w:w="5443"/>
          </w:tcPr>
          <w:p>
            <w:r/>
            <w:r>
              <w:rPr>
                <w:rFonts w:ascii="微软雅黑" w:hAnsi="微软雅黑" w:eastAsia="微软雅黑"/>
                <w:sz w:val="18"/>
              </w:rPr>
              <w:t>前缀「督导组_」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组名前缀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isDirectorGroup(gn)</w:t>
            </w:r>
          </w:p>
        </w:tc>
        <w:tc>
          <w:tcPr>
            <w:tcW w:type="dxa" w:w="5443"/>
          </w:tcPr>
          <w:p>
            <w:r/>
            <w:r>
              <w:rPr>
                <w:rFonts w:ascii="微软雅黑" w:hAnsi="微软雅黑" w:eastAsia="微软雅黑"/>
                <w:sz w:val="18"/>
              </w:rPr>
              <w:t>前缀「总监组」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组名前缀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isShopGroup(gn)</w:t>
            </w:r>
          </w:p>
        </w:tc>
        <w:tc>
          <w:tcPr>
            <w:tcW w:type="dxa" w:w="5443"/>
          </w:tcPr>
          <w:p>
            <w:r/>
            <w:r>
              <w:rPr>
                <w:rFonts w:ascii="微软雅黑" w:hAnsi="微软雅黑" w:eastAsia="微软雅黑"/>
                <w:sz w:val="18"/>
              </w:rPr>
              <w:t>前缀「店铺组_」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组名前缀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extractManagerArea(gn)</w:t>
            </w:r>
          </w:p>
        </w:tc>
        <w:tc>
          <w:tcPr>
            <w:tcW w:type="dxa" w:w="5443"/>
          </w:tcPr>
          <w:p>
            <w:r/>
            <w:r>
              <w:rPr>
                <w:rFonts w:ascii="微软雅黑" w:hAnsi="微软雅黑" w:eastAsia="微软雅黑"/>
                <w:sz w:val="18"/>
              </w:rPr>
              <w:t>组名匹配 /经理(.+?)(郑州|洛阳|南阳|焦作|信阳|山东)/ 提取区域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区域白名单正则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extractSupervisorName(gn)</w:t>
            </w:r>
          </w:p>
        </w:tc>
        <w:tc>
          <w:tcPr>
            <w:tcW w:type="dxa" w:w="5443"/>
          </w:tcPr>
          <w:p>
            <w:r/>
            <w:r>
              <w:rPr>
                <w:rFonts w:ascii="微软雅黑" w:hAnsi="微软雅黑" w:eastAsia="微软雅黑"/>
                <w:sz w:val="18"/>
              </w:rPr>
              <w:t>组名匹配 /督导(.+)/ 再去掉 加盟/直营、区域后缀、组_ 前缀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区域白名单正则 + 加盟/直营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extractShopName(gn)</w:t>
            </w:r>
          </w:p>
        </w:tc>
        <w:tc>
          <w:tcPr>
            <w:tcW w:type="dxa" w:w="5443"/>
          </w:tcPr>
          <w:p>
            <w:r/>
            <w:r>
              <w:rPr>
                <w:rFonts w:ascii="微软雅黑" w:hAnsi="微软雅黑" w:eastAsia="微软雅黑"/>
                <w:sz w:val="18"/>
              </w:rPr>
              <w:t>匹配 /店铺组_(.+)/ 再去掉加盟/直营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加盟/直营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getShopPermissionFilter(gn)</w:t>
            </w:r>
          </w:p>
        </w:tc>
        <w:tc>
          <w:tcPr>
            <w:tcW w:type="dxa" w:w="5443"/>
          </w:tcPr>
          <w:p>
            <w:r/>
            <w:r>
              <w:rPr>
                <w:rFonts w:ascii="微软雅黑" w:hAnsi="微软雅黑" w:eastAsia="微软雅黑"/>
                <w:sz w:val="18"/>
              </w:rPr>
              <w:t>①无组→1=0 拒绝；②admin组→不设限；③组内「管理员=是」→不设限；④GroupPermissions有记录→店铺名称=…OR…；⑤无记录→1=0 拒绝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DEFAULT_WAREHOUSE_FILTER 不在此处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getPermissionFilterFromDB(pool, gn)</w:t>
            </w:r>
          </w:p>
        </w:tc>
        <w:tc>
          <w:tcPr>
            <w:tcW w:type="dxa" w:w="5443"/>
          </w:tcPr>
          <w:p>
            <w:r/>
            <w:r>
              <w:rPr>
                <w:rFonts w:ascii="微软雅黑" w:hAnsi="微软雅黑" w:eastAsia="微软雅黑"/>
                <w:sz w:val="18"/>
              </w:rPr>
              <w:t>①无组→1=0；②admin→不设限；③组内管理员=是→不设限；④委托 getShopPermissionFilter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同上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getVisibleShopNames(pool, gn)</w:t>
            </w:r>
          </w:p>
        </w:tc>
        <w:tc>
          <w:tcPr>
            <w:tcW w:type="dxa" w:w="544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null=全量可见（admin/组内管理员）；[names]=有权限店铺；[]=无权限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同上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getUserGroupRole(pool, gn)</w:t>
            </w:r>
          </w:p>
        </w:tc>
        <w:tc>
          <w:tcPr>
            <w:tcW w:type="dxa" w:w="5443"/>
          </w:tcPr>
          <w:p>
            <w:r/>
            <w:r>
              <w:rPr>
                <w:rFonts w:ascii="微软雅黑" w:hAnsi="微软雅黑" w:eastAsia="微软雅黑"/>
                <w:sz w:val="18"/>
              </w:rPr>
              <w:t>组内成员姓名在店仓全「区经」列→districtManager；否则组名前缀兜底；admin 组→admin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DEFAULT_WAREHOUSE_FILTER + 组名前缀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getLogPermissionFilter(userCode, gn, isAdmin)</w:t>
            </w:r>
          </w:p>
        </w:tc>
        <w:tc>
          <w:tcPr>
            <w:tcW w:type="dxa" w:w="5443"/>
          </w:tcPr>
          <w:p>
            <w:r/>
            <w:r>
              <w:rPr>
                <w:rFonts w:ascii="微软雅黑" w:hAnsi="微软雅黑" w:eastAsia="微软雅黑"/>
                <w:sz w:val="18"/>
              </w:rPr>
              <w:t>日志专用：admin→不限；无组→只见本人(userName=或supervisor=)；有组→GroupPermissions店铺内 destination 匹配或按督导姓名/区经区域子查询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DEFAULT_WAREHOUSE_FILTER + 区域正则 + 组名前缀</w:t>
            </w:r>
          </w:p>
        </w:tc>
      </w:tr>
    </w:tbl>
    <w:p>
      <w:r>
        <w:rPr>
          <w:rFonts w:ascii="微软雅黑" w:hAnsi="微软雅黑" w:eastAsia="微软雅黑"/>
          <w:b w:val="0"/>
          <w:sz w:val="18"/>
        </w:rPr>
        <w:t>常量：DEFAULT_WAREHOUSE_FILTER = "(仓库类别 = '直营' OR 仓库类别 = '山东直营' OR 仓库类别 = '加盟')"（permissionService.ts:15）——店铺类过滤的默认仓库范围，多处 SQL 直接拼接。</w:t>
      </w:r>
    </w:p>
    <w:p>
      <w:pPr>
        <w:pStyle w:val="Heading1"/>
      </w:pPr>
      <w:r>
        <w:rPr>
          <w:rFonts w:ascii="微软雅黑" w:hAnsi="微软雅黑" w:eastAsia="微软雅黑"/>
          <w:color w:val="1F3B73"/>
          <w:sz w:val="32"/>
        </w:rPr>
        <w:t>四、硬编码清单（全量）</w:t>
      </w:r>
    </w:p>
    <w:p>
      <w:pPr>
        <w:pStyle w:val="Heading2"/>
      </w:pPr>
      <w:r>
        <w:rPr>
          <w:rFonts w:ascii="微软雅黑" w:hAnsi="微软雅黑" w:eastAsia="微软雅黑"/>
          <w:color w:val="2E5A9C"/>
          <w:sz w:val="26"/>
        </w:rPr>
        <w:t>4.1 角色/区域/仓库类别硬编码（permissionService.ts）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67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#</w:t>
            </w:r>
          </w:p>
        </w:tc>
        <w:tc>
          <w:tcPr>
            <w:tcW w:type="dxa" w:w="2494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5216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硬编码内容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影响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permissionService.ts:18</w:t>
            </w:r>
          </w:p>
        </w:tc>
        <w:tc>
          <w:tcPr>
            <w:tcW w:type="dxa" w:w="5216"/>
          </w:tcPr>
          <w:p>
            <w:r/>
            <w:r>
              <w:rPr>
                <w:rFonts w:ascii="微软雅黑" w:hAnsi="微软雅黑" w:eastAsia="微软雅黑"/>
                <w:sz w:val="18"/>
              </w:rPr>
              <w:t>ADMIN_GROUP_NAMES = ['管理组', '管理员组', 'admin', 'Admin']（精确匹配）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新管理员组需改代码；组名带空格/大小写变体不识别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permissionService.ts:21-23</w:t>
            </w:r>
          </w:p>
        </w:tc>
        <w:tc>
          <w:tcPr>
            <w:tcW w:type="dxa" w:w="5216"/>
          </w:tcPr>
          <w:p>
            <w:r/>
            <w:r>
              <w:rPr>
                <w:rFonts w:ascii="微软雅黑" w:hAnsi="微软雅黑" w:eastAsia="微软雅黑"/>
                <w:sz w:val="18"/>
              </w:rPr>
              <w:t>组名前缀：区经组_ / 督导组_ / 店铺组_；isManagerGroup 还含「经理」开头，isDirectorGroup 含「总监组」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按组名约定识别角色；用户组命名不规范即失效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permissionService.ts:48,64</w:t>
            </w:r>
          </w:p>
        </w:tc>
        <w:tc>
          <w:tcPr>
            <w:tcW w:type="dxa" w:w="5216"/>
          </w:tcPr>
          <w:p>
            <w:r/>
            <w:r>
              <w:rPr>
                <w:rFonts w:ascii="微软雅黑" w:hAnsi="微软雅黑" w:eastAsia="微软雅黑"/>
                <w:sz w:val="18"/>
              </w:rPr>
              <w:t>区域白名单正则 (郑州|洛阳|南阳|焦作|信阳|山东)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新增区域必须改代码；extractSupervisorName/extractManagerArea 都依赖它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permissionService.ts:46</w:t>
            </w:r>
          </w:p>
        </w:tc>
        <w:tc>
          <w:tcPr>
            <w:tcW w:type="dxa" w:w="5216"/>
          </w:tcPr>
          <w:p>
            <w:r/>
            <w:r>
              <w:rPr>
                <w:rFonts w:ascii="微软雅黑" w:hAnsi="微软雅黑" w:eastAsia="微软雅黑"/>
                <w:sz w:val="18"/>
              </w:rPr>
              <w:t>去除「加盟/直营」前缀关键词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组名含其他仓别字样会被误删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permissionService.ts:15 / 209 / 275 / 295 / 303 / 310 / 336 / 344 / 351</w:t>
            </w:r>
          </w:p>
        </w:tc>
        <w:tc>
          <w:tcPr>
            <w:tcW w:type="dxa" w:w="5216"/>
          </w:tcPr>
          <w:p>
            <w:r/>
            <w:r>
              <w:rPr>
                <w:rFonts w:ascii="微软雅黑" w:hAnsi="微软雅黑" w:eastAsia="微软雅黑"/>
                <w:sz w:val="18"/>
              </w:rPr>
              <w:t>DEFAULT_WAREHOUSE_FILTER 仓库类别='直营' OR '山东直营' OR '加盟'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新增仓库类别（如「联营」）需全量改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E5A9C"/>
          <w:sz w:val="26"/>
        </w:rPr>
        <w:t>4.2 认证层硬编码（routes/auth.ts、routes/users.ts）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67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#</w:t>
            </w:r>
          </w:p>
        </w:tc>
        <w:tc>
          <w:tcPr>
            <w:tcW w:type="dxa" w:w="2494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5216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硬编码内容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影响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auth.ts:38</w:t>
            </w:r>
          </w:p>
        </w:tc>
        <w:tc>
          <w:tcPr>
            <w:tcW w:type="dxa" w:w="5216"/>
          </w:tcPr>
          <w:p>
            <w:r/>
            <w:r>
              <w:rPr>
                <w:rFonts w:ascii="微软雅黑" w:hAnsi="微软雅黑" w:eastAsia="微软雅黑"/>
                <w:sz w:val="18"/>
              </w:rPr>
              <w:t>空密码默认按 8888 放行（dbPassword 空 且 输入 8888 即通过）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数据库密码为空的用户可被 8888 直接登录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auth.ts:42</w:t>
            </w:r>
          </w:p>
        </w:tc>
        <w:tc>
          <w:tcPr>
            <w:tcW w:type="dxa" w:w="5216"/>
          </w:tcPr>
          <w:p>
            <w:r/>
            <w:r>
              <w:rPr>
                <w:rFonts w:ascii="微软雅黑" w:hAnsi="微软雅黑" w:eastAsia="微软雅黑"/>
                <w:sz w:val="18"/>
              </w:rPr>
              <w:t>管理员判断：管理员 === '是' || 1 || true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字段取值不统一时（'否'|'Y'|0'）判断漂移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auth.ts:75</w:t>
            </w:r>
          </w:p>
        </w:tc>
        <w:tc>
          <w:tcPr>
            <w:tcW w:type="dxa" w:w="5216"/>
          </w:tcPr>
          <w:p>
            <w:r/>
            <w:r>
              <w:rPr>
                <w:rFonts w:ascii="微软雅黑" w:hAnsi="微软雅黑" w:eastAsia="微软雅黑"/>
                <w:sz w:val="18"/>
              </w:rPr>
              <w:t>token: 'mock-token-' + Date.now()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token 无签名、无过期、服务端不校验（无鉴权中间件）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auth.ts:83-100</w:t>
            </w:r>
          </w:p>
        </w:tc>
        <w:tc>
          <w:tcPr>
            <w:tcW w:type="dxa" w:w="5216"/>
          </w:tcPr>
          <w:p>
            <w:r/>
            <w:r>
              <w:rPr>
                <w:rFonts w:ascii="微软雅黑" w:hAnsi="微软雅黑" w:eastAsia="微软雅黑"/>
                <w:sz w:val="18"/>
              </w:rPr>
              <w:t>/api/auth/me 直接返回写死的管理员对象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任何登录态下 me 都返回管理员信息（接口未真正查库）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users.ts:16-22 / permissions.ts:8-13</w:t>
            </w:r>
          </w:p>
        </w:tc>
        <w:tc>
          <w:tcPr>
            <w:tcW w:type="dxa" w:w="5216"/>
          </w:tcPr>
          <w:p>
            <w:r/>
            <w:r>
              <w:rPr>
                <w:rFonts w:ascii="微软雅黑" w:hAnsi="微软雅黑" w:eastAsia="微软雅黑"/>
                <w:sz w:val="18"/>
              </w:rPr>
              <w:t>mockUsers / mockGroups（张三/李四/王五…、管理员组/普通用户组…）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数据库查询失败时返回假数据兜底，掩盖真实故障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  <w:t>11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users.ts:67</w:t>
            </w:r>
          </w:p>
        </w:tc>
        <w:tc>
          <w:tcPr>
            <w:tcW w:type="dxa" w:w="5216"/>
          </w:tcPr>
          <w:p>
            <w:r/>
            <w:r>
              <w:rPr>
                <w:rFonts w:ascii="微软雅黑" w:hAnsi="微软雅黑" w:eastAsia="微软雅黑"/>
                <w:sz w:val="18"/>
              </w:rPr>
              <w:t>密码字段缺失时默认 '8888'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展示层默认值泄漏默认密码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E5A9C"/>
          <w:sz w:val="26"/>
        </w:rPr>
        <w:t>4.3 权限种子数据硬编码（routes/permissions.ts）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67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#</w:t>
            </w:r>
          </w:p>
        </w:tc>
        <w:tc>
          <w:tcPr>
            <w:tcW w:type="dxa" w:w="2494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5216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硬编码内容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影响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permissions.ts:98-104 / 115-121</w:t>
            </w:r>
          </w:p>
        </w:tc>
        <w:tc>
          <w:tcPr>
            <w:tcW w:type="dxa" w:w="5216"/>
          </w:tcPr>
          <w:p>
            <w:r/>
            <w:r>
              <w:rPr>
                <w:rFonts w:ascii="微软雅黑" w:hAnsi="微软雅黑" w:eastAsia="微软雅黑"/>
                <w:sz w:val="18"/>
              </w:rPr>
              <w:t>UserGroups 种子：管理员组/普通用户组/督导组/区经组/店长组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首次建表即种入 5 组默认组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  <w:t>13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permissions.ts:501-508</w:t>
            </w:r>
          </w:p>
        </w:tc>
        <w:tc>
          <w:tcPr>
            <w:tcW w:type="dxa" w:w="5216"/>
          </w:tcPr>
          <w:p>
            <w:r/>
            <w:r>
              <w:rPr>
                <w:rFonts w:ascii="微软雅黑" w:hAnsi="微软雅黑" w:eastAsia="微软雅黑"/>
                <w:sz w:val="18"/>
              </w:rPr>
              <w:t>PositionModules 种子：6 岗位（管理/运营/商品/店铺/采购/其他）× 16 模块（system,purchase,dashboard,inspection,sales,pk,staffChannel,automation,coaching,directSales,douyin,xixie,financial,score,warehouse,reimbursement）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岗位→模块权限以这份种子为准基线；新增门户需同步补种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  <w:t>14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permissions.ts:16-22 / 24-50</w:t>
            </w:r>
          </w:p>
        </w:tc>
        <w:tc>
          <w:tcPr>
            <w:tcW w:type="dxa" w:w="5216"/>
          </w:tcPr>
          <w:p>
            <w:r/>
            <w:r>
              <w:rPr>
                <w:rFonts w:ascii="微软雅黑" w:hAnsi="微软雅黑" w:eastAsia="微软雅黑"/>
                <w:sz w:val="18"/>
              </w:rPr>
              <w:t>mockGroups/mockPermissions/mockShops（25 家真实门店名单写死在代码里）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DB 失败时返回 25 家店假数据，可能泄露门店清单且绕过了权限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  <w:t>15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permissions.ts:232-271</w:t>
            </w:r>
          </w:p>
        </w:tc>
        <w:tc>
          <w:tcPr>
            <w:tcW w:type="dxa" w:w="5216"/>
          </w:tcPr>
          <w:p>
            <w:r/>
            <w:r>
              <w:rPr>
                <w:rFonts w:ascii="微软雅黑" w:hAnsi="微软雅黑" w:eastAsia="微软雅黑"/>
                <w:sz w:val="18"/>
              </w:rPr>
              <w:t>旧版 getPermissionFilter/applyPermissionFilter：区域=、督导LIKE、仓库类别直营/山东直营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遗留死代码（权限页商店已改用 DB 版），与 DEFAULT_WAREHOUSE_FILTER 少一个「加盟」，两套口径并存的隐患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E5A9C"/>
          <w:sz w:val="26"/>
        </w:rPr>
        <w:t>4.4 前端门户/模块硬编码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67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#</w:t>
            </w:r>
          </w:p>
        </w:tc>
        <w:tc>
          <w:tcPr>
            <w:tcW w:type="dxa" w:w="2494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5216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硬编码内容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影响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  <w:t>16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PortalPage.tsx:31-38</w:t>
            </w:r>
          </w:p>
        </w:tc>
        <w:tc>
          <w:tcPr>
            <w:tcW w:type="dxa" w:w="5216"/>
          </w:tcPr>
          <w:p>
            <w:r/>
            <w:r>
              <w:rPr>
                <w:rFonts w:ascii="微软雅黑" w:hAnsi="微软雅黑" w:eastAsia="微软雅黑"/>
                <w:sz w:val="18"/>
              </w:rPr>
              <w:t>POSITION_MODULES：前端岗位→模块映射（与 PositionModules 种子完全重复备份）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后端 PositionModules 表查不到岗位时回退前端硬编码；两处不一致会造成权限漂移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  <w:t>17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PortalPage.tsx:43-168</w:t>
            </w:r>
          </w:p>
        </w:tc>
        <w:tc>
          <w:tcPr>
            <w:tcW w:type="dxa" w:w="5216"/>
          </w:tcPr>
          <w:p>
            <w:r/>
            <w:r>
              <w:rPr>
                <w:rFonts w:ascii="微软雅黑" w:hAnsi="微软雅黑" w:eastAsia="微软雅黑"/>
                <w:sz w:val="18"/>
              </w:rPr>
              <w:t>17 个门户按钮（16 模块 + coming 敬请期待）id/title/path/icon 静态数组；pk 与 coming 的可用性写死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门户清单本身硬编码，未读取 LD_Zxtmh 生成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  <w:t>18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PortalPage.tsx:176-183</w:t>
            </w:r>
          </w:p>
        </w:tc>
        <w:tc>
          <w:tcPr>
            <w:tcW w:type="dxa" w:w="5216"/>
          </w:tcPr>
          <w:p>
            <w:r/>
            <w:r>
              <w:rPr>
                <w:rFonts w:ascii="微软雅黑" w:hAnsi="微软雅黑" w:eastAsia="微软雅黑"/>
                <w:sz w:val="18"/>
              </w:rPr>
              <w:t>无权限弹 alert「您没有权限访问此功能」且隐藏按钮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仅前端门禁，直接输 URL 可绕过（后端仍有数据过滤兜底）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  <w:t>19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App.tsx:123-135</w:t>
            </w:r>
          </w:p>
        </w:tc>
        <w:tc>
          <w:tcPr>
            <w:tcW w:type="dxa" w:w="5216"/>
          </w:tcPr>
          <w:p>
            <w:r/>
            <w:r>
              <w:rPr>
                <w:rFonts w:ascii="微软雅黑" w:hAnsi="微软雅黑" w:eastAsia="微软雅黑"/>
                <w:sz w:val="18"/>
              </w:rPr>
              <w:t>ProtectedRoute / requireAdmin：仅前端判 user.isAdmin === '是'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localStorage 篡改 user 即可进入管理员前端页面（数据层是否安全取决于后端过滤）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  <w:t>20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Layout.tsx</w:t>
            </w:r>
          </w:p>
        </w:tc>
        <w:tc>
          <w:tcPr>
            <w:tcW w:type="dxa" w:w="5216"/>
          </w:tcPr>
          <w:p>
            <w:r/>
            <w:r>
              <w:rPr>
                <w:rFonts w:ascii="微软雅黑" w:hAnsi="微软雅黑" w:eastAsia="微软雅黑"/>
                <w:sz w:val="18"/>
              </w:rPr>
              <w:t>按路径前缀硬编码映射 currentModule（/reports→sales 等）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新增页面需同步维护映射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E5A9C"/>
          <w:sz w:val="26"/>
        </w:rPr>
        <w:t>4.5 门户注册表硬编码（services/portalRegistry.ts）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67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#</w:t>
            </w:r>
          </w:p>
        </w:tc>
        <w:tc>
          <w:tcPr>
            <w:tcW w:type="dxa" w:w="2494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5216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硬编码内容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影响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  <w:t>21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portalRegistry.ts:43-106</w:t>
            </w:r>
          </w:p>
        </w:tc>
        <w:tc>
          <w:tcPr>
            <w:tcW w:type="dxa" w:w="5216"/>
          </w:tcPr>
          <w:p>
            <w:r/>
            <w:r>
              <w:rPr>
                <w:rFonts w:ascii="微软雅黑" w:hAnsi="微软雅黑" w:eastAsia="微软雅黑"/>
                <w:sz w:val="18"/>
              </w:rPr>
              <w:t>registerAllPortalEntries() 中 48 条门户/菜单静态数组（12 个 portalEn：system/sales/inspection/directSales/staffChannel/coaching/douyin/xixie/financial/score/warehouse/reimbursement）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LD_Zxtmh 数据完全来自代码；新增/改名门户需发版；与前端 16 模块不同步（少 purchase/dashboard/pk/automation，多子菜单）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E5A9C"/>
          <w:sz w:val="26"/>
        </w:rPr>
        <w:t>4.6 各报表路由权限回退硬编码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67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#</w:t>
            </w:r>
          </w:p>
        </w:tc>
        <w:tc>
          <w:tcPr>
            <w:tcW w:type="dxa" w:w="2494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5216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硬编码内容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影响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  <w:t>22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reports.ts:489-534 (getShopInfo / queryShopInfoFromDB)</w:t>
            </w:r>
          </w:p>
        </w:tc>
        <w:tc>
          <w:tcPr>
            <w:tcW w:type="dxa" w:w="5216"/>
          </w:tcPr>
          <w:p>
            <w:r/>
            <w:r>
              <w:rPr>
                <w:rFonts w:ascii="微软雅黑" w:hAnsi="微软雅黑" w:eastAsia="微软雅黑"/>
                <w:sz w:val="18"/>
              </w:rPr>
              <w:t>DataExtraction 查询店铺信息失败时：直接查店仓全 + 把 filter 拼接为「店铺名称 IN/区域=区经IN 督导IN」+ 仓库类别硬编码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maintenance 下报表的兜底口径与 permissionService 重复实现，改一处漏一处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  <w:t>23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tasks.ts:42-50 / 81 / 95</w:t>
            </w:r>
          </w:p>
        </w:tc>
        <w:tc>
          <w:tcPr>
            <w:tcW w:type="dxa" w:w="5216"/>
          </w:tcPr>
          <w:p>
            <w:r/>
            <w:r>
              <w:rPr>
                <w:rFonts w:ascii="微软雅黑" w:hAnsi="微软雅黑" w:eastAsia="微软雅黑"/>
                <w:sz w:val="18"/>
              </w:rPr>
              <w:t>管理员/区经/督导取店铺时硬编码 "(仓库类别='直营' OR '山东直营' OR '加盟')"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与 DEFAULT_WAREHOUSE_FILTER 重复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  <w:t>24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logs.ts:249-374 (getLogPermissionFilter)</w:t>
            </w:r>
          </w:p>
        </w:tc>
        <w:tc>
          <w:tcPr>
            <w:tcW w:type="dxa" w:w="5216"/>
          </w:tcPr>
          <w:p>
            <w:r/>
            <w:r>
              <w:rPr>
                <w:rFonts w:ascii="微软雅黑" w:hAnsi="微软雅黑" w:eastAsia="微软雅黑"/>
                <w:sz w:val="18"/>
              </w:rPr>
              <w:t>destination/supervisor/userName 匹配 + 区域正则 + 仓库类别拼接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日志侧独立口径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  <w:t>25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storeCheck.ts / storeRectifications.ts / storeScoreRecords.ts</w:t>
            </w:r>
          </w:p>
        </w:tc>
        <w:tc>
          <w:tcPr>
            <w:tcW w:type="dxa" w:w="5216"/>
          </w:tcPr>
          <w:p>
            <w:r/>
            <w:r>
              <w:rPr>
                <w:rFonts w:ascii="微软雅黑" w:hAnsi="微软雅黑" w:eastAsia="微软雅黑"/>
                <w:sz w:val="18"/>
              </w:rPr>
              <w:t>三个文件各自实现一份 scopeStoreSet()：直接 SELECT shopName FROM GroupPermissions（普通员工组无记录时 allow=null 不限制）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三处重复逻辑；⚠️ 均未校验「组内管理员=是」，且无 GroupPermissions 记录时默认放行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  <w:t>26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suggestions.ts:172-188</w:t>
            </w:r>
          </w:p>
        </w:tc>
        <w:tc>
          <w:tcPr>
            <w:tcW w:type="dxa" w:w="5216"/>
          </w:tcPr>
          <w:p>
            <w:r/>
            <w:r>
              <w:rPr>
                <w:rFonts w:ascii="微软雅黑" w:hAnsi="微软雅黑" w:eastAsia="微软雅黑"/>
                <w:sz w:val="18"/>
              </w:rPr>
              <w:t>groupName 存在时拼 `AND shopName IN (SELECT shopName FROM GroupPermissions WHERE groupName=@gp)`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意见/建议按组过滤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  <w:t>27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douyin.ts:9-10 applyPermissionFilter</w:t>
            </w:r>
          </w:p>
        </w:tc>
        <w:tc>
          <w:tcPr>
            <w:tcW w:type="dxa" w:w="5216"/>
          </w:tcPr>
          <w:p>
            <w:r/>
            <w:r>
              <w:rPr>
                <w:rFonts w:ascii="微软雅黑" w:hAnsi="微软雅黑" w:eastAsia="微软雅黑"/>
                <w:sz w:val="18"/>
              </w:rPr>
              <w:t>getPermissionFilterFromDB 包装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抖音三个页共用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  <w:t>28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xixie.ts:35-36 buildShopCond</w:t>
            </w:r>
          </w:p>
        </w:tc>
        <w:tc>
          <w:tcPr>
            <w:tcW w:type="dxa" w:w="5216"/>
          </w:tcPr>
          <w:p>
            <w:r/>
            <w:r>
              <w:rPr>
                <w:rFonts w:ascii="微软雅黑" w:hAnsi="微软雅黑" w:eastAsia="微软雅黑"/>
                <w:sz w:val="18"/>
              </w:rPr>
              <w:t>getVisibleShopNames 包装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洗鞋四个页共用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  <w:t>29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coachingStores.ts:4,71</w:t>
            </w:r>
          </w:p>
        </w:tc>
        <w:tc>
          <w:tcPr>
            <w:tcW w:type="dxa" w:w="5216"/>
          </w:tcPr>
          <w:p>
            <w:r/>
            <w:r>
              <w:rPr>
                <w:rFonts w:ascii="微软雅黑" w:hAnsi="微软雅黑" w:eastAsia="微软雅黑"/>
                <w:sz w:val="18"/>
              </w:rPr>
              <w:t>getShopPermissionFilter + 店仓全 DISTINCT 店铺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陪跑店铺按权限收敛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  <w:t>30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financialRevenueProfit.ts:35-70</w:t>
            </w:r>
          </w:p>
        </w:tc>
        <w:tc>
          <w:tcPr>
            <w:tcW w:type="dxa" w:w="5216"/>
          </w:tcPr>
          <w:p>
            <w:r/>
            <w:r>
              <w:rPr>
                <w:rFonts w:ascii="微软雅黑" w:hAnsi="微软雅黑" w:eastAsia="微软雅黑"/>
                <w:sz w:val="18"/>
              </w:rPr>
              <w:t>getVisibleShopNames 收敛可见店铺 + 各筛选维度 IN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财务营收唯一做权限收敛的接口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E5A9C"/>
          <w:sz w:val="26"/>
        </w:rPr>
        <w:t>4.7 未做服务端数据过滤的接口（越权风险点）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67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#</w:t>
            </w:r>
          </w:p>
        </w:tc>
        <w:tc>
          <w:tcPr>
            <w:tcW w:type="dxa" w:w="272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路由</w:t>
            </w:r>
          </w:p>
        </w:tc>
        <w:tc>
          <w:tcPr>
            <w:tcW w:type="dxa" w:w="4762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现状</w:t>
            </w:r>
          </w:p>
        </w:tc>
        <w:tc>
          <w:tcPr>
            <w:tcW w:type="dxa" w:w="317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风险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  <w:t>31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routes/warehouse.ts（仓库扫码入库等）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  <w:sz w:val="18"/>
              </w:rPr>
              <w:t>无任何 groupName/权限过滤（grep 无命中）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sz w:val="18"/>
              </w:rPr>
              <w:t>任何登录用户可全量读写仓库数据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  <w:t>32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routes/replenish.ts（自动补货/采购）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  <w:sz w:val="18"/>
              </w:rPr>
              <w:t>无权限过滤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sz w:val="18"/>
              </w:rPr>
              <w:t>采购/补货接口无隔离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  <w:t>33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routes/dailyShopTargets.ts / dailyProductTargets.ts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  <w:sz w:val="18"/>
              </w:rPr>
              <w:t>无权限过滤（自身仅按店铺维度读写）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sz w:val="18"/>
              </w:rPr>
              <w:t>可跨店读写指标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  <w:t>34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routes/annualOperationDashboard.ts（区经运营大屏）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  <w:sz w:val="18"/>
              </w:rPr>
              <w:t>按店铺代码参数查库，无组过滤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sz w:val="18"/>
              </w:rPr>
              <w:t>传任意店代码可得全量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  <w:t>35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routes/financeField.ts（财务字段）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  <w:sz w:val="18"/>
              </w:rPr>
              <w:t>routes 内直接查「商品全」，无过滤；前端 axios.get('/api/finance-field') 不传 groupName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sz w:val="18"/>
              </w:rPr>
              <w:t>财务敏感数据无隔离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  <w:t>36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routes/financialNoCostPrice.ts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  <w:sz w:val="18"/>
              </w:rPr>
              <w:t>直接用 DataExtraction.noCostPriceProduct 的 SQL 查库，无权限过滤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sz w:val="18"/>
              </w:rPr>
              <w:t>无成本价商品全量暴露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  <w:t>37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routes/directSalesSummary.ts（运营工作汇报）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  <w:sz w:val="18"/>
              </w:rPr>
              <w:t>按 userCode 查本人记录（个人数据隔离天然成立）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sz w:val="18"/>
              </w:rPr>
              <w:t>组/区域维度汇总接口缺组过滤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  <w:t>38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server.ts（全部 /api 路由）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  <w:sz w:val="18"/>
              </w:rPr>
              <w:t>无全局认证中间件：任何带 Bearer 任意值的请求都放行，权限全部依赖前端传入的 groupName 查询参数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sz w:val="18"/>
              </w:rPr>
              <w:t>核心风险：groupName 可被任意伪造，等于「自报家门」；改一个查询参数即可看别的组数据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color w:val="1F3B73"/>
          <w:sz w:val="32"/>
        </w:rPr>
        <w:t>五、门户清单与权限矩阵</w:t>
      </w:r>
    </w:p>
    <w:p>
      <w:r>
        <w:rPr>
          <w:rFonts w:ascii="微软雅黑" w:hAnsi="微软雅黑" w:eastAsia="微软雅黑"/>
          <w:b w:val="0"/>
        </w:rPr>
        <w:t>门户来源：前端 PortalPage.tsx 共 17 个按钮（其中 pk、coming 标记 available:false 不可用）→ 实际可用门户 15 个 + 不可用 2 个；后端 portalRegistry 注册 12 个 portalEn、48 条菜单；PositionModules 种子含 16 个 moduleId。三者口径不统一，下表以前端按钮为准对齐后端注册与权限。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474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门户(moduleId)</w:t>
            </w:r>
          </w:p>
        </w:tc>
        <w:tc>
          <w:tcPr>
            <w:tcW w:type="dxa" w:w="1474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中文名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前端路由</w:t>
            </w:r>
          </w:p>
        </w:tc>
        <w:tc>
          <w:tcPr>
            <w:tcW w:type="dxa" w:w="204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后端 portalEn 注册</w:t>
            </w:r>
          </w:p>
        </w:tc>
        <w:tc>
          <w:tcPr>
            <w:tcW w:type="dxa" w:w="136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前端页面门禁</w:t>
            </w:r>
          </w:p>
        </w:tc>
        <w:tc>
          <w:tcPr>
            <w:tcW w:type="dxa" w:w="3628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服务端数据过滤</w:t>
            </w:r>
          </w:p>
        </w:tc>
        <w:tc>
          <w:tcPr>
            <w:tcW w:type="dxa" w:w="2494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过滤函数/字段</w:t>
            </w:r>
          </w:p>
        </w:tc>
        <w:tc>
          <w:tcPr>
            <w:tcW w:type="dxa" w:w="204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备注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7"/>
              </w:rPr>
              <w:t>system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7"/>
              </w:rPr>
              <w:t>系统管理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7"/>
              </w:rPr>
              <w:t>/system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7"/>
              </w:rPr>
              <w:t>system（6 菜单）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7"/>
              </w:rPr>
              <w:t>requireAdmin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sz w:val="17"/>
              </w:rPr>
              <w:t>店铺档案：getPermissionFilterFromDB；用户/权限/配置：管理员专属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7"/>
              </w:rPr>
              <w:t>GroupPermissions→店仓全店铺名称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7"/>
              </w:rPr>
              <w:t>用户管理/权限管理/数据库/数据提取需管理员前端门禁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7"/>
              </w:rPr>
              <w:t>purchase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7"/>
              </w:rPr>
              <w:t>采购管理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7"/>
              </w:rPr>
              <w:t>/purchase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7"/>
              </w:rPr>
              <w:t>未注册 ⚠️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7"/>
              </w:rPr>
              <w:t>仅登录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sz w:val="17"/>
              </w:rPr>
              <w:t>无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7"/>
              </w:rPr>
              <w:t>—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7"/>
              </w:rPr>
              <w:t>前端按钮可见（部分岗位），后端 replenish 无隔离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7"/>
              </w:rPr>
              <w:t>dashboard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7"/>
              </w:rPr>
              <w:t>仪表盘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7"/>
              </w:rPr>
              <w:t>/dashboard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7"/>
              </w:rPr>
              <w:t>未注册 ⚠️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7"/>
              </w:rPr>
              <w:t>仅登录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sz w:val="17"/>
              </w:rPr>
              <w:t>reports 系列 getShopInfo→getPermissionFilterFromDB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7"/>
              </w:rPr>
              <w:t>GroupPermissions→店铺名称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7"/>
              </w:rPr>
              <w:t>Dashboard 传 groupName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7"/>
              </w:rPr>
              <w:t>inspection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7"/>
              </w:rPr>
              <w:t>巡店管理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7"/>
              </w:rPr>
              <w:t>/inspection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7"/>
              </w:rPr>
              <w:t>inspection（4 菜单）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7"/>
              </w:rPr>
              <w:t>仅登录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sz w:val="17"/>
              </w:rPr>
              <w:t>logs: getLogPermissionFilter；tasks: getPermissionData；scores: getShopPermissionFilter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7"/>
              </w:rPr>
              <w:t>destination/督导/区域/GroupPermissions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7"/>
              </w:rPr>
              <w:t>日志/任务/评分三套过滤并列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7"/>
              </w:rPr>
              <w:t>sales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7"/>
              </w:rPr>
              <w:t>销售管理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7"/>
              </w:rPr>
              <w:t>/sales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7"/>
              </w:rPr>
              <w:t>sales（5 菜单）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7"/>
              </w:rPr>
              <w:t>仅登录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sz w:val="17"/>
              </w:rPr>
              <w:t>getPermissionFilterFromDB（staffSalesTarget 等共用）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7"/>
              </w:rPr>
              <w:t>GroupPermissions→店铺名称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7"/>
              </w:rPr>
              <w:t>对比报表/月目标/财务字段共用 reports 过滤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7"/>
              </w:rPr>
              <w:t>pk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7"/>
              </w:rPr>
              <w:t>PK管理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7"/>
              </w:rPr>
              <w:t>—(未开放)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7"/>
              </w:rPr>
              <w:t>未注册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7"/>
              </w:rPr>
              <w:t>available:false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sz w:val="17"/>
              </w:rPr>
              <w:t>—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7"/>
              </w:rPr>
              <w:t>—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7"/>
              </w:rPr>
              <w:t>开发中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7"/>
              </w:rPr>
              <w:t>staffChannel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7"/>
              </w:rPr>
              <w:t>培训反馈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7"/>
              </w:rPr>
              <w:t>/staff-channel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7"/>
              </w:rPr>
              <w:t>staffChannel（2 菜单）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7"/>
              </w:rPr>
              <w:t>仅登录（子页 tasks 需 admin）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sz w:val="17"/>
              </w:rPr>
              <w:t>feedback.ts 无 groupName 过滤；公开反馈页 /public-feedback 无需登录（App.tsx 未包 ProtectedRoute）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7"/>
              </w:rPr>
              <w:t>—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7"/>
              </w:rPr>
              <w:t>⚠️ 公开入口泄露反馈明细风险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7"/>
              </w:rPr>
              <w:t>automation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7"/>
              </w:rPr>
              <w:t>自动化管理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7"/>
              </w:rPr>
              <w:t>/automation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7"/>
              </w:rPr>
              <w:t>未注册 ⚠️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7"/>
              </w:rPr>
              <w:t>仅登录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sz w:val="17"/>
              </w:rPr>
              <w:t>无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7"/>
              </w:rPr>
              <w:t>—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7"/>
              </w:rPr>
              <w:t>补货/合并(merge)/分发接口无服务端过滤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7"/>
              </w:rPr>
              <w:t>directSales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7"/>
              </w:rPr>
              <w:t>运营工作汇报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7"/>
              </w:rPr>
              <w:t>/direct-sales-summary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7"/>
              </w:rPr>
              <w:t>directSales（6 菜单）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7"/>
              </w:rPr>
              <w:t>仅登录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sz w:val="17"/>
              </w:rPr>
              <w:t>directSalesSummary: 按 userCode 本人记录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7"/>
              </w:rPr>
              <w:t>userCode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7"/>
              </w:rPr>
              <w:t>大屏 annualOperationDashboard 无组过滤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7"/>
              </w:rPr>
              <w:t>coaching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7"/>
              </w:rPr>
              <w:t>陪跑跟进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7"/>
              </w:rPr>
              <w:t>/coaching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7"/>
              </w:rPr>
              <w:t>coaching（1 菜单）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7"/>
              </w:rPr>
              <w:t>仅登录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sz w:val="17"/>
              </w:rPr>
              <w:t>coachingStores: getShopPermissionFilter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7"/>
              </w:rPr>
              <w:t>GroupPermissions→店铺名称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7"/>
              </w:rPr>
              <w:t>douyin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7"/>
              </w:rPr>
              <w:t>抖音专区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7"/>
              </w:rPr>
              <w:t>/douyin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7"/>
              </w:rPr>
              <w:t>douyin（3 菜单）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7"/>
              </w:rPr>
              <w:t>仅登录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sz w:val="17"/>
              </w:rPr>
              <w:t>applyPermissionFilter → getPermissionFilterFromDB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7"/>
              </w:rPr>
              <w:t>GroupPermissions→店铺名称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7"/>
              </w:rPr>
              <w:t>福袋/好评/袜子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7"/>
              </w:rPr>
              <w:t>xixie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7"/>
              </w:rPr>
              <w:t>洗鞋养护专区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7"/>
              </w:rPr>
              <w:t>/xixie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7"/>
              </w:rPr>
              <w:t>xixie（4 菜单）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7"/>
              </w:rPr>
              <w:t>仅登录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sz w:val="17"/>
              </w:rPr>
              <w:t>buildShopCond → getVisibleShopNames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7"/>
              </w:rPr>
              <w:t>GroupPermissions→店铺名称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7"/>
              </w:rPr>
              <w:t>费用/投放/核销/汇总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7"/>
              </w:rPr>
              <w:t>financial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7"/>
              </w:rPr>
              <w:t>财务年度评估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7"/>
              </w:rPr>
              <w:t>/financial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7"/>
              </w:rPr>
              <w:t>financial（7 菜单）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7"/>
              </w:rPr>
              <w:t>仅登录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sz w:val="17"/>
              </w:rPr>
              <w:t>revenueProfit: getVisibleShopNames 收敛；其余(费用/租售比/工资/无成本价)无过滤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7"/>
              </w:rPr>
              <w:t>GroupPermissions→店铺名称（仅营收接口）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7"/>
              </w:rPr>
              <w:t>⚠️ 财务多数子页无隔离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7"/>
              </w:rPr>
              <w:t>score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7"/>
              </w:rPr>
              <w:t>店铺评分预警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7"/>
              </w:rPr>
              <w:t>/score-warning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7"/>
              </w:rPr>
              <w:t>score（5 菜单）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7"/>
              </w:rPr>
              <w:t>仅登录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sz w:val="17"/>
              </w:rPr>
              <w:t>storeCheck/Rectifications/ScoreRecords: scopeStoreSet；suggestions: groupName IN GroupPermissions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7"/>
              </w:rPr>
              <w:t>GroupPermissions→shopName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7"/>
              </w:rPr>
              <w:t>无 GroupPermissions 记录时默认不限制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7"/>
              </w:rPr>
              <w:t>warehouse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7"/>
              </w:rPr>
              <w:t>仓库管理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7"/>
              </w:rPr>
              <w:t>/warehouse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7"/>
              </w:rPr>
              <w:t>warehouse（1 菜单）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7"/>
              </w:rPr>
              <w:t>仅登录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sz w:val="17"/>
              </w:rPr>
              <w:t>无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7"/>
              </w:rPr>
              <w:t>—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7"/>
              </w:rPr>
              <w:t>⚠️ 全量读写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7"/>
              </w:rPr>
              <w:t>reimbursement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7"/>
              </w:rPr>
              <w:t>费用报销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7"/>
              </w:rPr>
              <w:t>/reimbursement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7"/>
              </w:rPr>
              <w:t>reimbursement（4 菜单）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7"/>
              </w:rPr>
              <w:t>仅登录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sz w:val="17"/>
              </w:rPr>
              <w:t>审批流：ApprovalTask.approvers(JSON) person/position/group 匹配；条件触发 group_user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7"/>
              </w:rPr>
              <w:t>用户代码/岗位/用户组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7"/>
              </w:rPr>
              <w:t>独立审批权限体系，与店铺体系并存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E5A9C"/>
          <w:sz w:val="26"/>
        </w:rPr>
        <w:t>5.1 权限矩阵小结</w:t>
      </w:r>
    </w:p>
    <w:p>
      <w:pPr>
        <w:pStyle w:val="ListBullet"/>
      </w:pPr>
      <w:r>
        <w:rPr>
          <w:rFonts w:ascii="微软雅黑" w:hAnsi="微软雅黑" w:eastAsia="微软雅黑"/>
        </w:rPr>
        <w:t>有服务端数据过滤的门户：system(店铺档案)、dashboard、inspection、sales、coaching、douyin、xixie、financial(仅营收)、score —— 9 个门户部分或全部有过滤。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 xml:space="preserve">⚠️ </w:t>
      </w:r>
      <w:r>
        <w:rPr>
          <w:rFonts w:ascii="微软雅黑" w:hAnsi="微软雅黑" w:eastAsia="微软雅黑"/>
        </w:rPr>
        <w:t>无服务端数据过滤的门户：purchase、automation、warehouse、directSales(大屏)、staffChannel、financial(多数子页) —— 6 个存在越权风险。</w:t>
      </w:r>
    </w:p>
    <w:p>
      <w:pPr>
        <w:pStyle w:val="ListBullet"/>
      </w:pPr>
      <w:r>
        <w:rPr>
          <w:rFonts w:ascii="微软雅黑" w:hAnsi="微软雅黑" w:eastAsia="微软雅黑"/>
        </w:rPr>
        <w:t>报销模块 reimbursement 是独立的审批流权限体系，另算第 10 类「有隔离」。</w:t>
      </w:r>
    </w:p>
    <w:p>
      <w:pPr>
        <w:pStyle w:val="ListBullet"/>
      </w:pPr>
      <w:r>
        <w:rPr>
          <w:rFonts w:ascii="微软雅黑" w:hAnsi="微软雅黑" w:eastAsia="微软雅黑"/>
        </w:rPr>
        <w:t>门户注册不统一：前端 16 moduleId vs LD_Zxtmh 12 portalEn vs PositionModules 16 模块，purchase/dashboard/pk/automation 未注册到门户表。</w:t>
      </w:r>
    </w:p>
    <w:p>
      <w:pPr>
        <w:pStyle w:val="Heading1"/>
      </w:pPr>
      <w:r>
        <w:rPr>
          <w:rFonts w:ascii="微软雅黑" w:hAnsi="微软雅黑" w:eastAsia="微软雅黑"/>
          <w:color w:val="1F3B73"/>
          <w:sz w:val="32"/>
        </w:rPr>
        <w:t>六、主要风险与整改建议</w:t>
      </w:r>
    </w:p>
    <w:p>
      <w:pPr>
        <w:pStyle w:val="Heading2"/>
      </w:pPr>
      <w:r>
        <w:rPr>
          <w:rFonts w:ascii="微软雅黑" w:hAnsi="微软雅黑" w:eastAsia="微软雅黑"/>
          <w:color w:val="2E5A9C"/>
          <w:sz w:val="26"/>
        </w:rPr>
        <w:t>6.1 风险清单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级别</w:t>
            </w:r>
          </w:p>
        </w:tc>
        <w:tc>
          <w:tcPr>
            <w:tcW w:type="dxa" w:w="3628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风险</w:t>
            </w:r>
          </w:p>
        </w:tc>
        <w:tc>
          <w:tcPr>
            <w:tcW w:type="dxa" w:w="600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sz w:val="18"/>
              </w:rPr>
              <w:t>groupName 由前端传入，服务端无会话验证</w:t>
            </w:r>
          </w:p>
        </w:tc>
        <w:tc>
          <w:tcPr>
            <w:tcW w:type="dxa" w:w="6009"/>
          </w:tcPr>
          <w:p>
            <w:r/>
            <w:r>
              <w:rPr>
                <w:rFonts w:ascii="微软雅黑" w:hAnsi="微软雅黑" w:eastAsia="微软雅黑"/>
                <w:sz w:val="18"/>
              </w:rPr>
              <w:t>axios 带任意 Bearer token 均可请求；只要把查询参数 groupName 改成别的组，即可看到该组店铺数据；改 isAdmin 相关参数可绕过「管理员=是」判断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sz w:val="18"/>
              </w:rPr>
              <w:t>多个接口完全无服务端过滤</w:t>
            </w:r>
          </w:p>
        </w:tc>
        <w:tc>
          <w:tcPr>
            <w:tcW w:type="dxa" w:w="6009"/>
          </w:tcPr>
          <w:p>
            <w:r/>
            <w:r>
              <w:rPr>
                <w:rFonts w:ascii="微软雅黑" w:hAnsi="微软雅黑" w:eastAsia="微软雅黑"/>
                <w:sz w:val="18"/>
              </w:rPr>
              <w:t>warehouse / replenish / dailyTargets / annualOperationDashboard / financeField / financialNoCostPrice 等（见 4.7）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sz w:val="18"/>
              </w:rPr>
              <w:t>公开反馈页无需登录</w:t>
            </w:r>
          </w:p>
        </w:tc>
        <w:tc>
          <w:tcPr>
            <w:tcW w:type="dxa" w:w="6009"/>
          </w:tcPr>
          <w:p>
            <w:r/>
            <w:r>
              <w:rPr>
                <w:rFonts w:ascii="微软雅黑" w:hAnsi="微软雅黑" w:eastAsia="微软雅黑"/>
                <w:sz w:val="18"/>
              </w:rPr>
              <w:t>/public-feedback 相关三个路由未包 ProtectedRoute，反馈明细、任务可达（若含手机号等隐私即泄露）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sz w:val="18"/>
              </w:rPr>
              <w:t>门店清单兜底 mock</w:t>
            </w:r>
          </w:p>
        </w:tc>
        <w:tc>
          <w:tcPr>
            <w:tcW w:type="dxa" w:w="6009"/>
          </w:tcPr>
          <w:p>
            <w:r/>
            <w:r>
              <w:rPr>
                <w:rFonts w:ascii="微软雅黑" w:hAnsi="微软雅黑" w:eastAsia="微软雅黑"/>
                <w:sz w:val="18"/>
              </w:rPr>
              <w:t>permissions.ts 写死 25 家门店 mockShops，DB 异常时返回假数据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sz w:val="18"/>
              </w:rPr>
              <w:t>门户清单多层硬编码且口径不一</w:t>
            </w:r>
          </w:p>
        </w:tc>
        <w:tc>
          <w:tcPr>
            <w:tcW w:type="dxa" w:w="6009"/>
          </w:tcPr>
          <w:p>
            <w:r/>
            <w:r>
              <w:rPr>
                <w:rFonts w:ascii="微软雅黑" w:hAnsi="微软雅黑" w:eastAsia="微软雅黑"/>
                <w:sz w:val="18"/>
              </w:rPr>
              <w:t>PortalPage 17 按钮 / portalRegistry 48 条 / PositionModules 16 模块三处手工维护，容易漏改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sz w:val="18"/>
              </w:rPr>
              <w:t>密码管理</w:t>
            </w:r>
          </w:p>
        </w:tc>
        <w:tc>
          <w:tcPr>
            <w:tcW w:type="dxa" w:w="6009"/>
          </w:tcPr>
          <w:p>
            <w:r/>
            <w:r>
              <w:rPr>
                <w:rFonts w:ascii="微软雅黑" w:hAnsi="微软雅黑" w:eastAsia="微软雅黑"/>
                <w:sz w:val="18"/>
              </w:rPr>
              <w:t>空密码=8888 兜底 + users.ts 展示默认 8888，弱口令风险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  <w:t>低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sz w:val="18"/>
              </w:rPr>
              <w:t>遗留旧过滤函数</w:t>
            </w:r>
          </w:p>
        </w:tc>
        <w:tc>
          <w:tcPr>
            <w:tcW w:type="dxa" w:w="6009"/>
          </w:tcPr>
          <w:p>
            <w:r/>
            <w:r>
              <w:rPr>
                <w:rFonts w:ascii="微软雅黑" w:hAnsi="微软雅黑" w:eastAsia="微软雅黑"/>
                <w:sz w:val="18"/>
              </w:rPr>
              <w:t>permissions.ts getPermissionFilter/applyPermissionFilter 与 permissionService 并存，口径不一致（少「加盟」）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E5A9C"/>
          <w:sz w:val="26"/>
        </w:rPr>
        <w:t>6.2 整改建议（按优先级）</w:t>
      </w:r>
    </w:p>
    <w:p>
      <w:pPr>
        <w:pStyle w:val="ListBullet"/>
      </w:pPr>
      <w:r>
        <w:rPr>
          <w:rFonts w:ascii="微软雅黑" w:hAnsi="微软雅黑" w:eastAsia="微软雅黑"/>
        </w:rPr>
        <w:t>P0：为 server.ts 增加统一鉴权中间件（解析 token → 关联用户 → 从数据库读用户组/管理员标记），所有 /api 请求强制通过；后端一律从中间件读取 groupName/isAdmin，禁止信任前端查询参数。</w:t>
      </w:r>
    </w:p>
    <w:p>
      <w:pPr>
        <w:pStyle w:val="ListBullet"/>
      </w:pPr>
      <w:r>
        <w:rPr>
          <w:rFonts w:ascii="微软雅黑" w:hAnsi="微软雅黑" w:eastAsia="微软雅黑"/>
        </w:rPr>
        <w:t>P0：为 4.7 无过滤接口补齐与 permissionService 一致的店铺级过滤；财务类接口至少加「管理员/财务岗」角色门槛。</w:t>
      </w:r>
    </w:p>
    <w:p>
      <w:pPr>
        <w:pStyle w:val="ListBullet"/>
      </w:pPr>
      <w:r>
        <w:rPr>
          <w:rFonts w:ascii="微软雅黑" w:hAnsi="微软雅黑" w:eastAsia="微软雅黑"/>
        </w:rPr>
        <w:t>P1：public 反馈页若需开放，接口返回字段脱敏（去掉手机号等），或引入公开分享 token。</w:t>
      </w:r>
    </w:p>
    <w:p>
      <w:pPr>
        <w:pStyle w:val="ListBullet"/>
      </w:pPr>
      <w:r>
        <w:rPr>
          <w:rFonts w:ascii="微软雅黑" w:hAnsi="微软雅黑" w:eastAsia="微软雅黑"/>
        </w:rPr>
        <w:t>P1：统一门户数据源：LD_Zxtmh 作为唯一门户清单，前端 PortalPage 与 PositionModules 从接口读取，删除前端硬编码 POSITION_MODULES 与按钮数组（仅保留映射关系）。</w:t>
      </w:r>
    </w:p>
    <w:p>
      <w:pPr>
        <w:pStyle w:val="ListBullet"/>
      </w:pPr>
      <w:r>
        <w:rPr>
          <w:rFonts w:ascii="微软雅黑" w:hAnsi="微软雅黑" w:eastAsia="微软雅黑"/>
        </w:rPr>
        <w:t>P2：删除 mock 兜底数据；空密码策略改为强制初始密码或禁止 8888 兜底；清理旧 getPermissionFilter/applyPermissionFilter 死代码。</w:t>
      </w:r>
    </w:p>
    <w:p>
      <w:r>
        <w:rPr>
          <w:rFonts w:ascii="微软雅黑" w:hAnsi="微软雅黑" w:eastAsia="微软雅黑"/>
          <w:b w:val="0"/>
        </w:rPr>
      </w:r>
    </w:p>
    <w:p>
      <w:r>
        <w:rPr>
          <w:rFonts w:ascii="微软雅黑" w:hAnsi="微软雅黑" w:eastAsia="微软雅黑"/>
          <w:color w:val="999999"/>
          <w:sz w:val="18"/>
        </w:rPr>
        <w:t>— 文档由源码逐文件核对生成（src/server 24 个路由、services、src/client 门户/页面），所有结论均可回溯到具体文件行号。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 "value1", "ContentProducer": "001191110000802100433B11010001191110000802100433B11010", "ProduceID": "42f56ddd-9a10-4e90-8d89-6dae213ccfe3", "ReservedCode1": "72dafc97cd38b92e5f3d5cdfd0dfbbe6", "ContentPropagator": "001191110000802100433B11010001191110000802100433B11010", "PropagateID": "1315147f-3fdf-4f30-a9af-9faaf8c64489", "ReservedCode2": "2734827274df537123a472bf4de01eb5"}</vt:lpwstr>
  </property>
</Properties>
</file>