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217" w:rsidRPr="00F56217" w:rsidRDefault="00F56217" w:rsidP="00F56217">
      <w:pPr>
        <w:pStyle w:val="ListParagraph"/>
        <w:numPr>
          <w:ilvl w:val="0"/>
          <w:numId w:val="39"/>
        </w:numPr>
        <w:tabs>
          <w:tab w:val="left" w:pos="1100"/>
        </w:tabs>
        <w:spacing w:line="240" w:lineRule="auto"/>
        <w:ind w:leftChars="0" w:firstLineChars="0"/>
        <w:rPr>
          <w:rFonts w:eastAsia="SimSun"/>
        </w:rPr>
      </w:pPr>
      <w:r w:rsidRPr="00F56217">
        <w:rPr>
          <w:rFonts w:eastAsia="SimSun"/>
        </w:rPr>
        <w:t>如何将日期更改显示格式？</w:t>
      </w:r>
      <w:r>
        <w:rPr>
          <w:rFonts w:eastAsia="SimSun"/>
        </w:rPr>
        <w:t>（</w:t>
      </w:r>
      <w:r>
        <w:rPr>
          <w:rFonts w:eastAsia="SimSun"/>
        </w:rPr>
        <w:t>modelling -- format</w:t>
      </w:r>
      <w:r>
        <w:rPr>
          <w:rFonts w:eastAsia="SimSun"/>
        </w:rPr>
        <w:t>）</w:t>
      </w:r>
    </w:p>
    <w:p w:rsidR="00F56217" w:rsidRDefault="00F56217" w:rsidP="00F56217">
      <w:pPr>
        <w:tabs>
          <w:tab w:val="left" w:pos="1100"/>
        </w:tabs>
        <w:spacing w:line="240" w:lineRule="auto"/>
        <w:ind w:leftChars="0" w:left="420"/>
        <w:rPr>
          <w:rFonts w:eastAsia="SimSun"/>
        </w:rPr>
      </w:pPr>
      <w:r>
        <w:rPr>
          <w:noProof/>
        </w:rPr>
        <w:drawing>
          <wp:inline distT="0" distB="0" distL="0" distR="0">
            <wp:extent cx="2559307" cy="2194852"/>
            <wp:effectExtent l="0" t="0" r="0" b="0"/>
            <wp:docPr id="1" name="Picture 1" descr="C:\Users\jWX1052234\AppData\Roaming\eSpace_Desktop\UserData\jwx1052234\imagefiles\997267E9-AC0E-4E71-8AE1-2D035E5422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7267E9-AC0E-4E71-8AE1-2D035E5422C8" descr="C:\Users\jWX1052234\AppData\Roaming\eSpace_Desktop\UserData\jwx1052234\imagefiles\997267E9-AC0E-4E71-8AE1-2D035E5422C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825" cy="220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217" w:rsidRDefault="00F56217" w:rsidP="00F56217">
      <w:pPr>
        <w:pStyle w:val="ListParagraph"/>
        <w:numPr>
          <w:ilvl w:val="0"/>
          <w:numId w:val="39"/>
        </w:numPr>
        <w:tabs>
          <w:tab w:val="left" w:pos="1100"/>
        </w:tabs>
        <w:spacing w:line="240" w:lineRule="auto"/>
        <w:ind w:leftChars="0" w:firstLineChars="0"/>
        <w:rPr>
          <w:rFonts w:eastAsia="SimSun"/>
        </w:rPr>
      </w:pPr>
      <w:r>
        <w:rPr>
          <w:rFonts w:eastAsia="SimSun" w:hint="eastAsia"/>
        </w:rPr>
        <w:t>如何</w:t>
      </w:r>
      <w:r w:rsidR="00445F96">
        <w:rPr>
          <w:rFonts w:eastAsia="SimSun" w:hint="eastAsia"/>
        </w:rPr>
        <w:t>取消</w:t>
      </w:r>
      <w:r>
        <w:rPr>
          <w:rFonts w:eastAsia="SimSun" w:hint="eastAsia"/>
        </w:rPr>
        <w:t>中间栏</w:t>
      </w:r>
      <w:r w:rsidR="00445F96">
        <w:rPr>
          <w:rFonts w:eastAsia="SimSun" w:hint="eastAsia"/>
        </w:rPr>
        <w:t>不必要</w:t>
      </w:r>
      <w:r>
        <w:rPr>
          <w:rFonts w:eastAsia="SimSun" w:hint="eastAsia"/>
        </w:rPr>
        <w:t>的</w:t>
      </w:r>
      <w:r>
        <w:rPr>
          <w:rFonts w:eastAsia="SimSun" w:hint="eastAsia"/>
        </w:rPr>
        <w:t>total</w:t>
      </w:r>
      <w:r>
        <w:rPr>
          <w:rFonts w:eastAsia="SimSun" w:hint="eastAsia"/>
        </w:rPr>
        <w:t>？（</w:t>
      </w:r>
      <w:r>
        <w:rPr>
          <w:rFonts w:eastAsia="SimSun" w:hint="eastAsia"/>
        </w:rPr>
        <w:t>for</w:t>
      </w:r>
      <w:r>
        <w:rPr>
          <w:rFonts w:eastAsia="SimSun"/>
        </w:rPr>
        <w:t xml:space="preserve">mat – subtotals </w:t>
      </w:r>
      <w:r w:rsidR="00BE2A4D">
        <w:rPr>
          <w:rFonts w:eastAsia="SimSun"/>
        </w:rPr>
        <w:t>–</w:t>
      </w:r>
      <w:r>
        <w:rPr>
          <w:rFonts w:eastAsia="SimSun"/>
        </w:rPr>
        <w:t xml:space="preserve"> </w:t>
      </w:r>
      <w:r w:rsidR="00BE2A4D">
        <w:rPr>
          <w:rFonts w:eastAsia="SimSun"/>
        </w:rPr>
        <w:t xml:space="preserve">per row level – </w:t>
      </w:r>
      <w:r w:rsidR="00BE2A4D">
        <w:rPr>
          <w:rFonts w:eastAsia="SimSun"/>
        </w:rPr>
        <w:t>具体字段</w:t>
      </w:r>
      <w:r>
        <w:rPr>
          <w:rFonts w:eastAsia="SimSun" w:hint="eastAsia"/>
        </w:rPr>
        <w:t>）</w:t>
      </w:r>
    </w:p>
    <w:p w:rsidR="00F56217" w:rsidRPr="00B90736" w:rsidRDefault="00B90736" w:rsidP="00B90736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noProof/>
        </w:rPr>
        <w:drawing>
          <wp:inline distT="0" distB="0" distL="0" distR="0" wp14:anchorId="1A6F6CB8" wp14:editId="7F005CF8">
            <wp:extent cx="5274310" cy="23660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F8" w:rsidRDefault="00282FF8" w:rsidP="00282FF8">
      <w:pPr>
        <w:pStyle w:val="ListParagraph"/>
        <w:numPr>
          <w:ilvl w:val="0"/>
          <w:numId w:val="39"/>
        </w:numPr>
        <w:tabs>
          <w:tab w:val="left" w:pos="1100"/>
        </w:tabs>
        <w:spacing w:line="240" w:lineRule="auto"/>
        <w:ind w:leftChars="0" w:firstLineChars="0"/>
        <w:rPr>
          <w:rFonts w:eastAsia="SimSun"/>
        </w:rPr>
      </w:pPr>
      <w:r>
        <w:rPr>
          <w:rFonts w:eastAsia="SimSun" w:hint="eastAsia"/>
        </w:rPr>
        <w:t>如何将透视表中两个</w:t>
      </w:r>
      <w:r>
        <w:rPr>
          <w:rFonts w:eastAsia="SimSun" w:hint="eastAsia"/>
        </w:rPr>
        <w:t>rows</w:t>
      </w:r>
      <w:r>
        <w:rPr>
          <w:rFonts w:eastAsia="SimSun" w:hint="eastAsia"/>
        </w:rPr>
        <w:t>显示为</w:t>
      </w:r>
      <w:r>
        <w:rPr>
          <w:rFonts w:eastAsia="SimSun" w:hint="eastAsia"/>
        </w:rPr>
        <w:t>columns</w:t>
      </w:r>
      <w:r>
        <w:rPr>
          <w:rFonts w:eastAsia="SimSun" w:hint="eastAsia"/>
        </w:rPr>
        <w:t>？（</w:t>
      </w:r>
      <w:r>
        <w:rPr>
          <w:rFonts w:eastAsia="SimSun" w:hint="eastAsia"/>
        </w:rPr>
        <w:t>format</w:t>
      </w:r>
      <w:r>
        <w:rPr>
          <w:rFonts w:eastAsia="SimSun"/>
        </w:rPr>
        <w:t xml:space="preserve"> – row headers – stepped layout</w:t>
      </w:r>
      <w:r>
        <w:rPr>
          <w:rFonts w:eastAsia="SimSun" w:hint="eastAsia"/>
        </w:rPr>
        <w:t>）</w:t>
      </w:r>
    </w:p>
    <w:p w:rsidR="00282FF8" w:rsidRDefault="00282FF8" w:rsidP="00282FF8">
      <w:pPr>
        <w:pStyle w:val="ListParagraph"/>
        <w:tabs>
          <w:tab w:val="left" w:pos="1100"/>
        </w:tabs>
        <w:spacing w:line="240" w:lineRule="auto"/>
        <w:ind w:leftChars="0" w:left="420" w:firstLineChars="0" w:firstLine="0"/>
        <w:rPr>
          <w:rFonts w:eastAsia="SimSun"/>
        </w:rPr>
      </w:pPr>
      <w:r>
        <w:rPr>
          <w:noProof/>
        </w:rPr>
        <w:drawing>
          <wp:inline distT="0" distB="0" distL="0" distR="0">
            <wp:extent cx="2984155" cy="1922042"/>
            <wp:effectExtent l="0" t="0" r="6985" b="2540"/>
            <wp:docPr id="6" name="Picture 6" descr="C:\Users\jWX1052234\AppData\Roaming\eSpace_Desktop\UserData\jwx1052234\imagefiles\D46D564C-A189-40B7-8F1E-88E6B5E435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46D564C-A189-40B7-8F1E-88E6B5E43581" descr="C:\Users\jWX1052234\AppData\Roaming\eSpace_Desktop\UserData\jwx1052234\imagefiles\D46D564C-A189-40B7-8F1E-88E6B5E4358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520" cy="193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8F8" w:rsidRPr="000C58F8" w:rsidRDefault="009A63EE" w:rsidP="000C58F8">
      <w:pPr>
        <w:pStyle w:val="ListParagraph"/>
        <w:numPr>
          <w:ilvl w:val="0"/>
          <w:numId w:val="39"/>
        </w:numPr>
        <w:tabs>
          <w:tab w:val="left" w:pos="1100"/>
        </w:tabs>
        <w:spacing w:line="240" w:lineRule="auto"/>
        <w:ind w:leftChars="0" w:firstLineChars="0"/>
        <w:rPr>
          <w:rFonts w:eastAsia="SimSun"/>
        </w:rPr>
      </w:pPr>
      <w:r>
        <w:rPr>
          <w:rFonts w:eastAsia="SimSun" w:hint="eastAsia"/>
        </w:rPr>
        <w:t>怎么</w:t>
      </w:r>
      <w:r w:rsidR="000C58F8">
        <w:rPr>
          <w:rFonts w:eastAsia="SimSun" w:hint="eastAsia"/>
        </w:rPr>
        <w:t>填写表格的标题？</w:t>
      </w:r>
      <w:r w:rsidR="000C58F8">
        <w:rPr>
          <w:rFonts w:eastAsia="SimSun"/>
        </w:rPr>
        <w:t>（</w:t>
      </w:r>
      <w:r w:rsidR="000C58F8">
        <w:rPr>
          <w:rFonts w:ascii="SimSun" w:eastAsia="SimSun" w:hAnsi="SimSun" w:cs="SimSun" w:hint="eastAsia"/>
        </w:rPr>
        <w:t>①直接另外新建一个标题，text</w:t>
      </w:r>
      <w:r w:rsidR="000C58F8">
        <w:rPr>
          <w:rFonts w:ascii="SimSun" w:eastAsia="SimSun" w:hAnsi="SimSun" w:cs="SimSun"/>
        </w:rPr>
        <w:t>box；②在该报告中直接写标题</w:t>
      </w:r>
      <w:r w:rsidR="000C58F8">
        <w:rPr>
          <w:rFonts w:ascii="SimSun" w:eastAsia="SimSun" w:hAnsi="SimSun" w:cs="SimSun" w:hint="eastAsia"/>
        </w:rPr>
        <w:t>f</w:t>
      </w:r>
      <w:r w:rsidR="000C58F8">
        <w:rPr>
          <w:rFonts w:ascii="SimSun" w:eastAsia="SimSun" w:hAnsi="SimSun" w:cs="SimSun"/>
        </w:rPr>
        <w:t>ormat - title</w:t>
      </w:r>
      <w:r w:rsidR="000C58F8">
        <w:rPr>
          <w:rFonts w:eastAsia="SimSun"/>
        </w:rPr>
        <w:t>）</w:t>
      </w:r>
    </w:p>
    <w:p w:rsidR="000C58F8" w:rsidRDefault="000C58F8" w:rsidP="000C58F8">
      <w:pPr>
        <w:pStyle w:val="ListParagraph"/>
        <w:tabs>
          <w:tab w:val="left" w:pos="1100"/>
        </w:tabs>
        <w:spacing w:line="240" w:lineRule="auto"/>
        <w:ind w:leftChars="0" w:left="420" w:firstLineChars="0" w:firstLine="0"/>
        <w:rPr>
          <w:rFonts w:eastAsia="SimSun"/>
        </w:rPr>
      </w:pPr>
      <w:r>
        <w:rPr>
          <w:noProof/>
        </w:rPr>
        <w:lastRenderedPageBreak/>
        <w:drawing>
          <wp:inline distT="0" distB="0" distL="0" distR="0" wp14:anchorId="2248B376" wp14:editId="08BC9C2B">
            <wp:extent cx="3991603" cy="272818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2280" cy="27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8B4" w:rsidRPr="00F858B4" w:rsidRDefault="00F858B4" w:rsidP="00F858B4">
      <w:pPr>
        <w:pStyle w:val="ListParagraph"/>
        <w:widowControl/>
        <w:numPr>
          <w:ilvl w:val="0"/>
          <w:numId w:val="39"/>
        </w:numPr>
        <w:shd w:val="clear" w:color="auto" w:fill="FFFFFE"/>
        <w:autoSpaceDE/>
        <w:autoSpaceDN/>
        <w:adjustRightInd/>
        <w:spacing w:line="270" w:lineRule="atLeast"/>
        <w:ind w:leftChars="0" w:firstLineChars="0"/>
        <w:rPr>
          <w:rFonts w:eastAsia="SimSun"/>
        </w:rPr>
      </w:pPr>
      <w:r w:rsidRPr="00F858B4">
        <w:rPr>
          <w:rFonts w:eastAsia="SimSun" w:hint="eastAsia"/>
        </w:rPr>
        <w:t>怎么通过</w:t>
      </w:r>
      <w:r w:rsidRPr="00F858B4">
        <w:rPr>
          <w:rFonts w:eastAsia="SimSun" w:hint="eastAsia"/>
        </w:rPr>
        <w:t>measure</w:t>
      </w:r>
      <w:r w:rsidRPr="00F858B4">
        <w:rPr>
          <w:rFonts w:eastAsia="SimSun" w:hint="eastAsia"/>
        </w:rPr>
        <w:t>计算数值？</w:t>
      </w:r>
      <w:r w:rsidRPr="00F858B4">
        <w:rPr>
          <w:rFonts w:eastAsia="SimSun"/>
        </w:rPr>
        <w:t>（</w:t>
      </w:r>
      <w:r w:rsidRPr="00F858B4">
        <w:rPr>
          <w:rFonts w:ascii="SimSun" w:eastAsia="SimSun" w:hAnsi="SimSun" w:cs="SimSun"/>
        </w:rPr>
        <w:t>modelling- new measure – 使用calculate计算整体数据，count、sum、first、max、min、divide来计算，filter、if来过滤</w:t>
      </w:r>
      <w:r>
        <w:rPr>
          <w:rFonts w:ascii="SimSun" w:eastAsia="SimSun" w:hAnsi="SimSun" w:cs="SimSun"/>
        </w:rPr>
        <w:t>；使用时将其移动到values即可）</w:t>
      </w:r>
    </w:p>
    <w:p w:rsidR="00F858B4" w:rsidRDefault="00F858B4" w:rsidP="00F858B4">
      <w:pPr>
        <w:pStyle w:val="ListParagraph"/>
        <w:widowControl/>
        <w:shd w:val="clear" w:color="auto" w:fill="FFFFFE"/>
        <w:autoSpaceDE/>
        <w:autoSpaceDN/>
        <w:adjustRightInd/>
        <w:spacing w:line="270" w:lineRule="atLeast"/>
        <w:ind w:leftChars="0" w:left="420" w:firstLineChars="0" w:firstLine="0"/>
        <w:rPr>
          <w:rFonts w:eastAsia="SimSun"/>
        </w:rPr>
      </w:pPr>
      <w:r>
        <w:rPr>
          <w:noProof/>
        </w:rPr>
        <w:drawing>
          <wp:inline distT="0" distB="0" distL="0" distR="0" wp14:anchorId="7C1A7BD9" wp14:editId="7B21A1DC">
            <wp:extent cx="5274310" cy="129768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5080" cy="130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577" w:rsidRPr="00F858B4" w:rsidRDefault="00C10577" w:rsidP="00C10577">
      <w:pPr>
        <w:pStyle w:val="ListParagraph"/>
        <w:widowControl/>
        <w:numPr>
          <w:ilvl w:val="0"/>
          <w:numId w:val="39"/>
        </w:numPr>
        <w:shd w:val="clear" w:color="auto" w:fill="FFFFFE"/>
        <w:autoSpaceDE/>
        <w:autoSpaceDN/>
        <w:adjustRightInd/>
        <w:spacing w:line="270" w:lineRule="atLeast"/>
        <w:ind w:leftChars="0" w:firstLineChars="0"/>
        <w:rPr>
          <w:rFonts w:eastAsia="SimSun"/>
        </w:rPr>
      </w:pPr>
      <w:r>
        <w:rPr>
          <w:rFonts w:eastAsia="SimSun" w:hint="eastAsia"/>
        </w:rPr>
        <w:t>怎么在</w:t>
      </w:r>
      <w:r>
        <w:rPr>
          <w:rFonts w:eastAsia="SimSun" w:hint="eastAsia"/>
        </w:rPr>
        <w:t>measure</w:t>
      </w:r>
      <w:r>
        <w:rPr>
          <w:rFonts w:eastAsia="SimSun" w:hint="eastAsia"/>
        </w:rPr>
        <w:t>中引用其他</w:t>
      </w:r>
      <w:r>
        <w:rPr>
          <w:rFonts w:eastAsia="SimSun" w:hint="eastAsia"/>
        </w:rPr>
        <w:t>measure</w:t>
      </w:r>
      <w:r>
        <w:rPr>
          <w:rFonts w:eastAsia="SimSun" w:hint="eastAsia"/>
        </w:rPr>
        <w:t>？（</w:t>
      </w:r>
      <w:r w:rsidRPr="00F858B4">
        <w:rPr>
          <w:rFonts w:ascii="SimSun" w:eastAsia="SimSun" w:hAnsi="SimSun" w:cs="SimSun"/>
        </w:rPr>
        <w:t>modelling- new measure</w:t>
      </w:r>
      <w:r>
        <w:rPr>
          <w:rFonts w:ascii="SimSun" w:eastAsia="SimSun" w:hAnsi="SimSun" w:cs="SimSun"/>
        </w:rPr>
        <w:t xml:space="preserve"> – 使用中括号</w:t>
      </w:r>
      <w:r>
        <w:rPr>
          <w:rFonts w:ascii="SimSun" w:eastAsia="SimSun" w:hAnsi="SimSun" w:cs="SimSun" w:hint="eastAsia"/>
        </w:rPr>
        <w:t>[</w:t>
      </w:r>
      <w:r>
        <w:rPr>
          <w:rFonts w:ascii="SimSun" w:eastAsia="SimSun" w:hAnsi="SimSun" w:cs="SimSun"/>
        </w:rPr>
        <w:t>]来引用</w:t>
      </w:r>
      <w:r>
        <w:rPr>
          <w:rFonts w:eastAsia="SimSun" w:hint="eastAsia"/>
        </w:rPr>
        <w:t>）</w:t>
      </w:r>
    </w:p>
    <w:p w:rsidR="00F858B4" w:rsidRDefault="00C10577" w:rsidP="000C58F8">
      <w:pPr>
        <w:pStyle w:val="ListParagraph"/>
        <w:tabs>
          <w:tab w:val="left" w:pos="1100"/>
        </w:tabs>
        <w:spacing w:line="240" w:lineRule="auto"/>
        <w:ind w:leftChars="0" w:left="420" w:firstLineChars="0" w:firstLine="0"/>
        <w:rPr>
          <w:rFonts w:eastAsia="SimSun"/>
        </w:rPr>
      </w:pPr>
      <w:r>
        <w:rPr>
          <w:noProof/>
        </w:rPr>
        <w:drawing>
          <wp:inline distT="0" distB="0" distL="0" distR="0" wp14:anchorId="05B3BC0D" wp14:editId="1805AE28">
            <wp:extent cx="5274310" cy="3270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D4" w:rsidRDefault="00C624D4" w:rsidP="0048357D">
      <w:pPr>
        <w:pStyle w:val="ListParagraph"/>
        <w:numPr>
          <w:ilvl w:val="0"/>
          <w:numId w:val="39"/>
        </w:numPr>
        <w:tabs>
          <w:tab w:val="left" w:pos="1100"/>
        </w:tabs>
        <w:spacing w:line="240" w:lineRule="auto"/>
        <w:ind w:leftChars="0" w:firstLineChars="0"/>
        <w:rPr>
          <w:rFonts w:eastAsia="SimSun"/>
        </w:rPr>
      </w:pPr>
      <w:r>
        <w:rPr>
          <w:rFonts w:eastAsia="SimSun" w:hint="eastAsia"/>
        </w:rPr>
        <w:t>如何更改原始数据源，</w:t>
      </w:r>
      <w:r>
        <w:rPr>
          <w:rFonts w:eastAsia="SimSun" w:hint="eastAsia"/>
        </w:rPr>
        <w:t>report</w:t>
      </w:r>
      <w:r>
        <w:rPr>
          <w:rFonts w:eastAsia="SimSun" w:hint="eastAsia"/>
        </w:rPr>
        <w:t>反复调用？（更改所有的数据源：</w:t>
      </w:r>
      <w:r>
        <w:rPr>
          <w:rFonts w:eastAsia="SimSun" w:hint="eastAsia"/>
        </w:rPr>
        <w:t>e</w:t>
      </w:r>
      <w:r>
        <w:rPr>
          <w:rFonts w:eastAsia="SimSun"/>
        </w:rPr>
        <w:t xml:space="preserve">dit queries – data sources setting – </w:t>
      </w:r>
      <w:r>
        <w:rPr>
          <w:rFonts w:eastAsia="SimSun"/>
        </w:rPr>
        <w:t>导入数据源</w:t>
      </w:r>
      <w:r>
        <w:rPr>
          <w:rFonts w:eastAsia="SimSun"/>
        </w:rPr>
        <w:t xml:space="preserve">; </w:t>
      </w:r>
      <w:r>
        <w:rPr>
          <w:rFonts w:eastAsia="SimSun"/>
        </w:rPr>
        <w:t>更改部分数据源：</w:t>
      </w:r>
      <w:r>
        <w:rPr>
          <w:rFonts w:eastAsia="SimSun" w:hint="eastAsia"/>
        </w:rPr>
        <w:t>e</w:t>
      </w:r>
      <w:r>
        <w:rPr>
          <w:rFonts w:eastAsia="SimSun"/>
        </w:rPr>
        <w:t xml:space="preserve">dit queries – edit queries – source – </w:t>
      </w:r>
      <w:r>
        <w:rPr>
          <w:rFonts w:eastAsia="SimSun"/>
        </w:rPr>
        <w:t>导入数据源</w:t>
      </w:r>
      <w:r>
        <w:rPr>
          <w:rFonts w:eastAsia="SimSun" w:hint="eastAsia"/>
        </w:rPr>
        <w:t>）</w:t>
      </w:r>
      <w:r>
        <w:rPr>
          <w:noProof/>
        </w:rPr>
        <w:drawing>
          <wp:inline distT="0" distB="0" distL="0" distR="0" wp14:anchorId="2BB476C3" wp14:editId="28A605C8">
            <wp:extent cx="5274310" cy="12433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1A" w:rsidRDefault="0042401A" w:rsidP="0048357D">
      <w:pPr>
        <w:pStyle w:val="ListParagraph"/>
        <w:numPr>
          <w:ilvl w:val="0"/>
          <w:numId w:val="39"/>
        </w:numPr>
        <w:tabs>
          <w:tab w:val="left" w:pos="1100"/>
        </w:tabs>
        <w:spacing w:line="240" w:lineRule="auto"/>
        <w:ind w:leftChars="0" w:firstLineChars="0"/>
        <w:rPr>
          <w:rFonts w:eastAsia="SimSun"/>
        </w:rPr>
      </w:pPr>
      <w:r>
        <w:rPr>
          <w:rFonts w:eastAsia="SimSun"/>
        </w:rPr>
        <w:t>如何对</w:t>
      </w:r>
      <w:r>
        <w:rPr>
          <w:rFonts w:eastAsia="SimSun"/>
        </w:rPr>
        <w:t>matrix</w:t>
      </w:r>
      <w:r>
        <w:rPr>
          <w:rFonts w:eastAsia="SimSun"/>
        </w:rPr>
        <w:t>中的列名进行排序？（</w:t>
      </w:r>
      <w:r w:rsidR="00EF4E08">
        <w:rPr>
          <w:rFonts w:eastAsia="SimSun" w:hint="eastAsia"/>
        </w:rPr>
        <w:t>使用新的</w:t>
      </w:r>
      <w:r w:rsidR="00EF4E08">
        <w:rPr>
          <w:rFonts w:eastAsia="SimSun" w:hint="eastAsia"/>
        </w:rPr>
        <w:t>order</w:t>
      </w:r>
      <w:r w:rsidR="00EF4E08">
        <w:rPr>
          <w:rFonts w:eastAsia="SimSun" w:hint="eastAsia"/>
        </w:rPr>
        <w:t>表（</w:t>
      </w:r>
      <w:r w:rsidR="00EF4E08">
        <w:rPr>
          <w:rFonts w:eastAsia="SimSun" w:hint="eastAsia"/>
        </w:rPr>
        <w:t>column</w:t>
      </w:r>
      <w:r w:rsidR="00EF4E08">
        <w:rPr>
          <w:rFonts w:eastAsia="SimSun" w:hint="eastAsia"/>
        </w:rPr>
        <w:t>为该列所有项</w:t>
      </w:r>
      <w:r w:rsidR="00EF4E08">
        <w:rPr>
          <w:rFonts w:eastAsia="SimSun" w:hint="eastAsia"/>
        </w:rPr>
        <w:t>+</w:t>
      </w:r>
      <w:r w:rsidR="00EF4E08">
        <w:rPr>
          <w:rFonts w:eastAsia="SimSun" w:hint="eastAsia"/>
        </w:rPr>
        <w:t>顺序），与现有的表建立对应关系，</w:t>
      </w:r>
      <w:r w:rsidR="00EF4E08">
        <w:rPr>
          <w:rFonts w:eastAsia="SimSun" w:hint="eastAsia"/>
        </w:rPr>
        <w:t>matrix</w:t>
      </w:r>
      <w:r w:rsidR="00EF4E08">
        <w:rPr>
          <w:rFonts w:eastAsia="SimSun" w:hint="eastAsia"/>
        </w:rPr>
        <w:t>中的列修改为</w:t>
      </w:r>
      <w:r w:rsidR="00EF4E08">
        <w:rPr>
          <w:rFonts w:eastAsia="SimSun" w:hint="eastAsia"/>
        </w:rPr>
        <w:t>order</w:t>
      </w:r>
      <w:r w:rsidR="00EF4E08">
        <w:rPr>
          <w:rFonts w:eastAsia="SimSun" w:hint="eastAsia"/>
        </w:rPr>
        <w:t>表中的列项，按照</w:t>
      </w:r>
      <w:r w:rsidR="00EF4E08">
        <w:rPr>
          <w:rFonts w:eastAsia="SimSun" w:hint="eastAsia"/>
        </w:rPr>
        <w:t>order</w:t>
      </w:r>
      <w:r w:rsidR="00EF4E08">
        <w:rPr>
          <w:rFonts w:eastAsia="SimSun" w:hint="eastAsia"/>
        </w:rPr>
        <w:t>表的顺序排序</w:t>
      </w:r>
      <w:r>
        <w:rPr>
          <w:rFonts w:eastAsia="SimSun"/>
        </w:rPr>
        <w:t>）</w:t>
      </w:r>
      <w:r w:rsidR="004C0AE1">
        <w:rPr>
          <w:rFonts w:eastAsia="SimSun"/>
        </w:rPr>
        <w:t>（</w:t>
      </w:r>
      <w:r w:rsidR="004C0AE1">
        <w:rPr>
          <w:rFonts w:eastAsia="SimSun"/>
        </w:rPr>
        <w:t xml:space="preserve">relationship – edit relationship – </w:t>
      </w:r>
      <w:r w:rsidR="004C0AE1">
        <w:rPr>
          <w:rFonts w:eastAsia="SimSun"/>
        </w:rPr>
        <w:t>原始表</w:t>
      </w:r>
      <w:r w:rsidR="004C0AE1">
        <w:rPr>
          <w:rFonts w:eastAsia="SimSun"/>
        </w:rPr>
        <w:t xml:space="preserve">- </w:t>
      </w:r>
      <w:r w:rsidR="004C0AE1">
        <w:rPr>
          <w:rFonts w:eastAsia="SimSun"/>
        </w:rPr>
        <w:t>顺序表</w:t>
      </w:r>
      <w:r w:rsidR="004C0AE1">
        <w:rPr>
          <w:rFonts w:eastAsia="SimSun" w:hint="eastAsia"/>
        </w:rPr>
        <w:t xml:space="preserve"> </w:t>
      </w:r>
      <w:r w:rsidR="004C0AE1">
        <w:rPr>
          <w:rFonts w:eastAsia="SimSun"/>
        </w:rPr>
        <w:t xml:space="preserve">-  </w:t>
      </w:r>
      <w:r w:rsidR="002C4197">
        <w:rPr>
          <w:rFonts w:eastAsia="SimSun"/>
        </w:rPr>
        <w:t>点开</w:t>
      </w:r>
      <w:r w:rsidR="002C4197">
        <w:rPr>
          <w:rFonts w:eastAsia="SimSun"/>
        </w:rPr>
        <w:t>order</w:t>
      </w:r>
      <w:r w:rsidR="002C4197">
        <w:rPr>
          <w:rFonts w:eastAsia="SimSun"/>
        </w:rPr>
        <w:t>表的详情</w:t>
      </w:r>
      <w:r w:rsidR="002C4197">
        <w:rPr>
          <w:rFonts w:eastAsia="SimSun" w:hint="eastAsia"/>
        </w:rPr>
        <w:t>-</w:t>
      </w:r>
      <w:r w:rsidR="002C4197">
        <w:rPr>
          <w:rFonts w:eastAsia="SimSun"/>
        </w:rPr>
        <w:t xml:space="preserve">modeling – sorted by </w:t>
      </w:r>
      <w:r w:rsidR="002C4197">
        <w:rPr>
          <w:rFonts w:eastAsia="SimSun"/>
        </w:rPr>
        <w:t>顺序</w:t>
      </w:r>
      <w:r w:rsidR="004C0AE1">
        <w:rPr>
          <w:rFonts w:eastAsia="SimSun"/>
        </w:rPr>
        <w:t>）</w:t>
      </w:r>
      <w:r w:rsidR="00D21E03">
        <w:rPr>
          <w:rFonts w:eastAsia="SimSun"/>
        </w:rPr>
        <w:t>（添加</w:t>
      </w:r>
      <w:r w:rsidR="00D21E03">
        <w:rPr>
          <w:rFonts w:eastAsia="SimSun"/>
        </w:rPr>
        <w:t>column</w:t>
      </w:r>
      <w:r w:rsidR="00D21E03">
        <w:rPr>
          <w:rFonts w:eastAsia="SimSun"/>
        </w:rPr>
        <w:t>或者</w:t>
      </w:r>
      <w:r w:rsidR="00D21E03">
        <w:rPr>
          <w:rFonts w:eastAsia="SimSun"/>
        </w:rPr>
        <w:t>rows</w:t>
      </w:r>
      <w:r w:rsidR="00D21E03">
        <w:rPr>
          <w:rFonts w:eastAsia="SimSun"/>
        </w:rPr>
        <w:t>时，使用关联的字段替代原先的字段</w:t>
      </w:r>
      <w:r w:rsidR="00D21E03">
        <w:rPr>
          <w:rFonts w:eastAsia="SimSun" w:hint="eastAsia"/>
        </w:rPr>
        <w:t xml:space="preserve"> </w:t>
      </w:r>
      <w:r w:rsidR="00D21E03">
        <w:rPr>
          <w:rFonts w:eastAsia="SimSun"/>
        </w:rPr>
        <w:t xml:space="preserve">– </w:t>
      </w:r>
      <w:r w:rsidR="00D21E03">
        <w:rPr>
          <w:rFonts w:eastAsia="SimSun"/>
        </w:rPr>
        <w:t>点击该关联字段</w:t>
      </w:r>
      <w:r w:rsidR="00D21E03">
        <w:rPr>
          <w:rFonts w:eastAsia="SimSun" w:hint="eastAsia"/>
        </w:rPr>
        <w:t xml:space="preserve"> </w:t>
      </w:r>
      <w:r w:rsidR="00D21E03">
        <w:rPr>
          <w:rFonts w:eastAsia="SimSun"/>
        </w:rPr>
        <w:t xml:space="preserve">– modeling – sort by column – </w:t>
      </w:r>
      <w:r w:rsidR="00D21E03">
        <w:rPr>
          <w:rFonts w:eastAsia="SimSun"/>
        </w:rPr>
        <w:t>选择所需要的排序方式</w:t>
      </w:r>
      <w:bookmarkStart w:id="0" w:name="_GoBack"/>
      <w:bookmarkEnd w:id="0"/>
      <w:r w:rsidR="00D21E03">
        <w:rPr>
          <w:rFonts w:eastAsia="SimSun"/>
        </w:rPr>
        <w:t>）</w:t>
      </w:r>
    </w:p>
    <w:p w:rsidR="0085105E" w:rsidRPr="00772073" w:rsidRDefault="0085105E" w:rsidP="0085105E">
      <w:pPr>
        <w:pStyle w:val="ListParagraph"/>
        <w:tabs>
          <w:tab w:val="left" w:pos="1100"/>
        </w:tabs>
        <w:spacing w:line="240" w:lineRule="auto"/>
        <w:ind w:leftChars="0" w:left="420" w:firstLineChars="0" w:firstLine="0"/>
        <w:rPr>
          <w:rFonts w:eastAsia="SimSun"/>
          <w:i/>
          <w:u w:val="single"/>
        </w:rPr>
      </w:pPr>
      <w:r w:rsidRPr="00772073">
        <w:rPr>
          <w:rFonts w:eastAsia="SimSun"/>
          <w:i/>
          <w:u w:val="single"/>
        </w:rPr>
        <w:lastRenderedPageBreak/>
        <w:t>https://community.powerbi.com/t5/Desktop/Custom-Sorting-in-PowerBI/m-p/126534</w:t>
      </w:r>
    </w:p>
    <w:p w:rsidR="009001E1" w:rsidRDefault="00EF4E08" w:rsidP="00BD6774">
      <w:pPr>
        <w:pStyle w:val="ListParagraph"/>
        <w:tabs>
          <w:tab w:val="left" w:pos="1100"/>
        </w:tabs>
        <w:spacing w:line="240" w:lineRule="auto"/>
        <w:ind w:leftChars="0" w:left="420" w:firstLineChars="0" w:firstLine="0"/>
        <w:rPr>
          <w:rFonts w:eastAsia="SimSun"/>
        </w:rPr>
      </w:pPr>
      <w:r>
        <w:rPr>
          <w:noProof/>
        </w:rPr>
        <w:drawing>
          <wp:inline distT="0" distB="0" distL="0" distR="0" wp14:anchorId="4D10CE8C" wp14:editId="6771952B">
            <wp:extent cx="1374338" cy="269912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9854" cy="270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AE1" w:rsidRPr="004C0AE1">
        <w:rPr>
          <w:noProof/>
        </w:rPr>
        <w:t xml:space="preserve"> </w:t>
      </w:r>
      <w:r w:rsidR="004C0AE1">
        <w:rPr>
          <w:noProof/>
        </w:rPr>
        <w:drawing>
          <wp:inline distT="0" distB="0" distL="0" distR="0" wp14:anchorId="259C83BD" wp14:editId="2D9B9061">
            <wp:extent cx="1845226" cy="2697480"/>
            <wp:effectExtent l="0" t="0" r="317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8422" cy="273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AE1">
        <w:rPr>
          <w:noProof/>
        </w:rPr>
        <w:drawing>
          <wp:inline distT="0" distB="0" distL="0" distR="0" wp14:anchorId="5E56F5BC" wp14:editId="35E28D63">
            <wp:extent cx="1538602" cy="2699385"/>
            <wp:effectExtent l="0" t="0" r="508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1073" cy="27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3E" w:rsidRDefault="00BD6774" w:rsidP="00E87C41">
      <w:pPr>
        <w:pStyle w:val="ListParagraph"/>
        <w:numPr>
          <w:ilvl w:val="0"/>
          <w:numId w:val="39"/>
        </w:numPr>
        <w:tabs>
          <w:tab w:val="left" w:pos="1100"/>
        </w:tabs>
        <w:spacing w:line="240" w:lineRule="auto"/>
        <w:ind w:leftChars="0" w:firstLineChars="0"/>
        <w:rPr>
          <w:rFonts w:eastAsia="SimSun"/>
        </w:rPr>
      </w:pPr>
      <w:r>
        <w:rPr>
          <w:rFonts w:eastAsia="SimSun"/>
        </w:rPr>
        <w:t>如果遇到</w:t>
      </w:r>
      <w:r w:rsidR="00C7523E">
        <w:rPr>
          <w:rFonts w:eastAsia="SimSun"/>
        </w:rPr>
        <w:t>新的</w:t>
      </w:r>
      <w:r w:rsidR="00C7523E">
        <w:rPr>
          <w:rFonts w:eastAsia="SimSun"/>
        </w:rPr>
        <w:t>report</w:t>
      </w:r>
      <w:r w:rsidR="00C7523E">
        <w:rPr>
          <w:rFonts w:eastAsia="SimSun"/>
        </w:rPr>
        <w:t>中，使用两个不同的数据源，要注意用</w:t>
      </w:r>
      <w:r w:rsidR="00C7523E">
        <w:rPr>
          <w:rFonts w:eastAsia="SimSun"/>
        </w:rPr>
        <w:t>relationship</w:t>
      </w:r>
      <w:r w:rsidR="00C7523E">
        <w:rPr>
          <w:rFonts w:eastAsia="SimSun"/>
        </w:rPr>
        <w:t>建立两个表之间的联系，否则会出现数据问题</w:t>
      </w:r>
      <w:r w:rsidR="00E87C41">
        <w:rPr>
          <w:rFonts w:eastAsia="SimSun"/>
        </w:rPr>
        <w:t>。</w:t>
      </w:r>
    </w:p>
    <w:p w:rsidR="003A27A6" w:rsidRPr="003A27A6" w:rsidRDefault="003A27A6" w:rsidP="003A27A6">
      <w:pPr>
        <w:pStyle w:val="ListParagraph"/>
        <w:numPr>
          <w:ilvl w:val="0"/>
          <w:numId w:val="39"/>
        </w:numPr>
        <w:tabs>
          <w:tab w:val="left" w:pos="1100"/>
        </w:tabs>
        <w:spacing w:line="240" w:lineRule="auto"/>
        <w:ind w:leftChars="0" w:firstLineChars="0"/>
        <w:rPr>
          <w:rFonts w:eastAsia="SimSun"/>
        </w:rPr>
      </w:pPr>
      <w:r>
        <w:rPr>
          <w:rFonts w:eastAsia="SimSun"/>
        </w:rPr>
        <w:t>表中数据，只显示特定的列（</w:t>
      </w:r>
      <w:r>
        <w:rPr>
          <w:rFonts w:eastAsia="SimSun"/>
        </w:rPr>
        <w:t>edit queries – choose columns</w:t>
      </w:r>
      <w:r w:rsidRPr="003A27A6">
        <w:rPr>
          <w:rFonts w:eastAsia="SimSun"/>
        </w:rPr>
        <w:t>）</w:t>
      </w:r>
    </w:p>
    <w:p w:rsidR="003A27A6" w:rsidRDefault="003A27A6" w:rsidP="003A27A6">
      <w:pPr>
        <w:pStyle w:val="ListParagraph"/>
        <w:tabs>
          <w:tab w:val="left" w:pos="1100"/>
        </w:tabs>
        <w:spacing w:line="240" w:lineRule="auto"/>
        <w:ind w:leftChars="0" w:left="420" w:firstLineChars="0" w:firstLine="0"/>
        <w:rPr>
          <w:rFonts w:eastAsia="SimSun"/>
        </w:rPr>
      </w:pPr>
      <w:r>
        <w:rPr>
          <w:noProof/>
        </w:rPr>
        <w:drawing>
          <wp:inline distT="0" distB="0" distL="0" distR="0" wp14:anchorId="0A0F9196" wp14:editId="15154CEF">
            <wp:extent cx="3504288" cy="2342802"/>
            <wp:effectExtent l="0" t="0" r="127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7976" cy="235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1E" w:rsidRDefault="0020561E" w:rsidP="00E87C41">
      <w:pPr>
        <w:pStyle w:val="ListParagraph"/>
        <w:numPr>
          <w:ilvl w:val="0"/>
          <w:numId w:val="39"/>
        </w:numPr>
        <w:tabs>
          <w:tab w:val="left" w:pos="1100"/>
        </w:tabs>
        <w:spacing w:line="240" w:lineRule="auto"/>
        <w:ind w:leftChars="0" w:firstLineChars="0"/>
        <w:rPr>
          <w:rFonts w:eastAsia="SimSun"/>
        </w:rPr>
      </w:pPr>
      <w:r>
        <w:rPr>
          <w:rFonts w:eastAsia="SimSun"/>
        </w:rPr>
        <w:t>如果需要查询一列表中含有多个不同</w:t>
      </w:r>
      <w:r w:rsidR="003A27A6">
        <w:rPr>
          <w:rFonts w:eastAsia="SimSun"/>
        </w:rPr>
        <w:t>指定的字符串？</w:t>
      </w:r>
    </w:p>
    <w:p w:rsidR="003A27A6" w:rsidRPr="003A27A6" w:rsidRDefault="003A27A6" w:rsidP="003A27A6">
      <w:pPr>
        <w:pStyle w:val="ListParagraph"/>
        <w:widowControl/>
        <w:shd w:val="clear" w:color="auto" w:fill="FFFFFE"/>
        <w:autoSpaceDE/>
        <w:autoSpaceDN/>
        <w:adjustRightInd/>
        <w:spacing w:line="270" w:lineRule="atLeast"/>
        <w:ind w:leftChars="0" w:left="420" w:firstLineChars="0" w:firstLine="0"/>
        <w:rPr>
          <w:rFonts w:ascii="Consolas" w:eastAsia="SimSun" w:hAnsi="Consolas" w:cs="SimSun"/>
          <w:color w:val="000000"/>
          <w:sz w:val="18"/>
          <w:szCs w:val="18"/>
        </w:rPr>
      </w:pPr>
      <w:r w:rsidRPr="003A27A6">
        <w:rPr>
          <w:rFonts w:ascii="Consolas" w:eastAsia="SimSun" w:hAnsi="Consolas" w:cs="SimSun"/>
          <w:color w:val="000000"/>
          <w:sz w:val="18"/>
          <w:szCs w:val="18"/>
        </w:rPr>
        <w:t>CALCULATE</w:t>
      </w:r>
      <w:r w:rsidR="004478AB">
        <w:rPr>
          <w:rFonts w:ascii="Consolas" w:eastAsia="SimSun" w:hAnsi="Consolas" w:cs="SimSun"/>
          <w:color w:val="000000"/>
          <w:sz w:val="18"/>
          <w:szCs w:val="18"/>
        </w:rPr>
        <w:t xml:space="preserve"> </w:t>
      </w:r>
      <w:r w:rsidRPr="003A27A6">
        <w:rPr>
          <w:rFonts w:ascii="Consolas" w:eastAsia="SimSun" w:hAnsi="Consolas" w:cs="SimSun"/>
          <w:color w:val="000000"/>
          <w:sz w:val="18"/>
          <w:szCs w:val="18"/>
        </w:rPr>
        <w:t>(COUNT('</w:t>
      </w:r>
      <w:r w:rsidR="004478AB">
        <w:rPr>
          <w:rFonts w:ascii="Consolas" w:eastAsia="SimSun" w:hAnsi="Consolas" w:cs="SimSun"/>
          <w:color w:val="000000"/>
          <w:sz w:val="18"/>
          <w:szCs w:val="18"/>
        </w:rPr>
        <w:t>table1</w:t>
      </w:r>
      <w:r w:rsidRPr="003A27A6">
        <w:rPr>
          <w:rFonts w:ascii="Consolas" w:eastAsia="SimSun" w:hAnsi="Consolas" w:cs="SimSun"/>
          <w:color w:val="000000"/>
          <w:sz w:val="18"/>
          <w:szCs w:val="18"/>
        </w:rPr>
        <w:t>'[</w:t>
      </w:r>
      <w:r w:rsidR="004478AB">
        <w:rPr>
          <w:rFonts w:ascii="Consolas" w:eastAsia="SimSun" w:hAnsi="Consolas" w:cs="SimSun"/>
          <w:color w:val="000000"/>
          <w:sz w:val="18"/>
          <w:szCs w:val="18"/>
        </w:rPr>
        <w:t>name</w:t>
      </w:r>
      <w:r w:rsidRPr="003A27A6">
        <w:rPr>
          <w:rFonts w:ascii="Consolas" w:eastAsia="SimSun" w:hAnsi="Consolas" w:cs="SimSun"/>
          <w:color w:val="000000"/>
          <w:sz w:val="18"/>
          <w:szCs w:val="18"/>
        </w:rPr>
        <w:t>]),CONTAINSSTRING('</w:t>
      </w:r>
      <w:r w:rsidR="004478AB">
        <w:rPr>
          <w:rFonts w:ascii="Consolas" w:eastAsia="SimSun" w:hAnsi="Consolas" w:cs="SimSun"/>
          <w:color w:val="000000"/>
          <w:sz w:val="18"/>
          <w:szCs w:val="18"/>
        </w:rPr>
        <w:t>table1</w:t>
      </w:r>
      <w:r w:rsidRPr="003A27A6">
        <w:rPr>
          <w:rFonts w:ascii="Consolas" w:eastAsia="SimSun" w:hAnsi="Consolas" w:cs="SimSun"/>
          <w:color w:val="000000"/>
          <w:sz w:val="18"/>
          <w:szCs w:val="18"/>
        </w:rPr>
        <w:t>'[</w:t>
      </w:r>
      <w:r w:rsidR="004478AB">
        <w:rPr>
          <w:rFonts w:ascii="Consolas" w:eastAsia="SimSun" w:hAnsi="Consolas" w:cs="SimSun"/>
          <w:color w:val="000000"/>
          <w:sz w:val="18"/>
          <w:szCs w:val="18"/>
        </w:rPr>
        <w:t>Column</w:t>
      </w:r>
      <w:r w:rsidRPr="003A27A6">
        <w:rPr>
          <w:rFonts w:ascii="Consolas" w:eastAsia="SimSun" w:hAnsi="Consolas" w:cs="SimSun"/>
          <w:color w:val="000000"/>
          <w:sz w:val="18"/>
          <w:szCs w:val="18"/>
        </w:rPr>
        <w:t>],"Released")||CONTAINSSTRING('</w:t>
      </w:r>
      <w:r w:rsidR="004478AB">
        <w:rPr>
          <w:rFonts w:ascii="Consolas" w:eastAsia="SimSun" w:hAnsi="Consolas" w:cs="SimSun"/>
          <w:color w:val="000000"/>
          <w:sz w:val="18"/>
          <w:szCs w:val="18"/>
        </w:rPr>
        <w:t>table1</w:t>
      </w:r>
      <w:r w:rsidRPr="003A27A6">
        <w:rPr>
          <w:rFonts w:ascii="Consolas" w:eastAsia="SimSun" w:hAnsi="Consolas" w:cs="SimSun"/>
          <w:color w:val="000000"/>
          <w:sz w:val="18"/>
          <w:szCs w:val="18"/>
        </w:rPr>
        <w:t>'[</w:t>
      </w:r>
      <w:r w:rsidR="004478AB">
        <w:rPr>
          <w:rFonts w:ascii="Consolas" w:eastAsia="SimSun" w:hAnsi="Consolas" w:cs="SimSun"/>
          <w:color w:val="000000"/>
          <w:sz w:val="18"/>
          <w:szCs w:val="18"/>
        </w:rPr>
        <w:t>Column</w:t>
      </w:r>
      <w:r w:rsidRPr="003A27A6">
        <w:rPr>
          <w:rFonts w:ascii="Consolas" w:eastAsia="SimSun" w:hAnsi="Consolas" w:cs="SimSun"/>
          <w:color w:val="000000"/>
          <w:sz w:val="18"/>
          <w:szCs w:val="18"/>
        </w:rPr>
        <w:t>],"Resign")||CONTAINSSTRING('</w:t>
      </w:r>
      <w:r w:rsidR="004478AB">
        <w:rPr>
          <w:rFonts w:ascii="Consolas" w:eastAsia="SimSun" w:hAnsi="Consolas" w:cs="SimSun"/>
          <w:color w:val="000000"/>
          <w:sz w:val="18"/>
          <w:szCs w:val="18"/>
        </w:rPr>
        <w:t>table1</w:t>
      </w:r>
      <w:r w:rsidRPr="003A27A6">
        <w:rPr>
          <w:rFonts w:ascii="Consolas" w:eastAsia="SimSun" w:hAnsi="Consolas" w:cs="SimSun"/>
          <w:color w:val="000000"/>
          <w:sz w:val="18"/>
          <w:szCs w:val="18"/>
        </w:rPr>
        <w:t>'[</w:t>
      </w:r>
      <w:r w:rsidR="004478AB">
        <w:rPr>
          <w:rFonts w:ascii="Consolas" w:eastAsia="SimSun" w:hAnsi="Consolas" w:cs="SimSun"/>
          <w:color w:val="000000"/>
          <w:sz w:val="18"/>
          <w:szCs w:val="18"/>
        </w:rPr>
        <w:t>Column</w:t>
      </w:r>
      <w:r w:rsidRPr="003A27A6">
        <w:rPr>
          <w:rFonts w:ascii="Consolas" w:eastAsia="SimSun" w:hAnsi="Consolas" w:cs="SimSun"/>
          <w:color w:val="000000"/>
          <w:sz w:val="18"/>
          <w:szCs w:val="18"/>
        </w:rPr>
        <w:t>],"Transfer "))</w:t>
      </w:r>
    </w:p>
    <w:p w:rsidR="003A27A6" w:rsidRPr="003A27A6" w:rsidRDefault="003A27A6" w:rsidP="003A27A6">
      <w:pPr>
        <w:pStyle w:val="ListParagraph"/>
        <w:tabs>
          <w:tab w:val="left" w:pos="1100"/>
        </w:tabs>
        <w:spacing w:line="240" w:lineRule="auto"/>
        <w:ind w:leftChars="0" w:left="420" w:firstLineChars="0" w:firstLine="0"/>
        <w:rPr>
          <w:rFonts w:eastAsia="SimSun"/>
        </w:rPr>
      </w:pPr>
    </w:p>
    <w:p w:rsidR="00EF4E08" w:rsidRDefault="00EF4E08" w:rsidP="009001E1">
      <w:pPr>
        <w:tabs>
          <w:tab w:val="left" w:pos="1100"/>
        </w:tabs>
        <w:spacing w:line="240" w:lineRule="auto"/>
        <w:ind w:leftChars="0" w:left="420"/>
        <w:rPr>
          <w:rFonts w:eastAsia="SimSun"/>
        </w:rPr>
      </w:pPr>
    </w:p>
    <w:p w:rsidR="00EF4E08" w:rsidRDefault="00EF4E08" w:rsidP="009001E1">
      <w:pPr>
        <w:tabs>
          <w:tab w:val="left" w:pos="1100"/>
        </w:tabs>
        <w:spacing w:line="240" w:lineRule="auto"/>
        <w:ind w:leftChars="0" w:left="420"/>
        <w:rPr>
          <w:rFonts w:eastAsia="SimSun"/>
        </w:rPr>
      </w:pPr>
    </w:p>
    <w:p w:rsidR="00EF4E08" w:rsidRPr="009001E1" w:rsidRDefault="00EF4E08" w:rsidP="009001E1">
      <w:pPr>
        <w:tabs>
          <w:tab w:val="left" w:pos="1100"/>
        </w:tabs>
        <w:spacing w:line="240" w:lineRule="auto"/>
        <w:ind w:leftChars="0" w:left="420"/>
        <w:rPr>
          <w:rFonts w:eastAsia="SimSun"/>
        </w:rPr>
      </w:pPr>
    </w:p>
    <w:sectPr w:rsidR="00EF4E08" w:rsidRPr="009001E1" w:rsidSect="00B15FF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E6A" w:rsidRDefault="00642E6A">
      <w:pPr>
        <w:ind w:left="420"/>
      </w:pPr>
      <w:r>
        <w:separator/>
      </w:r>
    </w:p>
  </w:endnote>
  <w:endnote w:type="continuationSeparator" w:id="0">
    <w:p w:rsidR="00642E6A" w:rsidRDefault="00642E6A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楷体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FFE" w:rsidRDefault="00B15FFE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97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753"/>
      <w:gridCol w:w="4398"/>
      <w:gridCol w:w="2648"/>
    </w:tblGrid>
    <w:tr w:rsidR="00B15FFE" w:rsidTr="006C07FD">
      <w:trPr>
        <w:trHeight w:val="257"/>
      </w:trPr>
      <w:tc>
        <w:tcPr>
          <w:tcW w:w="996" w:type="pct"/>
        </w:tcPr>
        <w:p w:rsidR="00B15FFE" w:rsidRDefault="00B92448">
          <w:pPr>
            <w:pStyle w:val="Footer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BA4D75">
            <w:rPr>
              <w:noProof/>
            </w:rPr>
            <w:t>2021-07-15</w:t>
          </w:r>
          <w:r>
            <w:rPr>
              <w:noProof/>
            </w:rPr>
            <w:fldChar w:fldCharType="end"/>
          </w:r>
        </w:p>
      </w:tc>
      <w:tc>
        <w:tcPr>
          <w:tcW w:w="2499" w:type="pct"/>
        </w:tcPr>
        <w:p w:rsidR="00B15FFE" w:rsidRDefault="00386A1C" w:rsidP="00386A1C">
          <w:pPr>
            <w:pStyle w:val="Footer"/>
            <w:ind w:firstLineChars="50" w:firstLine="90"/>
            <w:jc w:val="center"/>
          </w:pPr>
          <w:r>
            <w:rPr>
              <w:rFonts w:cs="Arial"/>
              <w:color w:val="000000"/>
            </w:rPr>
            <w:t>Huawei Proprietary - Restricted Distribution</w:t>
          </w:r>
        </w:p>
      </w:tc>
      <w:tc>
        <w:tcPr>
          <w:tcW w:w="1506" w:type="pct"/>
        </w:tcPr>
        <w:p w:rsidR="00B15FFE" w:rsidRDefault="00B555EE" w:rsidP="001B2A88">
          <w:pPr>
            <w:pStyle w:val="Footer"/>
            <w:ind w:right="360" w:firstLineChars="500" w:firstLine="900"/>
          </w:pPr>
          <w:r>
            <w:t>Page</w:t>
          </w:r>
          <w:r w:rsidR="00B92448">
            <w:fldChar w:fldCharType="begin"/>
          </w:r>
          <w:r w:rsidR="00B92448">
            <w:instrText>PAGE</w:instrText>
          </w:r>
          <w:r w:rsidR="00B92448">
            <w:fldChar w:fldCharType="separate"/>
          </w:r>
          <w:r w:rsidR="00D21E03">
            <w:rPr>
              <w:noProof/>
            </w:rPr>
            <w:t>2</w:t>
          </w:r>
          <w:r w:rsidR="00B92448">
            <w:rPr>
              <w:noProof/>
            </w:rPr>
            <w:fldChar w:fldCharType="end"/>
          </w:r>
          <w:r>
            <w:t>, Total</w:t>
          </w:r>
          <w:r w:rsidR="006E093B">
            <w:rPr>
              <w:noProof/>
            </w:rPr>
            <w:fldChar w:fldCharType="begin"/>
          </w:r>
          <w:r w:rsidR="006E093B">
            <w:rPr>
              <w:noProof/>
            </w:rPr>
            <w:instrText xml:space="preserve"> NUMPAGES  \* Arabic  \* MERGEFORMAT </w:instrText>
          </w:r>
          <w:r w:rsidR="006E093B">
            <w:rPr>
              <w:noProof/>
            </w:rPr>
            <w:fldChar w:fldCharType="separate"/>
          </w:r>
          <w:r w:rsidR="00D21E03">
            <w:rPr>
              <w:noProof/>
            </w:rPr>
            <w:t>3</w:t>
          </w:r>
          <w:r w:rsidR="006E093B">
            <w:rPr>
              <w:noProof/>
            </w:rPr>
            <w:fldChar w:fldCharType="end"/>
          </w:r>
        </w:p>
      </w:tc>
    </w:tr>
  </w:tbl>
  <w:p w:rsidR="00B15FFE" w:rsidRDefault="00B15F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FFE" w:rsidRDefault="00B15FFE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E6A" w:rsidRDefault="00642E6A">
      <w:pPr>
        <w:ind w:left="420"/>
      </w:pPr>
      <w:r>
        <w:separator/>
      </w:r>
    </w:p>
  </w:footnote>
  <w:footnote w:type="continuationSeparator" w:id="0">
    <w:p w:rsidR="00642E6A" w:rsidRDefault="00642E6A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FFE" w:rsidRDefault="00B15FFE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04"/>
      <w:gridCol w:w="5952"/>
      <w:gridCol w:w="1550"/>
    </w:tblGrid>
    <w:tr w:rsidR="00B15FFE">
      <w:trPr>
        <w:cantSplit/>
        <w:trHeight w:hRule="exact" w:val="777"/>
      </w:trPr>
      <w:tc>
        <w:tcPr>
          <w:tcW w:w="350" w:type="pct"/>
          <w:tcBorders>
            <w:bottom w:val="single" w:sz="6" w:space="0" w:color="auto"/>
          </w:tcBorders>
        </w:tcPr>
        <w:p w:rsidR="00B15FFE" w:rsidRDefault="00E97AE5">
          <w:pPr>
            <w:pStyle w:val="Header"/>
          </w:pPr>
          <w:r>
            <w:rPr>
              <w:rFonts w:ascii="SimSun" w:hAnsi="SimSun" w:hint="eastAsia"/>
              <w:noProof/>
            </w:rPr>
            <w:drawing>
              <wp:anchor distT="0" distB="0" distL="114300" distR="114300" simplePos="0" relativeHeight="251659264" behindDoc="0" locked="0" layoutInCell="1" allowOverlap="1" wp14:anchorId="77A1AEA8" wp14:editId="10B664A9">
                <wp:simplePos x="0" y="0"/>
                <wp:positionH relativeFrom="column">
                  <wp:posOffset>-29845</wp:posOffset>
                </wp:positionH>
                <wp:positionV relativeFrom="paragraph">
                  <wp:posOffset>6350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15FFE" w:rsidRDefault="00B15FFE">
          <w:pPr>
            <w:ind w:left="420"/>
          </w:pPr>
        </w:p>
      </w:tc>
      <w:tc>
        <w:tcPr>
          <w:tcW w:w="3650" w:type="pct"/>
          <w:tcBorders>
            <w:bottom w:val="single" w:sz="6" w:space="0" w:color="auto"/>
          </w:tcBorders>
          <w:vAlign w:val="bottom"/>
        </w:tcPr>
        <w:p w:rsidR="00B15FFE" w:rsidRDefault="00B555EE" w:rsidP="00A61813">
          <w:pPr>
            <w:pStyle w:val="Header"/>
            <w:ind w:firstLineChars="300" w:firstLine="540"/>
          </w:pPr>
          <w:r>
            <w:rPr>
              <w:rFonts w:hint="eastAsia"/>
            </w:rPr>
            <w:t>D</w:t>
          </w:r>
          <w:r>
            <w:t>ocument Title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B15FFE" w:rsidRDefault="00B555EE" w:rsidP="00CA6E12">
          <w:pPr>
            <w:pStyle w:val="Header"/>
            <w:ind w:firstLineChars="100" w:firstLine="180"/>
          </w:pPr>
          <w:r>
            <w:t>Security Level</w:t>
          </w:r>
        </w:p>
      </w:tc>
    </w:tr>
  </w:tbl>
  <w:p w:rsidR="00B15FFE" w:rsidRDefault="00B15FFE" w:rsidP="00EE513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FFE" w:rsidRDefault="00B15FFE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0FB53D65"/>
    <w:multiLevelType w:val="hybridMultilevel"/>
    <w:tmpl w:val="2FA42AFA"/>
    <w:lvl w:ilvl="0" w:tplc="01EE4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2B9D68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5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 w15:restartNumberingAfterBreak="0">
    <w:nsid w:val="42FE570A"/>
    <w:multiLevelType w:val="multilevel"/>
    <w:tmpl w:val="20ACE16E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54FC08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1" w15:restartNumberingAfterBreak="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6ABD28B5"/>
    <w:multiLevelType w:val="hybridMultilevel"/>
    <w:tmpl w:val="3C7EFF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8"/>
  </w:num>
  <w:num w:numId="5">
    <w:abstractNumId w:val="8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3"/>
  </w:num>
  <w:num w:numId="11">
    <w:abstractNumId w:val="3"/>
  </w:num>
  <w:num w:numId="12">
    <w:abstractNumId w:val="3"/>
  </w:num>
  <w:num w:numId="13">
    <w:abstractNumId w:val="6"/>
  </w:num>
  <w:num w:numId="14">
    <w:abstractNumId w:val="7"/>
  </w:num>
  <w:num w:numId="15">
    <w:abstractNumId w:val="0"/>
  </w:num>
  <w:num w:numId="16">
    <w:abstractNumId w:val="5"/>
  </w:num>
  <w:num w:numId="17">
    <w:abstractNumId w:val="9"/>
  </w:num>
  <w:num w:numId="18">
    <w:abstractNumId w:val="9"/>
  </w:num>
  <w:num w:numId="19">
    <w:abstractNumId w:val="9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9"/>
  </w:num>
  <w:num w:numId="25">
    <w:abstractNumId w:val="9"/>
  </w:num>
  <w:num w:numId="26">
    <w:abstractNumId w:val="14"/>
  </w:num>
  <w:num w:numId="27">
    <w:abstractNumId w:val="14"/>
  </w:num>
  <w:num w:numId="28">
    <w:abstractNumId w:val="14"/>
  </w:num>
  <w:num w:numId="29">
    <w:abstractNumId w:val="1"/>
  </w:num>
  <w:num w:numId="30">
    <w:abstractNumId w:val="9"/>
  </w:num>
  <w:num w:numId="31">
    <w:abstractNumId w:val="9"/>
  </w:num>
  <w:num w:numId="32">
    <w:abstractNumId w:val="14"/>
  </w:num>
  <w:num w:numId="33">
    <w:abstractNumId w:val="11"/>
  </w:num>
  <w:num w:numId="34">
    <w:abstractNumId w:val="11"/>
  </w:num>
  <w:num w:numId="35">
    <w:abstractNumId w:val="11"/>
  </w:num>
  <w:num w:numId="36">
    <w:abstractNumId w:val="4"/>
  </w:num>
  <w:num w:numId="37">
    <w:abstractNumId w:val="10"/>
  </w:num>
  <w:num w:numId="38">
    <w:abstractNumId w:val="2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F2D"/>
    <w:rsid w:val="000865C3"/>
    <w:rsid w:val="000A1332"/>
    <w:rsid w:val="000C58F8"/>
    <w:rsid w:val="001B2A88"/>
    <w:rsid w:val="001F495F"/>
    <w:rsid w:val="0020561E"/>
    <w:rsid w:val="00282FF8"/>
    <w:rsid w:val="00292BE6"/>
    <w:rsid w:val="002C4197"/>
    <w:rsid w:val="00377D5D"/>
    <w:rsid w:val="00386A1C"/>
    <w:rsid w:val="003A27A6"/>
    <w:rsid w:val="003C6483"/>
    <w:rsid w:val="0041004A"/>
    <w:rsid w:val="0042401A"/>
    <w:rsid w:val="00445F96"/>
    <w:rsid w:val="004478AB"/>
    <w:rsid w:val="004719F2"/>
    <w:rsid w:val="0048357D"/>
    <w:rsid w:val="004C0AE1"/>
    <w:rsid w:val="005C0F2D"/>
    <w:rsid w:val="00642E6A"/>
    <w:rsid w:val="006B7506"/>
    <w:rsid w:val="006C07FD"/>
    <w:rsid w:val="006E093B"/>
    <w:rsid w:val="00772073"/>
    <w:rsid w:val="0085105E"/>
    <w:rsid w:val="008A6530"/>
    <w:rsid w:val="008E1FAA"/>
    <w:rsid w:val="008F403F"/>
    <w:rsid w:val="009001E1"/>
    <w:rsid w:val="00930ACA"/>
    <w:rsid w:val="009A63EE"/>
    <w:rsid w:val="00A61813"/>
    <w:rsid w:val="00AF4B15"/>
    <w:rsid w:val="00B15FFE"/>
    <w:rsid w:val="00B555EE"/>
    <w:rsid w:val="00B87A74"/>
    <w:rsid w:val="00B90736"/>
    <w:rsid w:val="00B92448"/>
    <w:rsid w:val="00BA4D75"/>
    <w:rsid w:val="00BC013C"/>
    <w:rsid w:val="00BD6774"/>
    <w:rsid w:val="00BE0F26"/>
    <w:rsid w:val="00BE2A4D"/>
    <w:rsid w:val="00BF0CAA"/>
    <w:rsid w:val="00C10577"/>
    <w:rsid w:val="00C624D4"/>
    <w:rsid w:val="00C7523E"/>
    <w:rsid w:val="00CA6E12"/>
    <w:rsid w:val="00D21E03"/>
    <w:rsid w:val="00E87C41"/>
    <w:rsid w:val="00E97AE5"/>
    <w:rsid w:val="00EB731E"/>
    <w:rsid w:val="00EE5130"/>
    <w:rsid w:val="00EF4E08"/>
    <w:rsid w:val="00F56217"/>
    <w:rsid w:val="00F8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D7CBC2D-C8DC-4F88-9655-D2F0935F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FFE"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eastAsia="Times New Roman"/>
      <w:sz w:val="21"/>
      <w:szCs w:val="21"/>
    </w:rPr>
  </w:style>
  <w:style w:type="paragraph" w:styleId="Heading1">
    <w:name w:val="heading 1"/>
    <w:next w:val="Heading2"/>
    <w:qFormat/>
    <w:rsid w:val="00B15FFE"/>
    <w:pPr>
      <w:keepNext/>
      <w:numPr>
        <w:numId w:val="35"/>
      </w:numPr>
      <w:spacing w:before="240" w:after="240"/>
      <w:ind w:left="431" w:hanging="431"/>
      <w:jc w:val="both"/>
      <w:outlineLvl w:val="0"/>
    </w:pPr>
    <w:rPr>
      <w:rFonts w:ascii="Arial" w:eastAsia="SimHei" w:hAnsi="Arial"/>
      <w:b/>
      <w:sz w:val="32"/>
      <w:szCs w:val="32"/>
    </w:rPr>
  </w:style>
  <w:style w:type="paragraph" w:styleId="Heading2">
    <w:name w:val="heading 2"/>
    <w:next w:val="Normal"/>
    <w:qFormat/>
    <w:rsid w:val="00B15FFE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SimHei" w:hAnsi="Arial"/>
      <w:sz w:val="24"/>
      <w:szCs w:val="24"/>
    </w:rPr>
  </w:style>
  <w:style w:type="paragraph" w:styleId="Heading3">
    <w:name w:val="heading 3"/>
    <w:basedOn w:val="Normal"/>
    <w:next w:val="Normal"/>
    <w:qFormat/>
    <w:rsid w:val="00B15FFE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ascii="Arial" w:eastAsia="Arial" w:hAnsi="Arial"/>
      <w:bCs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next w:val="Normal"/>
    <w:rsid w:val="00B15FFE"/>
    <w:pPr>
      <w:keepLines/>
      <w:numPr>
        <w:ilvl w:val="8"/>
        <w:numId w:val="5"/>
      </w:numPr>
      <w:spacing w:beforeLines="100"/>
      <w:ind w:left="0"/>
      <w:jc w:val="center"/>
    </w:pPr>
    <w:rPr>
      <w:rFonts w:ascii="Arial" w:hAnsi="Arial"/>
      <w:sz w:val="18"/>
      <w:szCs w:val="18"/>
    </w:rPr>
  </w:style>
  <w:style w:type="paragraph" w:customStyle="1" w:styleId="TableText">
    <w:name w:val="Table Text"/>
    <w:rsid w:val="00B15FFE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TableHeader">
    <w:name w:val="Table Header"/>
    <w:rsid w:val="00B15FFE"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TableNormal"/>
    <w:rsid w:val="00B15FFE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styleId="BalloonText">
    <w:name w:val="Balloon Text"/>
    <w:basedOn w:val="Normal"/>
    <w:link w:val="BalloonTextChar"/>
    <w:rsid w:val="00B15FFE"/>
    <w:pPr>
      <w:spacing w:line="240" w:lineRule="auto"/>
    </w:pPr>
    <w:rPr>
      <w:sz w:val="18"/>
      <w:szCs w:val="18"/>
    </w:rPr>
  </w:style>
  <w:style w:type="paragraph" w:customStyle="1" w:styleId="FigureStyle">
    <w:name w:val="Figure Style"/>
    <w:basedOn w:val="Normal"/>
    <w:rsid w:val="00B15FFE"/>
    <w:pPr>
      <w:keepNext/>
      <w:widowControl/>
      <w:spacing w:before="80" w:after="80"/>
      <w:ind w:leftChars="0" w:left="0"/>
      <w:jc w:val="center"/>
    </w:pPr>
  </w:style>
  <w:style w:type="paragraph" w:customStyle="1" w:styleId="DocumentTitle">
    <w:name w:val="Document Title"/>
    <w:basedOn w:val="Normal"/>
    <w:rsid w:val="00B15FFE"/>
    <w:pPr>
      <w:tabs>
        <w:tab w:val="left" w:pos="0"/>
      </w:tabs>
      <w:spacing w:before="300" w:after="300"/>
      <w:ind w:leftChars="0" w:left="0"/>
      <w:jc w:val="center"/>
    </w:pPr>
    <w:rPr>
      <w:rFonts w:ascii="Arial" w:eastAsia="SimHei" w:hAnsi="Arial"/>
      <w:sz w:val="36"/>
      <w:szCs w:val="36"/>
    </w:rPr>
  </w:style>
  <w:style w:type="paragraph" w:styleId="Footer">
    <w:name w:val="footer"/>
    <w:rsid w:val="00B15FFE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Header">
    <w:name w:val="header"/>
    <w:rsid w:val="00B15FFE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15FFE"/>
    <w:rPr>
      <w:rFonts w:eastAsia="Times New Roman"/>
      <w:sz w:val="18"/>
      <w:szCs w:val="18"/>
    </w:rPr>
  </w:style>
  <w:style w:type="paragraph" w:customStyle="1" w:styleId="NotesHeader">
    <w:name w:val="Notes Header"/>
    <w:basedOn w:val="Normal"/>
    <w:rsid w:val="00B15FFE"/>
    <w:pPr>
      <w:pBdr>
        <w:top w:val="single" w:sz="4" w:space="1" w:color="000000"/>
      </w:pBdr>
      <w:jc w:val="both"/>
    </w:pPr>
    <w:rPr>
      <w:rFonts w:ascii="Arial" w:eastAsia="SimHei" w:hAnsi="Arial"/>
      <w:sz w:val="18"/>
    </w:rPr>
  </w:style>
  <w:style w:type="paragraph" w:customStyle="1" w:styleId="NotesText">
    <w:name w:val="Notes Text"/>
    <w:basedOn w:val="Normal"/>
    <w:rsid w:val="00B15FFE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CompilingAdvice">
    <w:name w:val="Compiling Advice"/>
    <w:basedOn w:val="Normal"/>
    <w:rsid w:val="00B15FFE"/>
    <w:rPr>
      <w:rFonts w:ascii="Arial" w:hAnsi="Arial" w:cs="Arial"/>
      <w:i/>
      <w:color w:val="0000FF"/>
    </w:rPr>
  </w:style>
  <w:style w:type="paragraph" w:customStyle="1" w:styleId="Figure">
    <w:name w:val="Figure"/>
    <w:basedOn w:val="Normal"/>
    <w:rsid w:val="00B15FFE"/>
    <w:pPr>
      <w:numPr>
        <w:ilvl w:val="7"/>
        <w:numId w:val="5"/>
      </w:numPr>
      <w:ind w:leftChars="0" w:left="0"/>
      <w:jc w:val="center"/>
    </w:pPr>
    <w:rPr>
      <w:rFonts w:eastAsia="SimSun"/>
    </w:rPr>
  </w:style>
  <w:style w:type="paragraph" w:styleId="ListParagraph">
    <w:name w:val="List Paragraph"/>
    <w:basedOn w:val="Normal"/>
    <w:uiPriority w:val="34"/>
    <w:qFormat/>
    <w:rsid w:val="000865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CF202F"/>
      </a:dk1>
      <a:lt1>
        <a:srgbClr val="F7991C"/>
      </a:lt1>
      <a:dk2>
        <a:srgbClr val="EC1567"/>
      </a:dk2>
      <a:lt2>
        <a:srgbClr val="AB1C3E"/>
      </a:lt2>
      <a:accent1>
        <a:srgbClr val="63322F"/>
      </a:accent1>
      <a:accent2>
        <a:srgbClr val="FBE109"/>
      </a:accent2>
      <a:accent3>
        <a:srgbClr val="F47F74"/>
      </a:accent3>
      <a:accent4>
        <a:srgbClr val="7BCC86"/>
      </a:accent4>
      <a:accent5>
        <a:srgbClr val="83C886"/>
      </a:accent5>
      <a:accent6>
        <a:srgbClr val="FFF7DA"/>
      </a:accent6>
      <a:hlink>
        <a:srgbClr val="EBE2DA"/>
      </a:hlink>
      <a:folHlink>
        <a:srgbClr val="F0F8F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Jing Li</dc:creator>
  <cp:keywords/>
  <dc:description/>
  <cp:lastModifiedBy>Jing Li</cp:lastModifiedBy>
  <cp:revision>26</cp:revision>
  <dcterms:created xsi:type="dcterms:W3CDTF">2019-07-19T03:04:00Z</dcterms:created>
  <dcterms:modified xsi:type="dcterms:W3CDTF">2021-07-15T08:57:00Z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(4)ypdKZHoXKI77kKiaxKNzxJoMZVmuFclIHQAaP7/VYhy8k+NALOdg7F1zXCOadgRvQdr3+hVN
w++58o09L8o4JWBpb03KcbyO7+SzxhD20hChuICdzHxbPtNgRKFeqc5vmDZ5z6yrXjLEJDGC
G+e/W2pWRnJPswZ8T2czvy+l7JRZrRfNC0eYoalX5LGOve5i6rkzfq/TTpLZHtFP9apU2MJR
x2/6JUZZZxJFcyffh3</vt:lpwstr>
  </property>
  <property fmtid="{D5CDD505-2E9C-101B-9397-08002B2CF9AE}" pid="3" name="_ms_pID_7253431">
    <vt:lpwstr>LeGSevTPW/Gyn9dbdtyv5gg9C7MMPwmpl2RHCx3ZRKrAJB2T0wEp7m
LDVeP+JdtbK8bgPilliI5psE0YUssTv/1Ud2FjzE/jGqhAFFQdi9+B1oGrJk3Gt/AR7gvi4G
R/jR270zgi+VbZzfZIlCqIqIsJ3Ehrl9oYbv9F8vxyhMyQ/bfIXYUm8LYpAR8P6AsxFqX2YL
WlB80to4SO5pYa3MRO1Jo7hU3nUSkj3R5tuR</vt:lpwstr>
  </property>
  <property fmtid="{D5CDD505-2E9C-101B-9397-08002B2CF9AE}" pid="4" name="_ms_pID_7253432">
    <vt:lpwstr>++/mFldjDQDqvJuRM8TjPdIs9qEJ58N6US9i
yIeSnu7IK94kG9F1xRkBaTzZJg6zhvz2b/rBWCgxZSXMbznz40etjqqdMyFHP3NcqJFYKOs7
AK4XP5GGlSi3yRL4JoV3p+VyhTppi8HNQLPOCESvFjKFK2BIiQ7ccgGboMrlENeG/PKe4QYk
tPEkXpEfSCecU6YCmkD2Pr838e6W0rxgSfHD3V2g6rH38KsA22KQvu</vt:lpwstr>
  </property>
  <property fmtid="{D5CDD505-2E9C-101B-9397-08002B2CF9AE}" pid="5" name="_ms_pID_7253433">
    <vt:lpwstr>uU0yBpNNtvCUlO8vLQ
mwcU0yb2QJXMzqC7LBIWQuK9XlY4oT3pGpRxSN10tv3Obm4sF9rFzpUvBJVJ8YKgKEJQOQ==</vt:lpwstr>
  </property>
  <property fmtid="{D5CDD505-2E9C-101B-9397-08002B2CF9AE}" pid="6" name="_2015_ms_pID_725343">
    <vt:lpwstr>(3)tK07rJ3MWGF2JQJ3pTA1BmQp6k91VJlsQNscvzpQAcVbwfqnEfgR+rXQteolak2JnpYmCqaa
Kdz4ElZ9nlaIp2ETDFkw4aBkFEjzlnRjRZaFnVdHVpVjyArZ9ojMfiT3S5MkxvkGvLRabD/8
Iuf8m9w+neX1mvHDd42LLMhH0rsiQiTvgAA2dVEuC9MilOQVDD5QnEP+JX0qiRZiaQ6LotnE
iB9UXKELeBVc+j1/Vi</vt:lpwstr>
  </property>
  <property fmtid="{D5CDD505-2E9C-101B-9397-08002B2CF9AE}" pid="7" name="_2015_ms_pID_7253431">
    <vt:lpwstr>nbQIzsVXlgqQJuvoG+JdCKxtXclgw33Biz9K8CTg+vSStHRWG72JOf
51Xzth1Qu1Ax/XdlVyYz/tXkfjyPEOppZlkpll78mAKiZkYv2HB8xAh0IhXujqhs3FLt3AiL
3sqXqAJUk7aJ3zSOQObj1p7ZgBZI/yF01hVpoHj28aqmFKf3lXZXyDfhdQcU78TyVeABJtlY
TFCQsGqyFlD8urCwDl5LJCozN9IY1IBR42hB</vt:lpwstr>
  </property>
  <property fmtid="{D5CDD505-2E9C-101B-9397-08002B2CF9AE}" pid="8" name="_2015_ms_pID_7253432">
    <vt:lpwstr>eg==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1540623919</vt:lpwstr>
  </property>
</Properties>
</file>