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0" w:firstLineChars="600"/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t>第一次作业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1.#include&lt;iostream.h&gt;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int main()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int c0,c1,c2,c3,c4,c5,c6,k;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int c66,c55,c44,c33,c22;    //钱分别找了100,50,20,10,5,2剩下的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cout&lt;&lt;"你要支付多少元："&lt;&lt;endl;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cin&gt;&gt;k;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if(k%100==0)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c6=k/100;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else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c6=k/100;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c66=k%100;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if(c66%50==0)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c5=c66/50;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else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c5=c66/50;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c55=c66%50;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if(c55%20==0)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c4=c55/20;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else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c4=c55/20;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c44=c55%20;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if(c44%10==0)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c3=c44/10;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else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c3=c44/10;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c33=c44%10;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if(c33%5==0)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c2=c33/5;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else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c2=c33/5;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c22=c33%5;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if(c22%2==0)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c1=c22/2;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else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c1=c22/2;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c0=c22%2;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cout&lt;&lt;"需要支付的100，50,20,10,5,2,1纸币分别为："&lt;&lt;c6&lt;&lt;" "&lt;&lt;c5&lt;&lt;" "&lt;&lt;c4&lt;&lt;" "&lt;&lt;c3&lt;&lt;" "&lt;&lt;c2&lt;&lt;" "&lt;&lt;c1&lt;&lt;" "&lt;&lt;c0&lt;&lt;endl;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cout&lt;&lt;"总共需要的纸币为:"&lt;&lt;c6+c5+c4+c3+c2+c1+c0&lt;&lt;endl;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return 0;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}</w:t>
      </w:r>
      <w:bookmarkStart w:id="0" w:name="_GoBack"/>
      <w:bookmarkEnd w:id="0"/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运行结果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51755" cy="2706370"/>
            <wp:effectExtent l="0" t="0" r="1079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62" r="1856" b="8639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安装liunix系统：</w:t>
      </w:r>
    </w:p>
    <w:p>
      <w:pP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drawing>
          <wp:inline distT="0" distB="0" distL="114300" distR="114300">
            <wp:extent cx="5266055" cy="3949700"/>
            <wp:effectExtent l="0" t="0" r="10795" b="12700"/>
            <wp:docPr id="1" name="图片 1" descr="IMG2018042320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201804232031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A28D5"/>
    <w:rsid w:val="7220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回忆再美の也是曾经</cp:lastModifiedBy>
  <dcterms:modified xsi:type="dcterms:W3CDTF">2018-04-26T13:42:01Z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