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A5A4" w14:textId="73824C64" w:rsidR="00DD5996" w:rsidRPr="00C61C71" w:rsidRDefault="00DD5996" w:rsidP="00DD5996">
      <w:pPr>
        <w:ind w:left="360" w:hanging="360"/>
        <w:jc w:val="center"/>
        <w:rPr>
          <w:rFonts w:ascii="宋体" w:eastAsia="宋体" w:hAnsi="宋体"/>
          <w:sz w:val="28"/>
        </w:rPr>
      </w:pPr>
      <w:r w:rsidRPr="00C61C71">
        <w:rPr>
          <w:rFonts w:ascii="宋体" w:eastAsia="宋体" w:hAnsi="宋体" w:hint="eastAsia"/>
          <w:sz w:val="28"/>
        </w:rPr>
        <w:t>总结毛泽东思想在企业管理中的运用</w:t>
      </w:r>
    </w:p>
    <w:p w14:paraId="566AE626" w14:textId="74431AE9" w:rsidR="00DD5996" w:rsidRPr="00C61C71" w:rsidRDefault="00AE0DDC" w:rsidP="00967C2A">
      <w:pPr>
        <w:ind w:left="360" w:hanging="360"/>
        <w:rPr>
          <w:rFonts w:ascii="宋体" w:eastAsia="宋体" w:hAnsi="宋体"/>
        </w:rPr>
      </w:pPr>
      <w:hyperlink r:id="rId7" w:history="1">
        <w:r w:rsidRPr="00C61C71">
          <w:rPr>
            <w:rStyle w:val="a8"/>
            <w:rFonts w:ascii="宋体" w:eastAsia="宋体" w:hAnsi="宋体"/>
          </w:rPr>
          <w:t>https://doc.mbalib.com/view/72734776cc881f957e2bb079198477e6.html</w:t>
        </w:r>
      </w:hyperlink>
    </w:p>
    <w:p w14:paraId="4D6C4924" w14:textId="34E2FB61" w:rsidR="0022453C" w:rsidRPr="00C61C71" w:rsidRDefault="0022453C" w:rsidP="00967C2A">
      <w:pPr>
        <w:ind w:left="360" w:hanging="360"/>
        <w:rPr>
          <w:rFonts w:ascii="宋体" w:eastAsia="宋体" w:hAnsi="宋体"/>
        </w:rPr>
      </w:pPr>
      <w:hyperlink r:id="rId8" w:history="1">
        <w:r w:rsidRPr="00C61C71">
          <w:rPr>
            <w:rStyle w:val="a8"/>
            <w:rFonts w:ascii="宋体" w:eastAsia="宋体" w:hAnsi="宋体"/>
          </w:rPr>
          <w:t>http://theory.people.com.cn/GB/41038/5423190.html</w:t>
        </w:r>
      </w:hyperlink>
    </w:p>
    <w:p w14:paraId="78B8E3FC" w14:textId="650970BB" w:rsidR="0022453C" w:rsidRPr="00C61C71" w:rsidRDefault="0022453C" w:rsidP="00967C2A">
      <w:pPr>
        <w:ind w:left="360" w:hanging="360"/>
        <w:rPr>
          <w:rFonts w:ascii="宋体" w:eastAsia="宋体" w:hAnsi="宋体"/>
        </w:rPr>
      </w:pPr>
      <w:hyperlink r:id="rId9" w:history="1">
        <w:r w:rsidRPr="00C61C71">
          <w:rPr>
            <w:rStyle w:val="a8"/>
            <w:rFonts w:ascii="宋体" w:eastAsia="宋体" w:hAnsi="宋体"/>
          </w:rPr>
          <w:t>https://www.kunlunce.com/jczc/mzdsx/2017-10-09/119706.html</w:t>
        </w:r>
      </w:hyperlink>
    </w:p>
    <w:p w14:paraId="1C4982F8" w14:textId="1DECB737" w:rsidR="0022453C" w:rsidRPr="00C61C71" w:rsidRDefault="0022453C" w:rsidP="00967C2A">
      <w:pPr>
        <w:ind w:left="360" w:hanging="360"/>
        <w:rPr>
          <w:rFonts w:ascii="宋体" w:eastAsia="宋体" w:hAnsi="宋体"/>
        </w:rPr>
      </w:pPr>
      <w:hyperlink r:id="rId10" w:history="1">
        <w:r w:rsidRPr="00C61C71">
          <w:rPr>
            <w:rStyle w:val="a8"/>
            <w:rFonts w:ascii="宋体" w:eastAsia="宋体" w:hAnsi="宋体"/>
          </w:rPr>
          <w:t>http://www.cwzg.cn/theory/201805/42330.html</w:t>
        </w:r>
      </w:hyperlink>
    </w:p>
    <w:p w14:paraId="473E69B3" w14:textId="08F9B8AA" w:rsidR="00AC1EA6" w:rsidRPr="00C61C71" w:rsidRDefault="00DD5996" w:rsidP="00967C2A">
      <w:pPr>
        <w:ind w:left="360" w:hanging="360"/>
        <w:rPr>
          <w:rFonts w:ascii="宋体" w:eastAsia="宋体" w:hAnsi="宋体"/>
        </w:rPr>
      </w:pPr>
      <w:hyperlink r:id="rId11" w:history="1">
        <w:r w:rsidRPr="00C61C71">
          <w:rPr>
            <w:rStyle w:val="a8"/>
            <w:rFonts w:ascii="宋体" w:eastAsia="宋体" w:hAnsi="宋体"/>
          </w:rPr>
          <w:t>http://info.ceo.hc360.com/2007/09/10082547207.shtml</w:t>
        </w:r>
      </w:hyperlink>
    </w:p>
    <w:p w14:paraId="62A5BC71" w14:textId="6FCC73FB" w:rsidR="00AC1EA6" w:rsidRPr="00C61C71" w:rsidRDefault="00AC1EA6" w:rsidP="00967C2A">
      <w:pPr>
        <w:ind w:left="360" w:hanging="360"/>
        <w:rPr>
          <w:rFonts w:ascii="宋体" w:eastAsia="宋体" w:hAnsi="宋体"/>
        </w:rPr>
      </w:pPr>
      <w:bookmarkStart w:id="0" w:name="_GoBack"/>
      <w:r w:rsidRPr="00C61C71">
        <w:rPr>
          <w:rFonts w:ascii="宋体" w:eastAsia="宋体" w:hAnsi="宋体"/>
          <w:noProof/>
        </w:rPr>
        <w:drawing>
          <wp:inline distT="0" distB="0" distL="0" distR="0" wp14:anchorId="30EAD3D1" wp14:editId="699D132A">
            <wp:extent cx="5274310" cy="4927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27600"/>
                    </a:xfrm>
                    <a:prstGeom prst="rect">
                      <a:avLst/>
                    </a:prstGeom>
                  </pic:spPr>
                </pic:pic>
              </a:graphicData>
            </a:graphic>
          </wp:inline>
        </w:drawing>
      </w:r>
      <w:bookmarkEnd w:id="0"/>
    </w:p>
    <w:p w14:paraId="118A606B" w14:textId="3C930B82" w:rsidR="00C61C71" w:rsidRPr="00C61C71" w:rsidRDefault="00C61C71" w:rsidP="00967C2A">
      <w:pPr>
        <w:ind w:left="360" w:hanging="360"/>
        <w:rPr>
          <w:rFonts w:ascii="宋体" w:eastAsia="宋体" w:hAnsi="宋体" w:hint="eastAsia"/>
          <w:b/>
          <w:sz w:val="22"/>
        </w:rPr>
      </w:pPr>
      <w:r w:rsidRPr="00C61C71">
        <w:rPr>
          <w:rFonts w:ascii="宋体" w:eastAsia="宋体" w:hAnsi="宋体" w:hint="eastAsia"/>
          <w:b/>
          <w:sz w:val="22"/>
        </w:rPr>
        <w:t>一、卓越的领导能力</w:t>
      </w:r>
    </w:p>
    <w:p w14:paraId="2F1556E8" w14:textId="5BA7C291" w:rsidR="00AC1EA6" w:rsidRPr="00C61C71" w:rsidRDefault="00DD5996" w:rsidP="00967C2A">
      <w:pPr>
        <w:ind w:left="360" w:hanging="360"/>
        <w:rPr>
          <w:rFonts w:ascii="宋体" w:eastAsia="宋体" w:hAnsi="宋体"/>
        </w:rPr>
      </w:pPr>
      <w:r w:rsidRPr="00C61C71">
        <w:rPr>
          <w:rFonts w:ascii="宋体" w:eastAsia="宋体" w:hAnsi="宋体" w:hint="eastAsia"/>
        </w:rPr>
        <w:t>领导者：在企业中起到的是带领员工或者影响员工实现目标的作用，领导者的特质、行为、风格都会对计划、决策、企业文化、组织内部环境以及员工的信任度和参与工作的热情度、对企业的忠诚度产生很大的影响。</w:t>
      </w:r>
    </w:p>
    <w:p w14:paraId="54ACB243" w14:textId="630BBF92" w:rsidR="001862E4" w:rsidRPr="00C61C71" w:rsidRDefault="001862E4" w:rsidP="00730744">
      <w:pPr>
        <w:pStyle w:val="a7"/>
        <w:numPr>
          <w:ilvl w:val="0"/>
          <w:numId w:val="2"/>
        </w:numPr>
        <w:ind w:firstLineChars="0"/>
        <w:rPr>
          <w:rFonts w:ascii="宋体" w:eastAsia="宋体" w:hAnsi="宋体"/>
        </w:rPr>
      </w:pPr>
      <w:r w:rsidRPr="00C61C71">
        <w:rPr>
          <w:rFonts w:ascii="宋体" w:eastAsia="宋体" w:hAnsi="宋体" w:hint="eastAsia"/>
        </w:rPr>
        <w:t>毛泽东创建独具特色的集体领导制度-&gt;对应企</w:t>
      </w:r>
      <w:r w:rsidR="00800FDC" w:rsidRPr="00C61C71">
        <w:rPr>
          <w:rFonts w:ascii="宋体" w:eastAsia="宋体" w:hAnsi="宋体" w:hint="eastAsia"/>
        </w:rPr>
        <w:t>业的集权和分权（集权使得权利集中在组织的某一个人或少数人手中，对于决策有效，但对于企业应对环境变化做出迅速反应很不利；而分权使得责任不明确而容易产生矛盾和冲突</w:t>
      </w:r>
      <w:r w:rsidRPr="00C61C71">
        <w:rPr>
          <w:rFonts w:ascii="宋体" w:eastAsia="宋体" w:hAnsi="宋体" w:hint="eastAsia"/>
        </w:rPr>
        <w:t>：毛主席</w:t>
      </w:r>
      <w:r w:rsidR="00730744" w:rsidRPr="00C61C71">
        <w:rPr>
          <w:rFonts w:ascii="宋体" w:eastAsia="宋体" w:hAnsi="宋体" w:hint="eastAsia"/>
        </w:rPr>
        <w:t>善于激发集体智慧以求集体成功，他</w:t>
      </w:r>
      <w:r w:rsidRPr="00C61C71">
        <w:rPr>
          <w:rFonts w:ascii="宋体" w:eastAsia="宋体" w:hAnsi="宋体" w:hint="eastAsia"/>
        </w:rPr>
        <w:t xml:space="preserve">依据民主集中制原则，创建了对党和军队的科学领导制度， </w:t>
      </w:r>
      <w:r w:rsidRPr="00C61C71">
        <w:rPr>
          <w:rFonts w:ascii="宋体" w:eastAsia="宋体" w:hAnsi="宋体" w:hint="eastAsia"/>
        </w:rPr>
        <w:t>明确最高领导原则是集体领导，实行集体领导和个人负责相结合的制度。在这个制度下，他展现了高超的领导艺术，</w:t>
      </w:r>
      <w:r w:rsidR="00730744" w:rsidRPr="00C61C71">
        <w:rPr>
          <w:rFonts w:ascii="宋体" w:eastAsia="宋体" w:hAnsi="宋体" w:hint="eastAsia"/>
        </w:rPr>
        <w:t>将民主制和集中制有机结合，</w:t>
      </w:r>
      <w:r w:rsidRPr="00C61C71">
        <w:rPr>
          <w:rFonts w:ascii="宋体" w:eastAsia="宋体" w:hAnsi="宋体" w:hint="eastAsia"/>
        </w:rPr>
        <w:t>充分调动成员的积极性、主动性、创造性</w:t>
      </w:r>
      <w:r w:rsidR="00730744" w:rsidRPr="00C61C71">
        <w:rPr>
          <w:rFonts w:ascii="宋体" w:eastAsia="宋体" w:hAnsi="宋体" w:hint="eastAsia"/>
        </w:rPr>
        <w:t>。</w:t>
      </w:r>
    </w:p>
    <w:p w14:paraId="53D2A843" w14:textId="18D5D9E5" w:rsidR="009718F7" w:rsidRPr="00C61C71" w:rsidRDefault="00730744" w:rsidP="00E861F5">
      <w:pPr>
        <w:pStyle w:val="a7"/>
        <w:numPr>
          <w:ilvl w:val="0"/>
          <w:numId w:val="2"/>
        </w:numPr>
        <w:ind w:firstLineChars="0"/>
        <w:rPr>
          <w:rFonts w:ascii="宋体" w:eastAsia="宋体" w:hAnsi="宋体"/>
        </w:rPr>
      </w:pPr>
      <w:r w:rsidRPr="00C61C71">
        <w:rPr>
          <w:rFonts w:ascii="宋体" w:eastAsia="宋体" w:hAnsi="宋体" w:hint="eastAsia"/>
        </w:rPr>
        <w:t>知人善用-</w:t>
      </w:r>
      <w:r w:rsidR="001862E4" w:rsidRPr="00C61C71">
        <w:rPr>
          <w:rFonts w:ascii="宋体" w:eastAsia="宋体" w:hAnsi="宋体" w:hint="eastAsia"/>
        </w:rPr>
        <w:t>&gt;人力资源管理</w:t>
      </w:r>
      <w:r w:rsidRPr="00C61C71">
        <w:rPr>
          <w:rFonts w:ascii="宋体" w:eastAsia="宋体" w:hAnsi="宋体" w:hint="eastAsia"/>
        </w:rPr>
        <w:t>：</w:t>
      </w:r>
      <w:r w:rsidR="009718F7" w:rsidRPr="00C61C71">
        <w:rPr>
          <w:rFonts w:ascii="宋体" w:eastAsia="宋体" w:hAnsi="宋体" w:hint="eastAsia"/>
        </w:rPr>
        <w:t>毛泽东的</w:t>
      </w:r>
      <w:r w:rsidR="00F2435C" w:rsidRPr="00C61C71">
        <w:rPr>
          <w:rFonts w:ascii="宋体" w:eastAsia="宋体" w:hAnsi="宋体" w:hint="eastAsia"/>
        </w:rPr>
        <w:t>一句名言</w:t>
      </w:r>
      <w:r w:rsidRPr="00C61C71">
        <w:rPr>
          <w:rFonts w:ascii="宋体" w:eastAsia="宋体" w:hAnsi="宋体" w:hint="eastAsia"/>
        </w:rPr>
        <w:t>“</w:t>
      </w:r>
      <w:r w:rsidRPr="00C61C71">
        <w:rPr>
          <w:rFonts w:ascii="宋体" w:eastAsia="宋体" w:hAnsi="宋体" w:hint="eastAsia"/>
        </w:rPr>
        <w:t>决定战争胜负的是人，而不是武器！</w:t>
      </w:r>
      <w:r w:rsidRPr="00C61C71">
        <w:rPr>
          <w:rFonts w:ascii="宋体" w:eastAsia="宋体" w:hAnsi="宋体" w:hint="eastAsia"/>
        </w:rPr>
        <w:lastRenderedPageBreak/>
        <w:t>“</w:t>
      </w:r>
      <w:r w:rsidR="00F2435C" w:rsidRPr="00C61C71">
        <w:rPr>
          <w:rFonts w:ascii="宋体" w:eastAsia="宋体" w:hAnsi="宋体" w:hint="eastAsia"/>
        </w:rPr>
        <w:t>强调了人是战争中起决定性作用的因素。企业的创办、发展、管理、运作都离不开人，员工的招</w:t>
      </w:r>
      <w:r w:rsidR="009718F7" w:rsidRPr="00C61C71">
        <w:rPr>
          <w:rFonts w:ascii="宋体" w:eastAsia="宋体" w:hAnsi="宋体" w:hint="eastAsia"/>
        </w:rPr>
        <w:t>聘</w:t>
      </w:r>
      <w:r w:rsidR="00F2435C" w:rsidRPr="00C61C71">
        <w:rPr>
          <w:rFonts w:ascii="宋体" w:eastAsia="宋体" w:hAnsi="宋体" w:hint="eastAsia"/>
        </w:rPr>
        <w:t>、人才的选拔一直都是企业的难题</w:t>
      </w:r>
      <w:r w:rsidR="009718F7" w:rsidRPr="00C61C71">
        <w:rPr>
          <w:rFonts w:ascii="宋体" w:eastAsia="宋体" w:hAnsi="宋体" w:hint="eastAsia"/>
        </w:rPr>
        <w:t>。</w:t>
      </w:r>
      <w:r w:rsidR="00F2435C" w:rsidRPr="00C61C71">
        <w:rPr>
          <w:rFonts w:ascii="宋体" w:eastAsia="宋体" w:hAnsi="宋体" w:hint="eastAsia"/>
        </w:rPr>
        <w:t>毛泽东知人善用的思想对于</w:t>
      </w:r>
      <w:r w:rsidR="009718F7" w:rsidRPr="00C61C71">
        <w:rPr>
          <w:rFonts w:ascii="宋体" w:eastAsia="宋体" w:hAnsi="宋体" w:hint="eastAsia"/>
        </w:rPr>
        <w:t>现代</w:t>
      </w:r>
      <w:r w:rsidR="00F2435C" w:rsidRPr="00C61C71">
        <w:rPr>
          <w:rFonts w:ascii="宋体" w:eastAsia="宋体" w:hAnsi="宋体" w:hint="eastAsia"/>
        </w:rPr>
        <w:t>企业人力资源管理有着很大的启迪。</w:t>
      </w:r>
      <w:r w:rsidR="009718F7" w:rsidRPr="00C61C71">
        <w:rPr>
          <w:rFonts w:ascii="宋体" w:eastAsia="宋体" w:hAnsi="宋体" w:hint="eastAsia"/>
        </w:rPr>
        <w:t>领导者必须善于识别和实用人才，善于爱护和培养人才。企业不仅招聘、选用，同时也会有职前引导、在职培训等提升他们的能力，为他们的职业生涯发展提供帮助，这样做也有利于留用杰出人才。</w:t>
      </w:r>
    </w:p>
    <w:p w14:paraId="5F14F0AB" w14:textId="459C1238" w:rsidR="00AE0DDC" w:rsidRPr="00C61C71" w:rsidRDefault="00AE0DDC" w:rsidP="00AE0DDC">
      <w:pPr>
        <w:pStyle w:val="a7"/>
        <w:numPr>
          <w:ilvl w:val="0"/>
          <w:numId w:val="2"/>
        </w:numPr>
        <w:ind w:firstLineChars="0"/>
        <w:rPr>
          <w:rFonts w:ascii="宋体" w:eastAsia="宋体" w:hAnsi="宋体" w:hint="eastAsia"/>
          <w:b/>
        </w:rPr>
      </w:pPr>
      <w:r w:rsidRPr="00C61C71">
        <w:rPr>
          <w:rFonts w:ascii="宋体" w:eastAsia="宋体" w:hAnsi="宋体" w:hint="eastAsia"/>
          <w:color w:val="2E2E2E"/>
          <w:shd w:val="clear" w:color="auto" w:fill="FFFFFF"/>
        </w:rPr>
        <w:t>毛泽东在总结抗美援朝经验时说：“我们的经验是：依靠人民，再加上一个比较正确的领导，就可以用我们的劣势装备战胜优势装备的敌人 。”</w:t>
      </w:r>
      <w:r w:rsidRPr="00C61C71">
        <w:rPr>
          <w:rFonts w:ascii="宋体" w:eastAsia="宋体" w:hAnsi="宋体" w:hint="eastAsia"/>
          <w:b/>
          <w:color w:val="2E2E2E"/>
          <w:shd w:val="clear" w:color="auto" w:fill="FFFFFF"/>
        </w:rPr>
        <w:t>领导和群众</w:t>
      </w:r>
    </w:p>
    <w:p w14:paraId="52F6A51E" w14:textId="080F2FB7" w:rsidR="00800FDC" w:rsidRPr="00C61C71" w:rsidRDefault="00E861F5" w:rsidP="00967C2A">
      <w:pPr>
        <w:pStyle w:val="a7"/>
        <w:numPr>
          <w:ilvl w:val="0"/>
          <w:numId w:val="2"/>
        </w:numPr>
        <w:ind w:left="360" w:firstLineChars="0" w:hanging="360"/>
        <w:rPr>
          <w:rFonts w:ascii="宋体" w:eastAsia="宋体" w:hAnsi="宋体"/>
        </w:rPr>
      </w:pPr>
      <w:r w:rsidRPr="00C61C71">
        <w:rPr>
          <w:rFonts w:ascii="宋体" w:eastAsia="宋体" w:hAnsi="宋体" w:hint="eastAsia"/>
        </w:rPr>
        <w:t>重视群众的力量-&gt;</w:t>
      </w:r>
      <w:r w:rsidR="00800FDC" w:rsidRPr="00C61C71">
        <w:rPr>
          <w:rFonts w:ascii="宋体" w:eastAsia="宋体" w:hAnsi="宋体" w:hint="eastAsia"/>
        </w:rPr>
        <w:t>走动式管理、企业改革中</w:t>
      </w:r>
      <w:r w:rsidRPr="00C61C71">
        <w:rPr>
          <w:rFonts w:ascii="宋体" w:eastAsia="宋体" w:hAnsi="宋体" w:hint="eastAsia"/>
        </w:rPr>
        <w:t>：</w:t>
      </w:r>
      <w:r w:rsidR="00800FDC" w:rsidRPr="00C61C71">
        <w:rPr>
          <w:rFonts w:ascii="宋体" w:eastAsia="宋体" w:hAnsi="宋体" w:cs="Arial"/>
          <w:color w:val="333333"/>
          <w:szCs w:val="21"/>
          <w:shd w:val="clear" w:color="auto" w:fill="FFFFFF"/>
        </w:rPr>
        <w:t>毛泽东反复强调群众路线，群众工作，联系群众，依靠群众，一切为了群众，群众是真正的英雄，我们革命和从事其他事业，必须从群众中来，到群众中去，才能形成正确的决策</w:t>
      </w:r>
      <w:r w:rsidR="00800FDC" w:rsidRPr="00C61C71">
        <w:rPr>
          <w:rFonts w:ascii="宋体" w:eastAsia="宋体" w:hAnsi="宋体" w:cs="Arial" w:hint="eastAsia"/>
          <w:color w:val="333333"/>
          <w:szCs w:val="21"/>
          <w:shd w:val="clear" w:color="auto" w:fill="FFFFFF"/>
        </w:rPr>
        <w:t>。企业中有</w:t>
      </w:r>
      <w:r w:rsidR="00AE0DDC" w:rsidRPr="00C61C71">
        <w:rPr>
          <w:rFonts w:ascii="宋体" w:eastAsia="宋体" w:hAnsi="宋体" w:cs="Arial" w:hint="eastAsia"/>
          <w:color w:val="333333"/>
          <w:szCs w:val="21"/>
          <w:shd w:val="clear" w:color="auto" w:fill="FFFFFF"/>
        </w:rPr>
        <w:t>着</w:t>
      </w:r>
      <w:r w:rsidR="00800FDC" w:rsidRPr="00C61C71">
        <w:rPr>
          <w:rFonts w:ascii="宋体" w:eastAsia="宋体" w:hAnsi="宋体" w:cs="Arial" w:hint="eastAsia"/>
          <w:color w:val="333333"/>
          <w:szCs w:val="21"/>
          <w:shd w:val="clear" w:color="auto" w:fill="FFFFFF"/>
        </w:rPr>
        <w:t>明确的职权和指挥链，当企业沟通渠道少，基层员工的信息难以反馈到上层，上层的决定和战略也难以以正确的形式传递到下层，基层的想法和行动就容易和上层的决策和计划产生偏差。</w:t>
      </w:r>
      <w:r w:rsidR="00AE0DDC" w:rsidRPr="00C61C71">
        <w:rPr>
          <w:rFonts w:ascii="宋体" w:eastAsia="宋体" w:hAnsi="宋体" w:cs="Arial" w:hint="eastAsia"/>
          <w:color w:val="333333"/>
          <w:szCs w:val="21"/>
          <w:shd w:val="clear" w:color="auto" w:fill="FFFFFF"/>
        </w:rPr>
        <w:t>毛泽东的群众路线思想在企业中的体现就是，上层愿意倾听基层的意见，通过走动式管理引导他们解决碰上的难题而非仅仅是布置任务。在组织变革实行之时，忽视基层群众，一意孤行是行不通，先激励员工更新观念、接收改革并参与其中。</w:t>
      </w:r>
    </w:p>
    <w:p w14:paraId="49A6477C" w14:textId="77777777" w:rsidR="00C61C71" w:rsidRPr="00C61C71" w:rsidRDefault="00C61C71" w:rsidP="00C61C71">
      <w:pPr>
        <w:pStyle w:val="a7"/>
        <w:ind w:left="360" w:firstLineChars="0" w:firstLine="0"/>
        <w:rPr>
          <w:rFonts w:ascii="宋体" w:eastAsia="宋体" w:hAnsi="宋体" w:hint="eastAsia"/>
        </w:rPr>
      </w:pPr>
    </w:p>
    <w:p w14:paraId="347D1C27" w14:textId="17D34E61" w:rsidR="00AC1EA6" w:rsidRPr="00C61C71" w:rsidRDefault="00C61C71" w:rsidP="00C61C71">
      <w:pPr>
        <w:rPr>
          <w:rFonts w:ascii="宋体" w:eastAsia="宋体" w:hAnsi="宋体"/>
          <w:b/>
          <w:color w:val="000000"/>
          <w:sz w:val="23"/>
          <w:szCs w:val="23"/>
        </w:rPr>
      </w:pPr>
      <w:r w:rsidRPr="00C61C71">
        <w:rPr>
          <w:rFonts w:ascii="宋体" w:eastAsia="宋体" w:hAnsi="宋体" w:hint="eastAsia"/>
          <w:b/>
          <w:color w:val="000000"/>
          <w:sz w:val="23"/>
          <w:szCs w:val="23"/>
        </w:rPr>
        <w:t>二、</w:t>
      </w:r>
      <w:r w:rsidR="00AC1EA6" w:rsidRPr="00C61C71">
        <w:rPr>
          <w:rFonts w:ascii="宋体" w:eastAsia="宋体" w:hAnsi="宋体" w:hint="eastAsia"/>
          <w:b/>
          <w:color w:val="000000"/>
          <w:sz w:val="23"/>
          <w:szCs w:val="23"/>
        </w:rPr>
        <w:t>调查研究与实事求是</w:t>
      </w:r>
    </w:p>
    <w:p w14:paraId="4D6D4262" w14:textId="1F61AE71" w:rsidR="00276395" w:rsidRPr="00C61C71" w:rsidRDefault="00276395" w:rsidP="0022453C">
      <w:pPr>
        <w:pStyle w:val="a7"/>
        <w:ind w:left="360" w:firstLineChars="0" w:firstLine="0"/>
        <w:rPr>
          <w:rFonts w:ascii="宋体" w:eastAsia="宋体" w:hAnsi="宋体"/>
          <w:b/>
          <w:color w:val="000000"/>
          <w:sz w:val="23"/>
          <w:szCs w:val="23"/>
        </w:rPr>
      </w:pPr>
      <w:r w:rsidRPr="00C61C71">
        <w:rPr>
          <w:rFonts w:ascii="宋体" w:eastAsia="宋体" w:hAnsi="宋体" w:hint="eastAsia"/>
          <w:color w:val="3E3E3E"/>
          <w:shd w:val="clear" w:color="auto" w:fill="FFFFFF"/>
        </w:rPr>
        <w:t>毛泽东一生对调查研究极其重视，认为“调查研究极为重要”，并给我们留下了许多影响深远的著名论断，如：“没有调查，没有发言权”“做领导工作的人要依靠自己亲身的调查研究去解决问题”“调查就像‘十月怀胎’，解决问题就像‘一朝分娩’。调查就是解决问题”“凡是没有办法的时候，就去调查研究”“要有正确的措施，就要做调查研究工作”“没有调查研究，是不能产生正确的具体政策的”</w:t>
      </w:r>
    </w:p>
    <w:p w14:paraId="046037C5" w14:textId="3F2A0118" w:rsidR="00AC1EA6" w:rsidRPr="00C61C71" w:rsidRDefault="00276395" w:rsidP="00AC1EA6">
      <w:pPr>
        <w:pStyle w:val="a7"/>
        <w:ind w:left="360" w:firstLineChars="0" w:firstLine="0"/>
        <w:rPr>
          <w:rFonts w:ascii="宋体" w:eastAsia="宋体" w:hAnsi="宋体"/>
          <w:color w:val="000000"/>
          <w:sz w:val="23"/>
          <w:szCs w:val="23"/>
        </w:rPr>
      </w:pPr>
      <w:r w:rsidRPr="00C61C71">
        <w:rPr>
          <w:rFonts w:ascii="宋体" w:eastAsia="宋体" w:hAnsi="宋体" w:hint="eastAsia"/>
          <w:color w:val="000000"/>
          <w:sz w:val="23"/>
          <w:szCs w:val="23"/>
        </w:rPr>
        <w:t>名言</w:t>
      </w:r>
      <w:r w:rsidR="00AE0DDC" w:rsidRPr="00C61C71">
        <w:rPr>
          <w:rFonts w:ascii="宋体" w:eastAsia="宋体" w:hAnsi="宋体" w:hint="eastAsia"/>
          <w:color w:val="000000"/>
          <w:sz w:val="23"/>
          <w:szCs w:val="23"/>
        </w:rPr>
        <w:t>“</w:t>
      </w:r>
      <w:r w:rsidR="00AE0DDC" w:rsidRPr="00C61C71">
        <w:rPr>
          <w:rFonts w:ascii="宋体" w:eastAsia="宋体" w:hAnsi="宋体" w:hint="eastAsia"/>
          <w:color w:val="000000"/>
          <w:sz w:val="23"/>
          <w:szCs w:val="23"/>
        </w:rPr>
        <w:t>没有调查就没有发言权！</w:t>
      </w:r>
      <w:r w:rsidR="00AE0DDC" w:rsidRPr="00C61C71">
        <w:rPr>
          <w:rFonts w:ascii="宋体" w:eastAsia="宋体" w:hAnsi="宋体" w:hint="eastAsia"/>
          <w:color w:val="000000"/>
          <w:sz w:val="23"/>
          <w:szCs w:val="23"/>
        </w:rPr>
        <w:t>”</w:t>
      </w:r>
    </w:p>
    <w:p w14:paraId="03105A3C" w14:textId="2F767936" w:rsidR="00AE0DDC" w:rsidRDefault="00276395" w:rsidP="00AC1EA6">
      <w:pPr>
        <w:pStyle w:val="a7"/>
        <w:ind w:left="360" w:firstLineChars="0" w:firstLine="0"/>
        <w:rPr>
          <w:rFonts w:ascii="宋体" w:eastAsia="宋体" w:hAnsi="宋体"/>
          <w:color w:val="000000"/>
          <w:sz w:val="23"/>
          <w:szCs w:val="23"/>
        </w:rPr>
      </w:pPr>
      <w:r w:rsidRPr="00C61C71">
        <w:rPr>
          <w:rFonts w:ascii="宋体" w:eastAsia="宋体" w:hAnsi="宋体" w:hint="eastAsia"/>
          <w:color w:val="000000"/>
          <w:sz w:val="23"/>
          <w:szCs w:val="23"/>
        </w:rPr>
        <w:t>管理就是决策，企业在行使计划、组织、指导、控制</w:t>
      </w:r>
      <w:proofErr w:type="gramStart"/>
      <w:r w:rsidRPr="00C61C71">
        <w:rPr>
          <w:rFonts w:ascii="宋体" w:eastAsia="宋体" w:hAnsi="宋体" w:hint="eastAsia"/>
          <w:color w:val="000000"/>
          <w:sz w:val="23"/>
          <w:szCs w:val="23"/>
        </w:rPr>
        <w:t>地职能</w:t>
      </w:r>
      <w:proofErr w:type="gramEnd"/>
      <w:r w:rsidRPr="00C61C71">
        <w:rPr>
          <w:rFonts w:ascii="宋体" w:eastAsia="宋体" w:hAnsi="宋体" w:hint="eastAsia"/>
          <w:color w:val="000000"/>
          <w:sz w:val="23"/>
          <w:szCs w:val="23"/>
        </w:rPr>
        <w:t>中，都会涉及决策问题。或大或小地决策地整体质量水平决定了公司组织的成效，甚至是组织的成败。企业的决策不仅仅停留在凭直觉或者凭经验的状态，而应是对方案进行分析和选择。在进行分析的时候，毛泽东所看重的调查研究就能为理性决策提供重要的帮助。使用研究分析法，使决策更准确、优化；试验法使得方案的效果更为直观、有说服力。</w:t>
      </w:r>
      <w:r w:rsidR="0022453C" w:rsidRPr="00C61C71">
        <w:rPr>
          <w:rFonts w:ascii="宋体" w:eastAsia="宋体" w:hAnsi="宋体" w:hint="eastAsia"/>
          <w:color w:val="000000"/>
          <w:sz w:val="23"/>
          <w:szCs w:val="23"/>
        </w:rPr>
        <w:t>（市场调查之类的）</w:t>
      </w:r>
    </w:p>
    <w:p w14:paraId="6F14DDC3" w14:textId="77777777" w:rsidR="00C61C71" w:rsidRPr="00C61C71" w:rsidRDefault="00C61C71" w:rsidP="00AC1EA6">
      <w:pPr>
        <w:pStyle w:val="a7"/>
        <w:ind w:left="360" w:firstLineChars="0" w:firstLine="0"/>
        <w:rPr>
          <w:rFonts w:ascii="宋体" w:eastAsia="宋体" w:hAnsi="宋体" w:hint="eastAsia"/>
          <w:color w:val="000000"/>
          <w:sz w:val="23"/>
          <w:szCs w:val="23"/>
        </w:rPr>
      </w:pPr>
    </w:p>
    <w:p w14:paraId="7BE1C545" w14:textId="257C9D76" w:rsidR="00967C2A" w:rsidRPr="00C61C71" w:rsidRDefault="00C61C71" w:rsidP="00C61C71">
      <w:pPr>
        <w:rPr>
          <w:rFonts w:ascii="宋体" w:eastAsia="宋体" w:hAnsi="宋体" w:hint="eastAsia"/>
          <w:b/>
          <w:color w:val="000000"/>
          <w:sz w:val="23"/>
          <w:szCs w:val="23"/>
        </w:rPr>
      </w:pPr>
      <w:r w:rsidRPr="00C61C71">
        <w:rPr>
          <w:rFonts w:ascii="宋体" w:eastAsia="宋体" w:hAnsi="宋体" w:hint="eastAsia"/>
          <w:b/>
          <w:color w:val="000000"/>
          <w:sz w:val="23"/>
          <w:szCs w:val="23"/>
        </w:rPr>
        <w:t>三、</w:t>
      </w:r>
      <w:r w:rsidR="00967C2A" w:rsidRPr="00C61C71">
        <w:rPr>
          <w:rFonts w:ascii="宋体" w:eastAsia="宋体" w:hAnsi="宋体" w:hint="eastAsia"/>
          <w:b/>
          <w:color w:val="000000"/>
          <w:sz w:val="23"/>
          <w:szCs w:val="23"/>
        </w:rPr>
        <w:t>批评与自我批评</w:t>
      </w:r>
    </w:p>
    <w:p w14:paraId="2FD71778" w14:textId="7E51E308" w:rsidR="009F3140" w:rsidRPr="00C61C71" w:rsidRDefault="00967C2A" w:rsidP="00967C2A">
      <w:pPr>
        <w:ind w:firstLine="420"/>
        <w:rPr>
          <w:rFonts w:ascii="宋体" w:eastAsia="宋体" w:hAnsi="宋体"/>
          <w:color w:val="000000"/>
          <w:sz w:val="23"/>
          <w:szCs w:val="23"/>
        </w:rPr>
      </w:pPr>
      <w:r w:rsidRPr="00C61C71">
        <w:rPr>
          <w:rFonts w:ascii="宋体" w:eastAsia="宋体" w:hAnsi="宋体" w:hint="eastAsia"/>
          <w:color w:val="000000"/>
          <w:sz w:val="23"/>
          <w:szCs w:val="23"/>
        </w:rPr>
        <w:t>在中国共产党党内，毛泽东率先倡导</w:t>
      </w:r>
      <w:r w:rsidRPr="00C61C71">
        <w:rPr>
          <w:rFonts w:ascii="宋体" w:eastAsia="宋体" w:hAnsi="宋体" w:hint="eastAsia"/>
          <w:b/>
          <w:color w:val="000000"/>
          <w:sz w:val="23"/>
          <w:szCs w:val="23"/>
        </w:rPr>
        <w:t>批评和自我批评</w:t>
      </w:r>
      <w:r w:rsidRPr="00C61C71">
        <w:rPr>
          <w:rFonts w:ascii="宋体" w:eastAsia="宋体" w:hAnsi="宋体" w:hint="eastAsia"/>
          <w:color w:val="000000"/>
          <w:sz w:val="23"/>
          <w:szCs w:val="23"/>
        </w:rPr>
        <w:t>，并在党的七大所作的政治报告中第一次把它概括为党的三大作风之一。</w:t>
      </w:r>
      <w:r w:rsidRPr="00C61C71">
        <w:rPr>
          <w:rFonts w:ascii="宋体" w:eastAsia="宋体" w:hAnsi="宋体" w:hint="eastAsia"/>
          <w:color w:val="FF0000"/>
          <w:sz w:val="23"/>
          <w:szCs w:val="23"/>
        </w:rPr>
        <w:t>中国共产党的三大作风，理论联系实际的作风；和人民群众紧密联系在一起的作风；批评与自我批评的作风。</w:t>
      </w:r>
      <w:r w:rsidRPr="00C61C71">
        <w:rPr>
          <w:rFonts w:ascii="宋体" w:eastAsia="宋体" w:hAnsi="宋体" w:hint="eastAsia"/>
          <w:color w:val="000000"/>
          <w:sz w:val="23"/>
          <w:szCs w:val="23"/>
        </w:rPr>
        <w:t>不仅如此，他还特别讲究批评的艺术，因人而异，因事而异，有如良医看病，对症下药，大爱无垠。</w:t>
      </w:r>
    </w:p>
    <w:p w14:paraId="267F98E0" w14:textId="4BDE7A44" w:rsidR="00967C2A" w:rsidRPr="00C61C71" w:rsidRDefault="00967C2A" w:rsidP="00967C2A">
      <w:pPr>
        <w:ind w:firstLine="420"/>
        <w:rPr>
          <w:rFonts w:ascii="宋体" w:eastAsia="宋体" w:hAnsi="宋体" w:cs="Arial"/>
          <w:color w:val="333333"/>
          <w:szCs w:val="21"/>
        </w:rPr>
      </w:pPr>
      <w:proofErr w:type="gramStart"/>
      <w:r w:rsidRPr="00C61C71">
        <w:rPr>
          <w:rFonts w:ascii="宋体" w:eastAsia="宋体" w:hAnsi="宋体" w:hint="eastAsia"/>
          <w:color w:val="000000"/>
          <w:sz w:val="23"/>
          <w:szCs w:val="23"/>
        </w:rPr>
        <w:t>“</w:t>
      </w:r>
      <w:proofErr w:type="gramEnd"/>
      <w:r w:rsidRPr="00C61C71">
        <w:rPr>
          <w:rFonts w:ascii="宋体" w:eastAsia="宋体" w:hAnsi="宋体" w:cs="Arial"/>
          <w:color w:val="333333"/>
          <w:szCs w:val="21"/>
        </w:rPr>
        <w:t>对于我们，经常地检讨工作，在检讨中推广民主作风，不惧怕批评和自我批评，实行“知无不言，言无不尽”，“言者无罪，闻者足戒”，“有则改之，无则加勉”这些中国人民的有益的格言，正是抵抗各种政治灰尘和政治微生物侵蚀我们同志的思想和我们党的肌体的唯一有效的方法。</w:t>
      </w:r>
      <w:r w:rsidRPr="00C61C71">
        <w:rPr>
          <w:rFonts w:ascii="宋体" w:eastAsia="宋体" w:hAnsi="宋体" w:cs="Arial" w:hint="eastAsia"/>
          <w:color w:val="333333"/>
          <w:szCs w:val="21"/>
        </w:rPr>
        <w:t>”</w:t>
      </w:r>
    </w:p>
    <w:p w14:paraId="3105508E" w14:textId="0E8C772E" w:rsidR="00967C2A" w:rsidRDefault="00967C2A" w:rsidP="00967C2A">
      <w:pPr>
        <w:ind w:firstLine="420"/>
        <w:rPr>
          <w:rFonts w:ascii="宋体" w:eastAsia="宋体" w:hAnsi="宋体" w:cs="Arial"/>
          <w:color w:val="333333"/>
          <w:szCs w:val="21"/>
        </w:rPr>
      </w:pPr>
      <w:r w:rsidRPr="00C61C71">
        <w:rPr>
          <w:rFonts w:ascii="宋体" w:eastAsia="宋体" w:hAnsi="宋体" w:cs="Arial" w:hint="eastAsia"/>
          <w:color w:val="333333"/>
          <w:szCs w:val="21"/>
        </w:rPr>
        <w:t>华为：用毛泽东思想武装华为管理 民主生活会，不变的主题是批评与自我批评，永恒的目的是员工互相了解、互相帮助，更好地认识自己企业的又是与劣势，帮助提升公司整体核心竞争力。本着互相批评、帮助、提高的理念，</w:t>
      </w:r>
      <w:proofErr w:type="gramStart"/>
      <w:r w:rsidRPr="00C61C71">
        <w:rPr>
          <w:rFonts w:ascii="宋体" w:eastAsia="宋体" w:hAnsi="宋体" w:cs="Arial" w:hint="eastAsia"/>
          <w:color w:val="333333"/>
          <w:szCs w:val="21"/>
        </w:rPr>
        <w:t>任正非在华</w:t>
      </w:r>
      <w:proofErr w:type="gramEnd"/>
      <w:r w:rsidRPr="00C61C71">
        <w:rPr>
          <w:rFonts w:ascii="宋体" w:eastAsia="宋体" w:hAnsi="宋体" w:cs="Arial" w:hint="eastAsia"/>
          <w:color w:val="333333"/>
          <w:szCs w:val="21"/>
        </w:rPr>
        <w:t>为坚定地推行这种批评与自我批评地民主生活会制度，而且每次在新员工座谈会上，他都会要求新员工“自我批判、脱胎</w:t>
      </w:r>
      <w:r w:rsidRPr="00C61C71">
        <w:rPr>
          <w:rFonts w:ascii="宋体" w:eastAsia="宋体" w:hAnsi="宋体" w:cs="Arial" w:hint="eastAsia"/>
          <w:color w:val="333333"/>
          <w:szCs w:val="21"/>
        </w:rPr>
        <w:lastRenderedPageBreak/>
        <w:t>换骨、重新做人，做个踏踏实实的人。“</w:t>
      </w:r>
    </w:p>
    <w:p w14:paraId="3DC4E492" w14:textId="77777777" w:rsidR="00C61C71" w:rsidRPr="00C61C71" w:rsidRDefault="00C61C71" w:rsidP="00967C2A">
      <w:pPr>
        <w:ind w:firstLine="420"/>
        <w:rPr>
          <w:rFonts w:ascii="宋体" w:eastAsia="宋体" w:hAnsi="宋体" w:cs="Arial" w:hint="eastAsia"/>
          <w:color w:val="333333"/>
          <w:szCs w:val="21"/>
        </w:rPr>
      </w:pPr>
    </w:p>
    <w:p w14:paraId="319BBBC8" w14:textId="5F8C8BE6" w:rsidR="00967C2A" w:rsidRPr="00C61C71" w:rsidRDefault="00C61C71" w:rsidP="00C61C71">
      <w:pPr>
        <w:rPr>
          <w:rFonts w:ascii="宋体" w:eastAsia="宋体" w:hAnsi="宋体"/>
          <w:b/>
        </w:rPr>
      </w:pPr>
      <w:r w:rsidRPr="00C61C71">
        <w:rPr>
          <w:rFonts w:ascii="宋体" w:eastAsia="宋体" w:hAnsi="宋体" w:hint="eastAsia"/>
          <w:b/>
          <w:sz w:val="22"/>
        </w:rPr>
        <w:t>四、</w:t>
      </w:r>
      <w:r w:rsidR="0022453C" w:rsidRPr="00C61C71">
        <w:rPr>
          <w:rFonts w:ascii="宋体" w:eastAsia="宋体" w:hAnsi="宋体" w:hint="eastAsia"/>
          <w:b/>
          <w:sz w:val="22"/>
        </w:rPr>
        <w:t>思想建设、</w:t>
      </w:r>
      <w:r w:rsidR="00AE0DDC" w:rsidRPr="00C61C71">
        <w:rPr>
          <w:rFonts w:ascii="宋体" w:eastAsia="宋体" w:hAnsi="宋体" w:hint="eastAsia"/>
          <w:b/>
          <w:sz w:val="22"/>
        </w:rPr>
        <w:t>建立规章制度、严明纪律</w:t>
      </w:r>
    </w:p>
    <w:p w14:paraId="68C7D9C0" w14:textId="11A63D56" w:rsidR="00AE0DDC" w:rsidRPr="00C61C71" w:rsidRDefault="0022453C" w:rsidP="00AE0DDC">
      <w:pPr>
        <w:pStyle w:val="a7"/>
        <w:ind w:left="360" w:firstLineChars="0" w:firstLine="0"/>
        <w:rPr>
          <w:rFonts w:ascii="宋体" w:eastAsia="宋体" w:hAnsi="宋体"/>
        </w:rPr>
      </w:pPr>
      <w:r w:rsidRPr="00C61C71">
        <w:rPr>
          <w:rFonts w:ascii="宋体" w:eastAsia="宋体" w:hAnsi="宋体" w:cs="Arial" w:hint="eastAsia"/>
          <w:color w:val="333333"/>
          <w:szCs w:val="21"/>
          <w:shd w:val="clear" w:color="auto" w:fill="FFFFFF"/>
        </w:rPr>
        <w:t>毛</w:t>
      </w:r>
      <w:proofErr w:type="gramStart"/>
      <w:r w:rsidRPr="00C61C71">
        <w:rPr>
          <w:rFonts w:ascii="宋体" w:eastAsia="宋体" w:hAnsi="宋体" w:cs="Arial" w:hint="eastAsia"/>
          <w:color w:val="333333"/>
          <w:szCs w:val="21"/>
          <w:shd w:val="clear" w:color="auto" w:fill="FFFFFF"/>
        </w:rPr>
        <w:t>泽</w:t>
      </w:r>
      <w:r w:rsidRPr="00C61C71">
        <w:rPr>
          <w:rFonts w:ascii="宋体" w:eastAsia="宋体" w:hAnsi="宋体" w:cs="Arial"/>
          <w:color w:val="333333"/>
          <w:szCs w:val="21"/>
          <w:shd w:val="clear" w:color="auto" w:fill="FFFFFF"/>
        </w:rPr>
        <w:t>规定</w:t>
      </w:r>
      <w:proofErr w:type="gramEnd"/>
      <w:r w:rsidRPr="00C61C71">
        <w:rPr>
          <w:rFonts w:ascii="宋体" w:eastAsia="宋体" w:hAnsi="宋体" w:cs="Arial"/>
          <w:color w:val="333333"/>
          <w:szCs w:val="21"/>
          <w:shd w:val="clear" w:color="auto" w:fill="FFFFFF"/>
        </w:rPr>
        <w:t>了全心全意为人民服务是人民军队的唯一宗旨，规定了是党指挥枪而不是枪指挥党的原则，制定了</w:t>
      </w:r>
      <w:hyperlink r:id="rId13" w:tgtFrame="_blank" w:history="1">
        <w:r w:rsidRPr="00C61C71">
          <w:rPr>
            <w:rStyle w:val="a8"/>
            <w:rFonts w:ascii="宋体" w:eastAsia="宋体" w:hAnsi="宋体" w:cs="Arial"/>
            <w:color w:val="136EC2"/>
            <w:szCs w:val="21"/>
            <w:shd w:val="clear" w:color="auto" w:fill="FFFFFF"/>
          </w:rPr>
          <w:t>三大纪律八项注意</w:t>
        </w:r>
      </w:hyperlink>
      <w:r w:rsidRPr="00C61C71">
        <w:rPr>
          <w:rFonts w:ascii="宋体" w:eastAsia="宋体" w:hAnsi="宋体" w:cs="Arial"/>
          <w:color w:val="333333"/>
          <w:szCs w:val="21"/>
          <w:shd w:val="clear" w:color="auto" w:fill="FFFFFF"/>
        </w:rPr>
        <w:t>，强调实行</w:t>
      </w:r>
      <w:hyperlink r:id="rId14" w:tgtFrame="_blank" w:history="1">
        <w:r w:rsidRPr="00C61C71">
          <w:rPr>
            <w:rStyle w:val="a8"/>
            <w:rFonts w:ascii="宋体" w:eastAsia="宋体" w:hAnsi="宋体" w:cs="Arial"/>
            <w:color w:val="136EC2"/>
            <w:szCs w:val="21"/>
            <w:shd w:val="clear" w:color="auto" w:fill="FFFFFF"/>
          </w:rPr>
          <w:t>政治</w:t>
        </w:r>
      </w:hyperlink>
      <w:r w:rsidRPr="00C61C71">
        <w:rPr>
          <w:rFonts w:ascii="宋体" w:eastAsia="宋体" w:hAnsi="宋体" w:cs="Arial"/>
          <w:color w:val="333333"/>
          <w:szCs w:val="21"/>
          <w:shd w:val="clear" w:color="auto" w:fill="FFFFFF"/>
        </w:rPr>
        <w:t>、</w:t>
      </w:r>
      <w:hyperlink r:id="rId15" w:tgtFrame="_blank" w:history="1">
        <w:r w:rsidRPr="00C61C71">
          <w:rPr>
            <w:rStyle w:val="a8"/>
            <w:rFonts w:ascii="宋体" w:eastAsia="宋体" w:hAnsi="宋体" w:cs="Arial"/>
            <w:color w:val="136EC2"/>
            <w:szCs w:val="21"/>
            <w:shd w:val="clear" w:color="auto" w:fill="FFFFFF"/>
          </w:rPr>
          <w:t>经济</w:t>
        </w:r>
      </w:hyperlink>
      <w:r w:rsidRPr="00C61C71">
        <w:rPr>
          <w:rFonts w:ascii="宋体" w:eastAsia="宋体" w:hAnsi="宋体" w:cs="Arial"/>
          <w:color w:val="333333"/>
          <w:szCs w:val="21"/>
          <w:shd w:val="clear" w:color="auto" w:fill="FFFFFF"/>
        </w:rPr>
        <w:t>、</w:t>
      </w:r>
      <w:hyperlink r:id="rId16" w:tgtFrame="_blank" w:history="1">
        <w:r w:rsidRPr="00C61C71">
          <w:rPr>
            <w:rStyle w:val="a8"/>
            <w:rFonts w:ascii="宋体" w:eastAsia="宋体" w:hAnsi="宋体" w:cs="Arial"/>
            <w:color w:val="136EC2"/>
            <w:szCs w:val="21"/>
            <w:shd w:val="clear" w:color="auto" w:fill="FFFFFF"/>
          </w:rPr>
          <w:t>军事</w:t>
        </w:r>
      </w:hyperlink>
      <w:r w:rsidRPr="00C61C71">
        <w:rPr>
          <w:rFonts w:ascii="宋体" w:eastAsia="宋体" w:hAnsi="宋体" w:cs="Arial"/>
          <w:color w:val="333333"/>
          <w:szCs w:val="21"/>
          <w:shd w:val="clear" w:color="auto" w:fill="FFFFFF"/>
        </w:rPr>
        <w:t>三大民主，实行官兵一致、军民一致和瓦解敌军的原则，提出和总结了一套军队政治工作的方针和方法。</w:t>
      </w:r>
      <w:r w:rsidRPr="00C61C71">
        <w:rPr>
          <w:rFonts w:ascii="宋体" w:eastAsia="宋体" w:hAnsi="宋体" w:hint="eastAsia"/>
        </w:rPr>
        <w:t>毛泽东</w:t>
      </w:r>
      <w:proofErr w:type="gramStart"/>
      <w:r w:rsidRPr="00C61C71">
        <w:rPr>
          <w:rFonts w:ascii="宋体" w:eastAsia="宋体" w:hAnsi="宋体" w:hint="eastAsia"/>
        </w:rPr>
        <w:t>做为</w:t>
      </w:r>
      <w:proofErr w:type="gramEnd"/>
      <w:r w:rsidRPr="00C61C71">
        <w:rPr>
          <w:rFonts w:ascii="宋体" w:eastAsia="宋体" w:hAnsi="宋体" w:hint="eastAsia"/>
        </w:rPr>
        <w:t>党的领导者，强调党的作风。而</w:t>
      </w:r>
      <w:r w:rsidR="00276395" w:rsidRPr="00C61C71">
        <w:rPr>
          <w:rFonts w:ascii="宋体" w:eastAsia="宋体" w:hAnsi="宋体" w:hint="eastAsia"/>
        </w:rPr>
        <w:t>很多企业强调“狼”性文化、军事化管理</w:t>
      </w:r>
      <w:r w:rsidRPr="00C61C71">
        <w:rPr>
          <w:rFonts w:ascii="宋体" w:eastAsia="宋体" w:hAnsi="宋体" w:hint="eastAsia"/>
        </w:rPr>
        <w:t>，企业内部有着明确的规章制度（华为新入职时的军事训练，服从文化），正是运用了毛泽东思想的精髓，通过思想建设、规章制度提高员工的纪律性和工作效率。但过分强调会有问题。</w:t>
      </w:r>
    </w:p>
    <w:p w14:paraId="75B3B6AD" w14:textId="65DDBCF2" w:rsidR="0022453C" w:rsidRPr="00C61C71" w:rsidRDefault="0022453C" w:rsidP="00AE0DDC">
      <w:pPr>
        <w:pStyle w:val="a7"/>
        <w:ind w:left="360" w:firstLineChars="0" w:firstLine="0"/>
        <w:rPr>
          <w:rFonts w:ascii="宋体" w:eastAsia="宋体" w:hAnsi="宋体" w:hint="eastAsia"/>
          <w:b/>
        </w:rPr>
      </w:pPr>
      <w:r w:rsidRPr="00C61C71">
        <w:rPr>
          <w:rFonts w:ascii="宋体" w:eastAsia="宋体" w:hAnsi="宋体"/>
          <w:noProof/>
        </w:rPr>
        <w:drawing>
          <wp:inline distT="0" distB="0" distL="0" distR="0" wp14:anchorId="06A66BA1" wp14:editId="4A4C06F5">
            <wp:extent cx="5274310" cy="1416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16050"/>
                    </a:xfrm>
                    <a:prstGeom prst="rect">
                      <a:avLst/>
                    </a:prstGeom>
                  </pic:spPr>
                </pic:pic>
              </a:graphicData>
            </a:graphic>
          </wp:inline>
        </w:drawing>
      </w:r>
    </w:p>
    <w:p w14:paraId="31CEF59F" w14:textId="309E14F0" w:rsidR="00AE0DDC" w:rsidRPr="00C61C71" w:rsidRDefault="00C61C71" w:rsidP="00C61C71">
      <w:pPr>
        <w:rPr>
          <w:rFonts w:ascii="宋体" w:eastAsia="宋体" w:hAnsi="宋体"/>
          <w:b/>
          <w:sz w:val="22"/>
        </w:rPr>
      </w:pPr>
      <w:r w:rsidRPr="00C61C71">
        <w:rPr>
          <w:rFonts w:ascii="宋体" w:eastAsia="宋体" w:hAnsi="宋体" w:hint="eastAsia"/>
          <w:b/>
          <w:sz w:val="22"/>
        </w:rPr>
        <w:t>五、</w:t>
      </w:r>
      <w:r w:rsidR="00AE0DDC" w:rsidRPr="00C61C71">
        <w:rPr>
          <w:rFonts w:ascii="宋体" w:eastAsia="宋体" w:hAnsi="宋体" w:hint="eastAsia"/>
          <w:b/>
          <w:sz w:val="22"/>
        </w:rPr>
        <w:t>企业战略、知己知彼</w:t>
      </w:r>
    </w:p>
    <w:p w14:paraId="01B9D4C4" w14:textId="2E222AB0" w:rsidR="00C61C71" w:rsidRPr="00C61C71" w:rsidRDefault="00C61C71" w:rsidP="00C61C71">
      <w:pPr>
        <w:pStyle w:val="a7"/>
        <w:ind w:left="360" w:firstLineChars="0" w:firstLine="0"/>
        <w:rPr>
          <w:rFonts w:ascii="宋体" w:eastAsia="宋体" w:hAnsi="宋体"/>
        </w:rPr>
      </w:pPr>
      <w:r w:rsidRPr="00C61C71">
        <w:rPr>
          <w:rFonts w:ascii="宋体" w:eastAsia="宋体" w:hAnsi="宋体" w:hint="eastAsia"/>
        </w:rPr>
        <w:t>农村包围城市，最后夺取全国胜利的革命道路，是以毛泽东为代表的中国共产党人在领导中国革命实践中逐步摸索出来的一条具有中国特色的发展道路和总战略。</w:t>
      </w:r>
      <w:r w:rsidRPr="00C61C71">
        <w:rPr>
          <w:rFonts w:ascii="宋体" w:eastAsia="宋体" w:hAnsi="宋体" w:hint="eastAsia"/>
        </w:rPr>
        <w:t>企业战略是组织最重要的计划，关乎企业发展、企业的成功。政治、法律、市场环境的变化，将直接影响组织的运作、生存，影响组织的绩效与发展。</w:t>
      </w:r>
      <w:proofErr w:type="gramStart"/>
      <w:r w:rsidRPr="00C61C71">
        <w:rPr>
          <w:rFonts w:ascii="宋体" w:eastAsia="宋体" w:hAnsi="宋体" w:hint="eastAsia"/>
        </w:rPr>
        <w:t>“</w:t>
      </w:r>
      <w:proofErr w:type="gramEnd"/>
      <w:r w:rsidRPr="00C61C71">
        <w:rPr>
          <w:rFonts w:ascii="宋体" w:eastAsia="宋体" w:hAnsi="宋体" w:hint="eastAsia"/>
        </w:rPr>
        <w:t>农村包围城市</w:t>
      </w:r>
      <w:proofErr w:type="gramStart"/>
      <w:r w:rsidRPr="00C61C71">
        <w:rPr>
          <w:rFonts w:ascii="宋体" w:eastAsia="宋体" w:hAnsi="宋体" w:hint="eastAsia"/>
        </w:rPr>
        <w:t>“</w:t>
      </w:r>
      <w:proofErr w:type="gramEnd"/>
      <w:r w:rsidRPr="00C61C71">
        <w:rPr>
          <w:rFonts w:ascii="宋体" w:eastAsia="宋体" w:hAnsi="宋体" w:hint="eastAsia"/>
        </w:rPr>
        <w:t>中蕴含的</w:t>
      </w:r>
      <w:r w:rsidRPr="00C61C71">
        <w:rPr>
          <w:rFonts w:ascii="宋体" w:eastAsia="宋体" w:hAnsi="宋体" w:cs="Arial"/>
          <w:color w:val="333333"/>
          <w:szCs w:val="21"/>
          <w:shd w:val="clear" w:color="auto" w:fill="FFFFFF"/>
        </w:rPr>
        <w:t>坚持实事求是、一切从实际出发</w:t>
      </w:r>
      <w:r w:rsidRPr="00C61C71">
        <w:rPr>
          <w:rFonts w:ascii="宋体" w:eastAsia="宋体" w:hAnsi="宋体" w:cs="Arial" w:hint="eastAsia"/>
          <w:color w:val="333333"/>
          <w:szCs w:val="21"/>
          <w:shd w:val="clear" w:color="auto" w:fill="FFFFFF"/>
        </w:rPr>
        <w:t>的毛泽东思想的精髓以及“</w:t>
      </w:r>
      <w:r w:rsidRPr="00C61C71">
        <w:rPr>
          <w:rFonts w:ascii="宋体" w:eastAsia="宋体" w:hAnsi="宋体" w:cs="Arial" w:hint="eastAsia"/>
          <w:color w:val="333333"/>
          <w:szCs w:val="21"/>
          <w:shd w:val="clear" w:color="auto" w:fill="FFFFFF"/>
        </w:rPr>
        <w:t>不打无把握、无准备之仗！</w:t>
      </w:r>
      <w:r w:rsidRPr="00C61C71">
        <w:rPr>
          <w:rFonts w:ascii="宋体" w:eastAsia="宋体" w:hAnsi="宋体" w:cs="Arial" w:hint="eastAsia"/>
          <w:color w:val="333333"/>
          <w:szCs w:val="21"/>
          <w:shd w:val="clear" w:color="auto" w:fill="FFFFFF"/>
        </w:rPr>
        <w:t>”中战略目光，在企业中的运用便是</w:t>
      </w:r>
      <w:r w:rsidRPr="00C61C71">
        <w:rPr>
          <w:rFonts w:ascii="宋体" w:eastAsia="宋体" w:hAnsi="宋体" w:hint="eastAsia"/>
        </w:rPr>
        <w:t>企业根据实际情况、应对复杂的环境制定</w:t>
      </w:r>
      <w:r w:rsidRPr="00C61C71">
        <w:rPr>
          <w:rFonts w:ascii="宋体" w:eastAsia="宋体" w:hAnsi="宋体" w:hint="eastAsia"/>
        </w:rPr>
        <w:t>适合企业未来发展的</w:t>
      </w:r>
      <w:r w:rsidRPr="00C61C71">
        <w:rPr>
          <w:rFonts w:ascii="宋体" w:eastAsia="宋体" w:hAnsi="宋体" w:hint="eastAsia"/>
        </w:rPr>
        <w:t>战略和计划。</w:t>
      </w:r>
      <w:r w:rsidRPr="00C61C71">
        <w:rPr>
          <w:rFonts w:ascii="宋体" w:eastAsia="宋体" w:hAnsi="宋体" w:hint="eastAsia"/>
        </w:rPr>
        <w:t>例子：</w:t>
      </w:r>
    </w:p>
    <w:p w14:paraId="61D4B055" w14:textId="7D8DE9E0" w:rsidR="00C61C71" w:rsidRPr="00C61C71" w:rsidRDefault="00C61C71" w:rsidP="00C61C71">
      <w:pPr>
        <w:pStyle w:val="a7"/>
        <w:ind w:left="360" w:firstLineChars="0" w:firstLine="0"/>
        <w:rPr>
          <w:rFonts w:ascii="宋体" w:eastAsia="宋体" w:hAnsi="宋体" w:hint="eastAsia"/>
        </w:rPr>
      </w:pPr>
      <w:r w:rsidRPr="00C61C71">
        <w:rPr>
          <w:rFonts w:ascii="宋体" w:eastAsia="宋体" w:hAnsi="宋体"/>
          <w:noProof/>
        </w:rPr>
        <w:drawing>
          <wp:inline distT="0" distB="0" distL="0" distR="0" wp14:anchorId="48522472" wp14:editId="124CFCD0">
            <wp:extent cx="4432528" cy="327041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2528" cy="3270418"/>
                    </a:xfrm>
                    <a:prstGeom prst="rect">
                      <a:avLst/>
                    </a:prstGeom>
                  </pic:spPr>
                </pic:pic>
              </a:graphicData>
            </a:graphic>
          </wp:inline>
        </w:drawing>
      </w:r>
    </w:p>
    <w:p w14:paraId="019442D7" w14:textId="3B9612DB" w:rsidR="00276395" w:rsidRPr="00C61C71" w:rsidRDefault="00276395" w:rsidP="00C61C71">
      <w:pPr>
        <w:pStyle w:val="a7"/>
        <w:ind w:left="360" w:firstLineChars="0" w:firstLine="0"/>
        <w:rPr>
          <w:rFonts w:ascii="宋体" w:eastAsia="宋体" w:hAnsi="宋体" w:hint="eastAsia"/>
          <w:b/>
        </w:rPr>
      </w:pPr>
    </w:p>
    <w:sectPr w:rsidR="00276395" w:rsidRPr="00C61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37243" w14:textId="77777777" w:rsidR="00F62260" w:rsidRDefault="00F62260" w:rsidP="00967C2A">
      <w:r>
        <w:separator/>
      </w:r>
    </w:p>
  </w:endnote>
  <w:endnote w:type="continuationSeparator" w:id="0">
    <w:p w14:paraId="7E51CF48" w14:textId="77777777" w:rsidR="00F62260" w:rsidRDefault="00F62260" w:rsidP="0096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60693" w14:textId="77777777" w:rsidR="00F62260" w:rsidRDefault="00F62260" w:rsidP="00967C2A">
      <w:r>
        <w:separator/>
      </w:r>
    </w:p>
  </w:footnote>
  <w:footnote w:type="continuationSeparator" w:id="0">
    <w:p w14:paraId="4925AB4D" w14:textId="77777777" w:rsidR="00F62260" w:rsidRDefault="00F62260" w:rsidP="00967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F40F4"/>
    <w:multiLevelType w:val="hybridMultilevel"/>
    <w:tmpl w:val="987EA1FA"/>
    <w:lvl w:ilvl="0" w:tplc="8708A9E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4913F3"/>
    <w:multiLevelType w:val="hybridMultilevel"/>
    <w:tmpl w:val="397E1FE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FE"/>
    <w:rsid w:val="00043E37"/>
    <w:rsid w:val="001862E4"/>
    <w:rsid w:val="0022453C"/>
    <w:rsid w:val="00276395"/>
    <w:rsid w:val="0056505E"/>
    <w:rsid w:val="00730744"/>
    <w:rsid w:val="00800FDC"/>
    <w:rsid w:val="00967C2A"/>
    <w:rsid w:val="009718F7"/>
    <w:rsid w:val="009F3140"/>
    <w:rsid w:val="00AB0BFE"/>
    <w:rsid w:val="00AC1EA6"/>
    <w:rsid w:val="00AE0DDC"/>
    <w:rsid w:val="00C61C71"/>
    <w:rsid w:val="00DD5996"/>
    <w:rsid w:val="00E861F5"/>
    <w:rsid w:val="00F2435C"/>
    <w:rsid w:val="00F62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DA9E"/>
  <w15:chartTrackingRefBased/>
  <w15:docId w15:val="{D96750F8-9D13-4198-AAE4-2B5B7948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C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C2A"/>
    <w:rPr>
      <w:sz w:val="18"/>
      <w:szCs w:val="18"/>
    </w:rPr>
  </w:style>
  <w:style w:type="paragraph" w:styleId="a5">
    <w:name w:val="footer"/>
    <w:basedOn w:val="a"/>
    <w:link w:val="a6"/>
    <w:uiPriority w:val="99"/>
    <w:unhideWhenUsed/>
    <w:rsid w:val="00967C2A"/>
    <w:pPr>
      <w:tabs>
        <w:tab w:val="center" w:pos="4153"/>
        <w:tab w:val="right" w:pos="8306"/>
      </w:tabs>
      <w:snapToGrid w:val="0"/>
      <w:jc w:val="left"/>
    </w:pPr>
    <w:rPr>
      <w:sz w:val="18"/>
      <w:szCs w:val="18"/>
    </w:rPr>
  </w:style>
  <w:style w:type="character" w:customStyle="1" w:styleId="a6">
    <w:name w:val="页脚 字符"/>
    <w:basedOn w:val="a0"/>
    <w:link w:val="a5"/>
    <w:uiPriority w:val="99"/>
    <w:rsid w:val="00967C2A"/>
    <w:rPr>
      <w:sz w:val="18"/>
      <w:szCs w:val="18"/>
    </w:rPr>
  </w:style>
  <w:style w:type="paragraph" w:styleId="a7">
    <w:name w:val="List Paragraph"/>
    <w:basedOn w:val="a"/>
    <w:uiPriority w:val="34"/>
    <w:qFormat/>
    <w:rsid w:val="00967C2A"/>
    <w:pPr>
      <w:ind w:firstLineChars="200" w:firstLine="420"/>
    </w:pPr>
  </w:style>
  <w:style w:type="character" w:styleId="a8">
    <w:name w:val="Hyperlink"/>
    <w:basedOn w:val="a0"/>
    <w:uiPriority w:val="99"/>
    <w:unhideWhenUsed/>
    <w:rsid w:val="00AC1EA6"/>
    <w:rPr>
      <w:color w:val="0000FF"/>
      <w:u w:val="single"/>
    </w:rPr>
  </w:style>
  <w:style w:type="character" w:styleId="a9">
    <w:name w:val="Unresolved Mention"/>
    <w:basedOn w:val="a0"/>
    <w:uiPriority w:val="99"/>
    <w:semiHidden/>
    <w:unhideWhenUsed/>
    <w:rsid w:val="00DD5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people.com.cn/GB/41038/5423190.html" TargetMode="External"/><Relationship Id="rId13" Type="http://schemas.openxmlformats.org/officeDocument/2006/relationships/hyperlink" Target="https://baike.baidu.com/item/%E4%B8%89%E5%A4%A7%E7%BA%AA%E5%BE%8B%E5%85%AB%E9%A1%B9%E6%B3%A8%E6%84%8F"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mbalib.com/view/72734776cc881f957e2bb079198477e6.html"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aike.baidu.com/item/%E5%86%9B%E4%BA%8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ceo.hc360.com/2007/09/10082547207.shtml" TargetMode="External"/><Relationship Id="rId5" Type="http://schemas.openxmlformats.org/officeDocument/2006/relationships/footnotes" Target="footnotes.xml"/><Relationship Id="rId15" Type="http://schemas.openxmlformats.org/officeDocument/2006/relationships/hyperlink" Target="https://baike.baidu.com/item/%E7%BB%8F%E6%B5%8E" TargetMode="External"/><Relationship Id="rId10" Type="http://schemas.openxmlformats.org/officeDocument/2006/relationships/hyperlink" Target="http://www.cwzg.cn/theory/201805/4233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unlunce.com/jczc/mzdsx/2017-10-09/119706.html" TargetMode="External"/><Relationship Id="rId14" Type="http://schemas.openxmlformats.org/officeDocument/2006/relationships/hyperlink" Target="https://baike.baidu.com/item/%E6%94%BF%E6%B2%B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张</dc:creator>
  <cp:keywords/>
  <dc:description/>
  <cp:lastModifiedBy>越 张</cp:lastModifiedBy>
  <cp:revision>3</cp:revision>
  <dcterms:created xsi:type="dcterms:W3CDTF">2019-05-19T10:52:00Z</dcterms:created>
  <dcterms:modified xsi:type="dcterms:W3CDTF">2019-05-19T13:02:00Z</dcterms:modified>
</cp:coreProperties>
</file>