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F9402" w14:textId="77777777" w:rsidR="00582AF3" w:rsidRDefault="001F70D7">
      <w:pPr>
        <w:wordWrap w:val="0"/>
        <w:jc w:val="right"/>
        <w:rPr>
          <w:rFonts w:ascii="Times New Roman" w:eastAsia="黑体"/>
          <w:sz w:val="28"/>
          <w:szCs w:val="28"/>
          <w:u w:val="single"/>
        </w:rPr>
      </w:pPr>
      <w:r>
        <w:rPr>
          <w:rFonts w:ascii="Times New Roman" w:eastAsia="黑体"/>
          <w:sz w:val="28"/>
          <w:szCs w:val="28"/>
        </w:rPr>
        <w:t>文档编号：</w:t>
      </w:r>
      <w:r>
        <w:rPr>
          <w:rFonts w:ascii="Times New Roman" w:eastAsia="黑体"/>
          <w:sz w:val="28"/>
          <w:szCs w:val="28"/>
          <w:u w:val="single"/>
        </w:rPr>
        <w:t xml:space="preserve">            </w:t>
      </w:r>
    </w:p>
    <w:p w14:paraId="718DDA9A" w14:textId="77777777" w:rsidR="00582AF3" w:rsidRDefault="001F70D7">
      <w:pPr>
        <w:ind w:firstLineChars="2000" w:firstLine="5440"/>
        <w:rPr>
          <w:rFonts w:ascii="Times New Roman" w:eastAsia="黑体"/>
          <w:sz w:val="28"/>
          <w:szCs w:val="28"/>
          <w:u w:val="single"/>
        </w:rPr>
      </w:pPr>
      <w:r>
        <w:rPr>
          <w:rFonts w:ascii="Times New Roman" w:eastAsia="黑体"/>
          <w:sz w:val="28"/>
          <w:szCs w:val="28"/>
        </w:rPr>
        <w:t>类</w:t>
      </w:r>
      <w:r>
        <w:rPr>
          <w:rFonts w:ascii="Times New Roman" w:eastAsia="黑体"/>
          <w:sz w:val="28"/>
          <w:szCs w:val="28"/>
        </w:rPr>
        <w:t xml:space="preserve">    </w:t>
      </w:r>
      <w:r>
        <w:rPr>
          <w:rFonts w:ascii="Times New Roman" w:eastAsia="黑体"/>
          <w:sz w:val="28"/>
          <w:szCs w:val="28"/>
        </w:rPr>
        <w:t>别：</w:t>
      </w:r>
      <w:r>
        <w:rPr>
          <w:rFonts w:ascii="Times New Roman" w:eastAsia="黑体"/>
          <w:sz w:val="28"/>
          <w:szCs w:val="28"/>
          <w:u w:val="single"/>
        </w:rPr>
        <w:t xml:space="preserve">    </w:t>
      </w:r>
      <w:r>
        <w:rPr>
          <w:rFonts w:ascii="Times New Roman" w:eastAsia="黑体"/>
          <w:sz w:val="28"/>
          <w:szCs w:val="28"/>
          <w:u w:val="single"/>
        </w:rPr>
        <w:t>技术</w:t>
      </w:r>
      <w:r>
        <w:rPr>
          <w:rFonts w:ascii="Times New Roman" w:eastAsia="黑体"/>
          <w:sz w:val="28"/>
          <w:szCs w:val="28"/>
          <w:u w:val="single"/>
        </w:rPr>
        <w:t xml:space="preserve">     </w:t>
      </w:r>
    </w:p>
    <w:p w14:paraId="6A0849E4" w14:textId="77777777" w:rsidR="00582AF3" w:rsidRDefault="001F70D7">
      <w:pPr>
        <w:ind w:firstLineChars="2000" w:firstLine="5440"/>
        <w:rPr>
          <w:rFonts w:ascii="Times New Roman" w:eastAsia="黑体"/>
          <w:szCs w:val="32"/>
          <w:u w:val="single"/>
        </w:rPr>
      </w:pPr>
      <w:r>
        <w:rPr>
          <w:rFonts w:ascii="Times New Roman" w:eastAsia="黑体"/>
          <w:sz w:val="28"/>
          <w:szCs w:val="28"/>
        </w:rPr>
        <w:t>密</w:t>
      </w:r>
      <w:r>
        <w:rPr>
          <w:rFonts w:ascii="Times New Roman" w:eastAsia="黑体"/>
          <w:sz w:val="28"/>
          <w:szCs w:val="28"/>
        </w:rPr>
        <w:t xml:space="preserve">    </w:t>
      </w:r>
      <w:r>
        <w:rPr>
          <w:rFonts w:ascii="Times New Roman" w:eastAsia="黑体"/>
          <w:sz w:val="28"/>
          <w:szCs w:val="28"/>
        </w:rPr>
        <w:t>级：</w:t>
      </w:r>
      <w:r>
        <w:rPr>
          <w:rFonts w:ascii="Times New Roman" w:eastAsia="黑体"/>
          <w:sz w:val="28"/>
          <w:szCs w:val="28"/>
          <w:u w:val="single"/>
        </w:rPr>
        <w:t xml:space="preserve">    </w:t>
      </w:r>
      <w:r>
        <w:rPr>
          <w:rFonts w:ascii="Times New Roman" w:eastAsia="黑体" w:hint="eastAsia"/>
          <w:sz w:val="28"/>
          <w:szCs w:val="28"/>
          <w:u w:val="single"/>
        </w:rPr>
        <w:t xml:space="preserve"> </w:t>
      </w:r>
      <w:r>
        <w:rPr>
          <w:rFonts w:ascii="Times New Roman" w:eastAsia="黑体"/>
          <w:sz w:val="28"/>
          <w:szCs w:val="28"/>
          <w:u w:val="single"/>
        </w:rPr>
        <w:t xml:space="preserve">       </w:t>
      </w:r>
    </w:p>
    <w:p w14:paraId="5B07AB15" w14:textId="77777777" w:rsidR="00582AF3" w:rsidRDefault="00582AF3">
      <w:pPr>
        <w:rPr>
          <w:rFonts w:ascii="Times New Roman"/>
        </w:rPr>
      </w:pPr>
    </w:p>
    <w:p w14:paraId="503B3D1D" w14:textId="77777777" w:rsidR="00582AF3" w:rsidRDefault="00582AF3">
      <w:pPr>
        <w:rPr>
          <w:rFonts w:ascii="Times New Roman"/>
        </w:rPr>
      </w:pPr>
    </w:p>
    <w:p w14:paraId="0BA45E60" w14:textId="77777777" w:rsidR="00582AF3" w:rsidRDefault="00582AF3">
      <w:pPr>
        <w:rPr>
          <w:rFonts w:ascii="Times New Roman"/>
        </w:rPr>
      </w:pPr>
    </w:p>
    <w:p w14:paraId="3BC53E60" w14:textId="77777777" w:rsidR="00582AF3" w:rsidRDefault="00582AF3">
      <w:pPr>
        <w:rPr>
          <w:rFonts w:ascii="Times New Roman"/>
        </w:rPr>
      </w:pPr>
    </w:p>
    <w:p w14:paraId="18F6B6E1" w14:textId="77777777" w:rsidR="00582AF3" w:rsidRDefault="001F70D7">
      <w:pPr>
        <w:spacing w:line="480" w:lineRule="auto"/>
        <w:jc w:val="center"/>
        <w:rPr>
          <w:rFonts w:ascii="Times New Roman"/>
          <w:b/>
          <w:bCs/>
          <w:sz w:val="48"/>
          <w:szCs w:val="48"/>
        </w:rPr>
      </w:pPr>
      <w:r>
        <w:rPr>
          <w:rFonts w:ascii="Times New Roman" w:hint="eastAsia"/>
          <w:b/>
          <w:bCs/>
          <w:sz w:val="48"/>
          <w:szCs w:val="48"/>
        </w:rPr>
        <w:t>智能插座</w:t>
      </w:r>
      <w:r>
        <w:rPr>
          <w:rFonts w:ascii="Times New Roman" w:hint="eastAsia"/>
          <w:b/>
          <w:bCs/>
          <w:sz w:val="48"/>
          <w:szCs w:val="48"/>
        </w:rPr>
        <w:t>SP</w:t>
      </w:r>
      <w:r>
        <w:rPr>
          <w:rFonts w:ascii="Times New Roman"/>
          <w:b/>
          <w:bCs/>
          <w:sz w:val="48"/>
          <w:szCs w:val="48"/>
        </w:rPr>
        <w:t>20</w:t>
      </w:r>
    </w:p>
    <w:p w14:paraId="4BD28C96" w14:textId="77777777" w:rsidR="00582AF3" w:rsidRDefault="001F70D7">
      <w:pPr>
        <w:spacing w:line="480" w:lineRule="auto"/>
        <w:jc w:val="center"/>
        <w:rPr>
          <w:rFonts w:ascii="Times New Roman"/>
          <w:b/>
          <w:bCs/>
          <w:sz w:val="48"/>
          <w:szCs w:val="48"/>
        </w:rPr>
      </w:pPr>
      <w:r>
        <w:rPr>
          <w:rFonts w:ascii="Times New Roman" w:hint="eastAsia"/>
          <w:b/>
          <w:bCs/>
          <w:sz w:val="48"/>
          <w:szCs w:val="48"/>
        </w:rPr>
        <w:t>项目可行性分析报告</w:t>
      </w:r>
    </w:p>
    <w:p w14:paraId="67682ED5" w14:textId="77777777" w:rsidR="00582AF3" w:rsidRDefault="00582AF3">
      <w:pPr>
        <w:rPr>
          <w:rFonts w:ascii="Times New Roman"/>
        </w:rPr>
      </w:pPr>
    </w:p>
    <w:p w14:paraId="22D98124" w14:textId="77777777" w:rsidR="00582AF3" w:rsidRDefault="00582AF3">
      <w:pPr>
        <w:rPr>
          <w:rFonts w:ascii="Times New Roman"/>
        </w:rPr>
      </w:pPr>
    </w:p>
    <w:p w14:paraId="0D3BFACD" w14:textId="77777777" w:rsidR="00582AF3" w:rsidRDefault="00582AF3">
      <w:pPr>
        <w:rPr>
          <w:rFonts w:ascii="Times New Roman"/>
        </w:rPr>
      </w:pPr>
    </w:p>
    <w:p w14:paraId="51115134" w14:textId="77777777" w:rsidR="00582AF3" w:rsidRDefault="00582AF3">
      <w:pPr>
        <w:rPr>
          <w:rFonts w:ascii="Times New Roman"/>
        </w:rPr>
      </w:pPr>
    </w:p>
    <w:p w14:paraId="206523B7" w14:textId="77777777" w:rsidR="00582AF3" w:rsidRDefault="00582AF3">
      <w:pPr>
        <w:rPr>
          <w:rFonts w:ascii="Times New Roman"/>
        </w:rPr>
      </w:pPr>
    </w:p>
    <w:p w14:paraId="6317E591" w14:textId="77777777" w:rsidR="00582AF3" w:rsidRDefault="001F70D7">
      <w:pPr>
        <w:pStyle w:val="ac"/>
        <w:ind w:firstLine="2409"/>
        <w:rPr>
          <w:bCs/>
          <w:sz w:val="24"/>
        </w:rPr>
      </w:pPr>
      <w:r>
        <w:rPr>
          <w:bCs/>
          <w:sz w:val="24"/>
        </w:rPr>
        <w:t>编</w:t>
      </w:r>
      <w:r>
        <w:rPr>
          <w:bCs/>
          <w:sz w:val="24"/>
        </w:rPr>
        <w:t xml:space="preserve">    </w:t>
      </w:r>
      <w:r>
        <w:rPr>
          <w:bCs/>
          <w:sz w:val="24"/>
        </w:rPr>
        <w:t>写：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     </w:t>
      </w:r>
    </w:p>
    <w:p w14:paraId="26CECD76" w14:textId="77777777" w:rsidR="00582AF3" w:rsidRDefault="001F70D7">
      <w:pPr>
        <w:pStyle w:val="ac"/>
        <w:ind w:firstLine="2409"/>
        <w:rPr>
          <w:bCs/>
          <w:sz w:val="24"/>
        </w:rPr>
      </w:pPr>
      <w:r>
        <w:rPr>
          <w:bCs/>
          <w:sz w:val="24"/>
        </w:rPr>
        <w:t>编写时间：</w:t>
      </w:r>
      <w:r>
        <w:rPr>
          <w:bCs/>
          <w:sz w:val="24"/>
          <w:u w:val="single"/>
        </w:rPr>
        <w:t xml:space="preserve">  2021</w:t>
      </w:r>
      <w:r>
        <w:rPr>
          <w:bCs/>
          <w:sz w:val="24"/>
          <w:u w:val="single"/>
        </w:rPr>
        <w:t>年</w:t>
      </w:r>
      <w:r>
        <w:rPr>
          <w:bCs/>
          <w:sz w:val="24"/>
          <w:u w:val="single"/>
        </w:rPr>
        <w:t>04</w:t>
      </w:r>
      <w:r>
        <w:rPr>
          <w:bCs/>
          <w:sz w:val="24"/>
          <w:u w:val="single"/>
        </w:rPr>
        <w:t>月</w:t>
      </w:r>
      <w:r>
        <w:rPr>
          <w:bCs/>
          <w:sz w:val="24"/>
          <w:u w:val="single"/>
        </w:rPr>
        <w:t>26</w:t>
      </w:r>
      <w:r>
        <w:rPr>
          <w:bCs/>
          <w:sz w:val="24"/>
          <w:u w:val="single"/>
        </w:rPr>
        <w:t>日</w:t>
      </w:r>
      <w:r>
        <w:rPr>
          <w:bCs/>
          <w:sz w:val="24"/>
          <w:u w:val="single"/>
        </w:rPr>
        <w:t xml:space="preserve">  </w:t>
      </w:r>
    </w:p>
    <w:p w14:paraId="66ACDCEA" w14:textId="77777777" w:rsidR="00582AF3" w:rsidRDefault="001F70D7">
      <w:pPr>
        <w:pStyle w:val="ac"/>
        <w:ind w:firstLine="2409"/>
        <w:rPr>
          <w:bCs/>
          <w:sz w:val="24"/>
        </w:rPr>
      </w:pPr>
      <w:r>
        <w:rPr>
          <w:bCs/>
          <w:sz w:val="24"/>
        </w:rPr>
        <w:t>部门名称：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>成都研发</w:t>
      </w:r>
      <w:r>
        <w:rPr>
          <w:bCs/>
          <w:sz w:val="24"/>
          <w:u w:val="single"/>
        </w:rPr>
        <w:t xml:space="preserve">        </w:t>
      </w:r>
    </w:p>
    <w:p w14:paraId="10A3EDEE" w14:textId="77777777" w:rsidR="00582AF3" w:rsidRDefault="001F70D7">
      <w:pPr>
        <w:pStyle w:val="ac"/>
        <w:ind w:firstLine="2409"/>
        <w:rPr>
          <w:bCs/>
          <w:sz w:val="24"/>
        </w:rPr>
      </w:pPr>
      <w:r>
        <w:rPr>
          <w:bCs/>
          <w:sz w:val="24"/>
        </w:rPr>
        <w:t>审</w:t>
      </w:r>
      <w:r>
        <w:rPr>
          <w:bCs/>
          <w:sz w:val="24"/>
        </w:rPr>
        <w:t xml:space="preserve">    </w:t>
      </w:r>
      <w:r>
        <w:rPr>
          <w:bCs/>
          <w:sz w:val="24"/>
        </w:rPr>
        <w:t>核：</w:t>
      </w:r>
      <w:r>
        <w:rPr>
          <w:bCs/>
          <w:sz w:val="24"/>
          <w:u w:val="single"/>
        </w:rPr>
        <w:t xml:space="preserve">                     </w:t>
      </w:r>
    </w:p>
    <w:p w14:paraId="7BEB6CAB" w14:textId="77777777" w:rsidR="00582AF3" w:rsidRDefault="00582AF3">
      <w:pPr>
        <w:rPr>
          <w:rFonts w:ascii="Times New Roman"/>
          <w:b/>
          <w:bCs/>
          <w:szCs w:val="32"/>
        </w:rPr>
      </w:pPr>
    </w:p>
    <w:p w14:paraId="11B4D895" w14:textId="77777777" w:rsidR="00582AF3" w:rsidRDefault="00582AF3">
      <w:pPr>
        <w:rPr>
          <w:rFonts w:ascii="Times New Roman"/>
          <w:b/>
          <w:bCs/>
          <w:szCs w:val="32"/>
        </w:rPr>
      </w:pPr>
    </w:p>
    <w:p w14:paraId="61E5745D" w14:textId="77777777" w:rsidR="00582AF3" w:rsidRDefault="00582AF3">
      <w:pPr>
        <w:rPr>
          <w:rFonts w:ascii="Times New Roman"/>
          <w:b/>
          <w:bCs/>
          <w:szCs w:val="32"/>
        </w:rPr>
      </w:pPr>
    </w:p>
    <w:p w14:paraId="3AAE0261" w14:textId="77777777" w:rsidR="00582AF3" w:rsidRDefault="00582AF3">
      <w:pPr>
        <w:rPr>
          <w:rFonts w:ascii="Times New Roman"/>
          <w:b/>
          <w:bCs/>
          <w:szCs w:val="32"/>
        </w:rPr>
      </w:pPr>
    </w:p>
    <w:p w14:paraId="409E20F9" w14:textId="77777777" w:rsidR="00582AF3" w:rsidRDefault="00582AF3">
      <w:pPr>
        <w:rPr>
          <w:rFonts w:ascii="Times New Roman"/>
          <w:b/>
          <w:bCs/>
          <w:szCs w:val="32"/>
        </w:rPr>
      </w:pPr>
    </w:p>
    <w:p w14:paraId="0D63D337" w14:textId="77777777" w:rsidR="00582AF3" w:rsidRDefault="001F70D7">
      <w:pPr>
        <w:jc w:val="center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猿人创新成都研发</w:t>
      </w:r>
    </w:p>
    <w:p w14:paraId="49AAA7E4" w14:textId="77777777" w:rsidR="00582AF3" w:rsidRDefault="001F70D7">
      <w:pPr>
        <w:jc w:val="center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2021</w:t>
      </w:r>
      <w:r>
        <w:rPr>
          <w:rFonts w:ascii="Times New Roman"/>
          <w:b/>
          <w:bCs/>
          <w:sz w:val="32"/>
          <w:szCs w:val="32"/>
        </w:rPr>
        <w:t>年</w:t>
      </w:r>
      <w:r>
        <w:rPr>
          <w:rFonts w:ascii="Times New Roman"/>
          <w:b/>
          <w:bCs/>
          <w:sz w:val="32"/>
          <w:szCs w:val="32"/>
        </w:rPr>
        <w:t>04</w:t>
      </w:r>
      <w:r>
        <w:rPr>
          <w:rFonts w:ascii="Times New Roman"/>
          <w:b/>
          <w:bCs/>
          <w:sz w:val="32"/>
          <w:szCs w:val="32"/>
        </w:rPr>
        <w:t>月</w:t>
      </w:r>
    </w:p>
    <w:p w14:paraId="32F7B789" w14:textId="77777777" w:rsidR="00582AF3" w:rsidRDefault="001F70D7">
      <w:pPr>
        <w:jc w:val="center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lastRenderedPageBreak/>
        <w:t>修订记录</w:t>
      </w:r>
    </w:p>
    <w:p w14:paraId="6448D736" w14:textId="77777777" w:rsidR="00582AF3" w:rsidRDefault="001F70D7">
      <w:pPr>
        <w:jc w:val="left"/>
        <w:rPr>
          <w:rFonts w:ascii="Times New Roman"/>
          <w:b/>
          <w:bCs/>
          <w:szCs w:val="24"/>
        </w:rPr>
      </w:pPr>
      <w:r>
        <w:rPr>
          <w:rFonts w:ascii="Times New Roman"/>
          <w:szCs w:val="24"/>
        </w:rPr>
        <w:t>A–</w:t>
      </w:r>
      <w:r>
        <w:rPr>
          <w:rFonts w:ascii="Times New Roman"/>
          <w:szCs w:val="24"/>
        </w:rPr>
        <w:t>增加</w:t>
      </w:r>
      <w:r>
        <w:rPr>
          <w:rFonts w:ascii="Times New Roman"/>
          <w:szCs w:val="24"/>
        </w:rPr>
        <w:t xml:space="preserve">  M–</w:t>
      </w:r>
      <w:r>
        <w:rPr>
          <w:rFonts w:ascii="Times New Roman"/>
          <w:szCs w:val="24"/>
        </w:rPr>
        <w:t>修改</w:t>
      </w:r>
      <w:r>
        <w:rPr>
          <w:rFonts w:ascii="Times New Roman"/>
          <w:szCs w:val="24"/>
        </w:rPr>
        <w:t xml:space="preserve">  D–</w:t>
      </w:r>
      <w:r>
        <w:rPr>
          <w:rFonts w:ascii="Times New Roman"/>
          <w:szCs w:val="24"/>
        </w:rPr>
        <w:t>删除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851"/>
        <w:gridCol w:w="2976"/>
        <w:gridCol w:w="993"/>
        <w:gridCol w:w="1071"/>
      </w:tblGrid>
      <w:tr w:rsidR="00582AF3" w14:paraId="2BDF1181" w14:textId="77777777">
        <w:tc>
          <w:tcPr>
            <w:tcW w:w="988" w:type="dxa"/>
          </w:tcPr>
          <w:p w14:paraId="597527A7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版本</w:t>
            </w:r>
          </w:p>
        </w:tc>
        <w:tc>
          <w:tcPr>
            <w:tcW w:w="1417" w:type="dxa"/>
          </w:tcPr>
          <w:p w14:paraId="7E7F273A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日期</w:t>
            </w:r>
          </w:p>
        </w:tc>
        <w:tc>
          <w:tcPr>
            <w:tcW w:w="851" w:type="dxa"/>
          </w:tcPr>
          <w:p w14:paraId="6F10DC0C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AMD</w:t>
            </w:r>
          </w:p>
        </w:tc>
        <w:tc>
          <w:tcPr>
            <w:tcW w:w="2976" w:type="dxa"/>
          </w:tcPr>
          <w:p w14:paraId="74D69B7D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修订内容</w:t>
            </w:r>
          </w:p>
        </w:tc>
        <w:tc>
          <w:tcPr>
            <w:tcW w:w="993" w:type="dxa"/>
          </w:tcPr>
          <w:p w14:paraId="6817F03C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修订人</w:t>
            </w:r>
          </w:p>
        </w:tc>
        <w:tc>
          <w:tcPr>
            <w:tcW w:w="1071" w:type="dxa"/>
          </w:tcPr>
          <w:p w14:paraId="7968284D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审核人</w:t>
            </w:r>
          </w:p>
        </w:tc>
      </w:tr>
      <w:tr w:rsidR="00582AF3" w14:paraId="67F4FA19" w14:textId="77777777">
        <w:tc>
          <w:tcPr>
            <w:tcW w:w="988" w:type="dxa"/>
          </w:tcPr>
          <w:p w14:paraId="27AF3B56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V0.1</w:t>
            </w:r>
          </w:p>
        </w:tc>
        <w:tc>
          <w:tcPr>
            <w:tcW w:w="1417" w:type="dxa"/>
          </w:tcPr>
          <w:p w14:paraId="088411EF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2021.04.26</w:t>
            </w:r>
          </w:p>
        </w:tc>
        <w:tc>
          <w:tcPr>
            <w:tcW w:w="851" w:type="dxa"/>
          </w:tcPr>
          <w:p w14:paraId="4DB0C06F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A</w:t>
            </w:r>
          </w:p>
        </w:tc>
        <w:tc>
          <w:tcPr>
            <w:tcW w:w="2976" w:type="dxa"/>
          </w:tcPr>
          <w:p w14:paraId="10D34E86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初稿</w:t>
            </w:r>
          </w:p>
        </w:tc>
        <w:tc>
          <w:tcPr>
            <w:tcW w:w="993" w:type="dxa"/>
          </w:tcPr>
          <w:p w14:paraId="1578293F" w14:textId="77777777" w:rsidR="00582AF3" w:rsidRDefault="001F70D7">
            <w:pPr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 w:hint="eastAsia"/>
                <w:szCs w:val="24"/>
              </w:rPr>
              <w:t>彭东波</w:t>
            </w:r>
          </w:p>
        </w:tc>
        <w:tc>
          <w:tcPr>
            <w:tcW w:w="1071" w:type="dxa"/>
          </w:tcPr>
          <w:p w14:paraId="3DD32310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  <w:tr w:rsidR="00582AF3" w14:paraId="76BD6E75" w14:textId="77777777">
        <w:tc>
          <w:tcPr>
            <w:tcW w:w="988" w:type="dxa"/>
          </w:tcPr>
          <w:p w14:paraId="3C2B706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417" w:type="dxa"/>
          </w:tcPr>
          <w:p w14:paraId="698387F7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851" w:type="dxa"/>
          </w:tcPr>
          <w:p w14:paraId="7603EE30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2976" w:type="dxa"/>
          </w:tcPr>
          <w:p w14:paraId="0FD5910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993" w:type="dxa"/>
          </w:tcPr>
          <w:p w14:paraId="0F28F762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071" w:type="dxa"/>
          </w:tcPr>
          <w:p w14:paraId="31A73588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  <w:tr w:rsidR="00582AF3" w14:paraId="64DB0B89" w14:textId="77777777">
        <w:tc>
          <w:tcPr>
            <w:tcW w:w="988" w:type="dxa"/>
          </w:tcPr>
          <w:p w14:paraId="5C43665A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417" w:type="dxa"/>
          </w:tcPr>
          <w:p w14:paraId="20BA819C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851" w:type="dxa"/>
          </w:tcPr>
          <w:p w14:paraId="2E0AFB4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2976" w:type="dxa"/>
          </w:tcPr>
          <w:p w14:paraId="76561F0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993" w:type="dxa"/>
          </w:tcPr>
          <w:p w14:paraId="60F0C8F3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071" w:type="dxa"/>
          </w:tcPr>
          <w:p w14:paraId="1059ECB8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  <w:tr w:rsidR="00582AF3" w14:paraId="1126C1AD" w14:textId="77777777">
        <w:tc>
          <w:tcPr>
            <w:tcW w:w="988" w:type="dxa"/>
          </w:tcPr>
          <w:p w14:paraId="4256658E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417" w:type="dxa"/>
          </w:tcPr>
          <w:p w14:paraId="0782C9D0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851" w:type="dxa"/>
          </w:tcPr>
          <w:p w14:paraId="3F84E024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2976" w:type="dxa"/>
          </w:tcPr>
          <w:p w14:paraId="6797AC07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993" w:type="dxa"/>
          </w:tcPr>
          <w:p w14:paraId="40AF7869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071" w:type="dxa"/>
          </w:tcPr>
          <w:p w14:paraId="26AB3541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  <w:tr w:rsidR="00582AF3" w14:paraId="5894CC30" w14:textId="77777777">
        <w:tc>
          <w:tcPr>
            <w:tcW w:w="988" w:type="dxa"/>
          </w:tcPr>
          <w:p w14:paraId="16E0D321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417" w:type="dxa"/>
          </w:tcPr>
          <w:p w14:paraId="4A106531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851" w:type="dxa"/>
          </w:tcPr>
          <w:p w14:paraId="7206D839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2976" w:type="dxa"/>
          </w:tcPr>
          <w:p w14:paraId="0BA1F13B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993" w:type="dxa"/>
          </w:tcPr>
          <w:p w14:paraId="5EB014E9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  <w:tc>
          <w:tcPr>
            <w:tcW w:w="1071" w:type="dxa"/>
          </w:tcPr>
          <w:p w14:paraId="241F1C7E" w14:textId="77777777" w:rsidR="00582AF3" w:rsidRDefault="00582AF3">
            <w:pPr>
              <w:jc w:val="center"/>
              <w:rPr>
                <w:rFonts w:ascii="Times New Roman"/>
                <w:szCs w:val="24"/>
              </w:rPr>
            </w:pPr>
          </w:p>
        </w:tc>
      </w:tr>
    </w:tbl>
    <w:p w14:paraId="5F6A330A" w14:textId="77777777" w:rsidR="00582AF3" w:rsidRDefault="00582AF3">
      <w:pPr>
        <w:rPr>
          <w:rFonts w:ascii="Times New Roman"/>
          <w:szCs w:val="24"/>
        </w:rPr>
      </w:pPr>
    </w:p>
    <w:p w14:paraId="0834EC2A" w14:textId="77777777" w:rsidR="00582AF3" w:rsidRDefault="001F70D7">
      <w:pPr>
        <w:widowControl/>
        <w:jc w:val="left"/>
        <w:rPr>
          <w:rFonts w:ascii="Times New Roman"/>
          <w:szCs w:val="24"/>
        </w:rPr>
      </w:pPr>
      <w:r>
        <w:rPr>
          <w:rFonts w:ascii="Times New Roman"/>
          <w:szCs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pacing w:val="-4"/>
          <w:kern w:val="2"/>
          <w:sz w:val="24"/>
          <w:szCs w:val="24"/>
          <w:lang w:val="zh-CN"/>
        </w:rPr>
        <w:id w:val="726418363"/>
      </w:sdtPr>
      <w:sdtEndPr>
        <w:rPr>
          <w:b/>
          <w:bCs/>
        </w:rPr>
      </w:sdtEndPr>
      <w:sdtContent>
        <w:p w14:paraId="7154BF74" w14:textId="77777777" w:rsidR="00582AF3" w:rsidRDefault="001F70D7">
          <w:pPr>
            <w:pStyle w:val="TOC1"/>
            <w:jc w:val="center"/>
            <w:rPr>
              <w:rFonts w:ascii="Times New Roman" w:eastAsia="宋体" w:hAnsi="Times New Roman" w:cs="Times New Roman"/>
              <w:b/>
              <w:bCs/>
              <w:color w:val="auto"/>
            </w:rPr>
          </w:pPr>
          <w:r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5B41A7D2" w14:textId="77777777" w:rsidR="00582AF3" w:rsidRDefault="001F70D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r>
            <w:rPr>
              <w:rFonts w:ascii="Times New Roman"/>
              <w:szCs w:val="24"/>
            </w:rPr>
            <w:fldChar w:fldCharType="begin"/>
          </w:r>
          <w:r>
            <w:rPr>
              <w:rFonts w:ascii="Times New Roman"/>
              <w:szCs w:val="24"/>
            </w:rPr>
            <w:instrText xml:space="preserve"> TOC \o "1-4" \h \z \u </w:instrText>
          </w:r>
          <w:r>
            <w:rPr>
              <w:rFonts w:ascii="Times New Roman"/>
              <w:szCs w:val="24"/>
            </w:rPr>
            <w:fldChar w:fldCharType="separate"/>
          </w:r>
          <w:hyperlink w:anchor="_Toc70358018" w:history="1">
            <w:r>
              <w:rPr>
                <w:rStyle w:val="aa"/>
                <w:rFonts w:ascii="Times New Roman"/>
              </w:rPr>
              <w:t>智能插座</w:t>
            </w:r>
            <w:r>
              <w:rPr>
                <w:rStyle w:val="aa"/>
                <w:rFonts w:ascii="Times New Roman"/>
              </w:rPr>
              <w:t>SP20</w:t>
            </w:r>
            <w:r>
              <w:rPr>
                <w:rStyle w:val="aa"/>
                <w:rFonts w:ascii="Times New Roman"/>
              </w:rPr>
              <w:t>项目可行性分析报告</w:t>
            </w:r>
            <w:r>
              <w:tab/>
            </w:r>
            <w:r>
              <w:fldChar w:fldCharType="begin"/>
            </w:r>
            <w:r>
              <w:instrText xml:space="preserve"> PAGEREF _Toc70358018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0D005AD" w14:textId="77777777" w:rsidR="00582AF3" w:rsidRDefault="006F15B0">
          <w:pPr>
            <w:pStyle w:val="21"/>
            <w:tabs>
              <w:tab w:val="left" w:pos="840"/>
              <w:tab w:val="right" w:leader="dot" w:pos="8296"/>
            </w:tabs>
            <w:ind w:left="464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19" w:history="1">
            <w:r w:rsidR="001F70D7">
              <w:rPr>
                <w:rStyle w:val="aa"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项目概述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_Toc70358019 \h </w:instrText>
            </w:r>
            <w:r w:rsidR="001F70D7">
              <w:fldChar w:fldCharType="separate"/>
            </w:r>
            <w:r w:rsidR="001F70D7">
              <w:t>4</w:t>
            </w:r>
            <w:r w:rsidR="001F70D7">
              <w:fldChar w:fldCharType="end"/>
            </w:r>
          </w:hyperlink>
        </w:p>
        <w:p w14:paraId="47765DEB" w14:textId="77777777" w:rsidR="00582AF3" w:rsidRDefault="006F15B0">
          <w:pPr>
            <w:pStyle w:val="31"/>
            <w:tabs>
              <w:tab w:val="left" w:pos="1470"/>
              <w:tab w:val="right" w:leader="dot" w:pos="8296"/>
            </w:tabs>
            <w:ind w:left="928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0" w:history="1">
            <w:r w:rsidR="001F70D7">
              <w:rPr>
                <w:rStyle w:val="aa"/>
                <w:rFonts w:ascii="宋体" w:hAnsi="宋体"/>
              </w:rPr>
              <w:t>1.1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项目背景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_Toc70358020 \h </w:instrText>
            </w:r>
            <w:r w:rsidR="001F70D7">
              <w:fldChar w:fldCharType="separate"/>
            </w:r>
            <w:r w:rsidR="001F70D7">
              <w:t>4</w:t>
            </w:r>
            <w:r w:rsidR="001F70D7">
              <w:fldChar w:fldCharType="end"/>
            </w:r>
          </w:hyperlink>
        </w:p>
        <w:p w14:paraId="22FDD053" w14:textId="77777777" w:rsidR="00582AF3" w:rsidRDefault="006F15B0">
          <w:pPr>
            <w:pStyle w:val="31"/>
            <w:tabs>
              <w:tab w:val="left" w:pos="1470"/>
              <w:tab w:val="right" w:leader="dot" w:pos="8296"/>
            </w:tabs>
            <w:ind w:left="928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1" w:history="1">
            <w:r w:rsidR="001F70D7">
              <w:rPr>
                <w:rStyle w:val="aa"/>
                <w:rFonts w:ascii="宋体" w:hAnsi="宋体"/>
              </w:rPr>
              <w:t>1.2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项目简介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_Toc70358021 \h </w:instrText>
            </w:r>
            <w:r w:rsidR="001F70D7">
              <w:fldChar w:fldCharType="separate"/>
            </w:r>
            <w:r w:rsidR="001F70D7">
              <w:t>4</w:t>
            </w:r>
            <w:r w:rsidR="001F70D7">
              <w:fldChar w:fldCharType="end"/>
            </w:r>
          </w:hyperlink>
        </w:p>
        <w:p w14:paraId="7E2DB7D2" w14:textId="77777777" w:rsidR="00582AF3" w:rsidRDefault="006F15B0">
          <w:pPr>
            <w:pStyle w:val="21"/>
            <w:tabs>
              <w:tab w:val="left" w:pos="840"/>
              <w:tab w:val="right" w:leader="dot" w:pos="8296"/>
            </w:tabs>
            <w:ind w:left="464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2" w:history="1">
            <w:r w:rsidR="001F70D7">
              <w:rPr>
                <w:rStyle w:val="aa"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项目来源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_Toc70358022 \h </w:instrText>
            </w:r>
            <w:r w:rsidR="001F70D7">
              <w:fldChar w:fldCharType="separate"/>
            </w:r>
            <w:r w:rsidR="001F70D7">
              <w:t>4</w:t>
            </w:r>
            <w:r w:rsidR="001F70D7">
              <w:fldChar w:fldCharType="end"/>
            </w:r>
          </w:hyperlink>
        </w:p>
        <w:p w14:paraId="3AF1F1EB" w14:textId="77777777" w:rsidR="00582AF3" w:rsidRDefault="006F15B0">
          <w:pPr>
            <w:pStyle w:val="21"/>
            <w:tabs>
              <w:tab w:val="left" w:pos="840"/>
              <w:tab w:val="right" w:leader="dot" w:pos="8296"/>
            </w:tabs>
            <w:ind w:left="464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3" w:history="1">
            <w:r w:rsidR="001F70D7">
              <w:rPr>
                <w:rStyle w:val="aa"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项目可行性分析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_Toc70358023 \h </w:instrText>
            </w:r>
            <w:r w:rsidR="001F70D7">
              <w:fldChar w:fldCharType="separate"/>
            </w:r>
            <w:r w:rsidR="001F70D7">
              <w:t>4</w:t>
            </w:r>
            <w:r w:rsidR="001F70D7">
              <w:fldChar w:fldCharType="end"/>
            </w:r>
          </w:hyperlink>
        </w:p>
        <w:p w14:paraId="6EDA9D4F" w14:textId="77777777" w:rsidR="00582AF3" w:rsidRDefault="006F15B0">
          <w:pPr>
            <w:pStyle w:val="31"/>
            <w:tabs>
              <w:tab w:val="left" w:pos="1470"/>
              <w:tab w:val="right" w:leader="dot" w:pos="8296"/>
            </w:tabs>
            <w:ind w:left="928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4" w:history="1">
            <w:r w:rsidR="001F70D7">
              <w:rPr>
                <w:rStyle w:val="aa"/>
                <w:rFonts w:ascii="宋体" w:hAnsi="宋体"/>
              </w:rPr>
              <w:t>3.1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技术可行性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_Toc70358024 \h </w:instrText>
            </w:r>
            <w:r w:rsidR="001F70D7">
              <w:fldChar w:fldCharType="separate"/>
            </w:r>
            <w:r w:rsidR="001F70D7">
              <w:t>4</w:t>
            </w:r>
            <w:r w:rsidR="001F70D7">
              <w:fldChar w:fldCharType="end"/>
            </w:r>
          </w:hyperlink>
        </w:p>
        <w:p w14:paraId="53D1D0D7" w14:textId="77777777" w:rsidR="00582AF3" w:rsidRDefault="006F15B0">
          <w:pPr>
            <w:pStyle w:val="31"/>
            <w:tabs>
              <w:tab w:val="left" w:pos="1470"/>
              <w:tab w:val="right" w:leader="dot" w:pos="8296"/>
            </w:tabs>
            <w:ind w:left="928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5" w:history="1">
            <w:r w:rsidR="001F70D7">
              <w:rPr>
                <w:rStyle w:val="aa"/>
                <w:rFonts w:ascii="宋体" w:hAnsi="宋体"/>
              </w:rPr>
              <w:t>3.2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成本可行性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_Toc70358025 \h </w:instrText>
            </w:r>
            <w:r w:rsidR="001F70D7">
              <w:fldChar w:fldCharType="separate"/>
            </w:r>
            <w:r w:rsidR="001F70D7">
              <w:t>5</w:t>
            </w:r>
            <w:r w:rsidR="001F70D7">
              <w:fldChar w:fldCharType="end"/>
            </w:r>
          </w:hyperlink>
        </w:p>
        <w:p w14:paraId="3345ACBC" w14:textId="77777777" w:rsidR="00582AF3" w:rsidRDefault="006F15B0">
          <w:pPr>
            <w:pStyle w:val="31"/>
            <w:tabs>
              <w:tab w:val="left" w:pos="1470"/>
              <w:tab w:val="right" w:leader="dot" w:pos="8296"/>
            </w:tabs>
            <w:ind w:left="928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6" w:history="1">
            <w:r w:rsidR="001F70D7">
              <w:rPr>
                <w:rStyle w:val="aa"/>
                <w:rFonts w:ascii="宋体" w:hAnsi="宋体"/>
              </w:rPr>
              <w:t>3.3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人力等资源可行性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_Toc70358026 \h </w:instrText>
            </w:r>
            <w:r w:rsidR="001F70D7">
              <w:fldChar w:fldCharType="separate"/>
            </w:r>
            <w:r w:rsidR="001F70D7">
              <w:t>5</w:t>
            </w:r>
            <w:r w:rsidR="001F70D7">
              <w:fldChar w:fldCharType="end"/>
            </w:r>
          </w:hyperlink>
        </w:p>
        <w:p w14:paraId="13007FF7" w14:textId="77777777" w:rsidR="00582AF3" w:rsidRDefault="006F15B0">
          <w:pPr>
            <w:pStyle w:val="31"/>
            <w:tabs>
              <w:tab w:val="left" w:pos="1470"/>
              <w:tab w:val="right" w:leader="dot" w:pos="8296"/>
            </w:tabs>
            <w:ind w:left="928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7" w:history="1">
            <w:r w:rsidR="001F70D7">
              <w:rPr>
                <w:rStyle w:val="aa"/>
                <w:rFonts w:ascii="宋体" w:hAnsi="宋体"/>
              </w:rPr>
              <w:t>3.4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时间可行性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_Toc70358027 \h </w:instrText>
            </w:r>
            <w:r w:rsidR="001F70D7">
              <w:fldChar w:fldCharType="separate"/>
            </w:r>
            <w:r w:rsidR="001F70D7">
              <w:t>5</w:t>
            </w:r>
            <w:r w:rsidR="001F70D7">
              <w:fldChar w:fldCharType="end"/>
            </w:r>
          </w:hyperlink>
        </w:p>
        <w:p w14:paraId="1539EE24" w14:textId="77777777" w:rsidR="00582AF3" w:rsidRDefault="006F15B0">
          <w:pPr>
            <w:pStyle w:val="21"/>
            <w:tabs>
              <w:tab w:val="left" w:pos="840"/>
              <w:tab w:val="right" w:leader="dot" w:pos="8296"/>
            </w:tabs>
            <w:ind w:left="464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8" w:history="1">
            <w:r w:rsidR="001F70D7">
              <w:rPr>
                <w:rStyle w:val="aa"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项目内容及周期评估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_Toc70358028 \h </w:instrText>
            </w:r>
            <w:r w:rsidR="001F70D7">
              <w:fldChar w:fldCharType="separate"/>
            </w:r>
            <w:r w:rsidR="001F70D7">
              <w:t>5</w:t>
            </w:r>
            <w:r w:rsidR="001F70D7">
              <w:fldChar w:fldCharType="end"/>
            </w:r>
          </w:hyperlink>
        </w:p>
        <w:p w14:paraId="6A719286" w14:textId="77777777" w:rsidR="00582AF3" w:rsidRDefault="006F15B0">
          <w:pPr>
            <w:pStyle w:val="21"/>
            <w:tabs>
              <w:tab w:val="left" w:pos="840"/>
              <w:tab w:val="right" w:leader="dot" w:pos="8296"/>
            </w:tabs>
            <w:ind w:left="464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29" w:history="1">
            <w:r w:rsidR="001F70D7">
              <w:rPr>
                <w:rStyle w:val="aa"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风险评估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_Toc70358029 \h </w:instrText>
            </w:r>
            <w:r w:rsidR="001F70D7">
              <w:fldChar w:fldCharType="separate"/>
            </w:r>
            <w:r w:rsidR="001F70D7">
              <w:t>7</w:t>
            </w:r>
            <w:r w:rsidR="001F70D7">
              <w:fldChar w:fldCharType="end"/>
            </w:r>
          </w:hyperlink>
        </w:p>
        <w:p w14:paraId="220F0868" w14:textId="77777777" w:rsidR="00582AF3" w:rsidRDefault="006F15B0">
          <w:pPr>
            <w:pStyle w:val="21"/>
            <w:tabs>
              <w:tab w:val="left" w:pos="840"/>
              <w:tab w:val="right" w:leader="dot" w:pos="8296"/>
            </w:tabs>
            <w:ind w:left="464"/>
            <w:rPr>
              <w:rFonts w:asciiTheme="minorHAnsi" w:eastAsiaTheme="minorEastAsia" w:hAnsiTheme="minorHAnsi" w:cstheme="minorBidi"/>
              <w:spacing w:val="0"/>
              <w:sz w:val="21"/>
              <w:szCs w:val="22"/>
            </w:rPr>
          </w:pPr>
          <w:hyperlink w:anchor="_Toc70358030" w:history="1">
            <w:r w:rsidR="001F70D7">
              <w:rPr>
                <w:rStyle w:val="aa"/>
                <w:lang w:bidi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1F70D7">
              <w:rPr>
                <w:rFonts w:asciiTheme="minorHAnsi" w:eastAsiaTheme="minorEastAsia" w:hAnsiTheme="minorHAnsi" w:cstheme="minorBidi"/>
                <w:spacing w:val="0"/>
                <w:sz w:val="21"/>
                <w:szCs w:val="22"/>
              </w:rPr>
              <w:tab/>
            </w:r>
            <w:r w:rsidR="001F70D7">
              <w:rPr>
                <w:rStyle w:val="aa"/>
              </w:rPr>
              <w:t>结论</w:t>
            </w:r>
            <w:r w:rsidR="001F70D7">
              <w:tab/>
            </w:r>
            <w:r w:rsidR="001F70D7">
              <w:fldChar w:fldCharType="begin"/>
            </w:r>
            <w:r w:rsidR="001F70D7">
              <w:instrText xml:space="preserve"> PAGEREF _Toc70358030 \h </w:instrText>
            </w:r>
            <w:r w:rsidR="001F70D7">
              <w:fldChar w:fldCharType="separate"/>
            </w:r>
            <w:r w:rsidR="001F70D7">
              <w:t>7</w:t>
            </w:r>
            <w:r w:rsidR="001F70D7">
              <w:fldChar w:fldCharType="end"/>
            </w:r>
          </w:hyperlink>
        </w:p>
        <w:p w14:paraId="35C23C92" w14:textId="77777777" w:rsidR="00582AF3" w:rsidRDefault="001F70D7">
          <w:r>
            <w:rPr>
              <w:rFonts w:ascii="Times New Roman"/>
              <w:szCs w:val="24"/>
            </w:rPr>
            <w:fldChar w:fldCharType="end"/>
          </w:r>
        </w:p>
      </w:sdtContent>
    </w:sdt>
    <w:p w14:paraId="779A8F1E" w14:textId="77777777" w:rsidR="00582AF3" w:rsidRDefault="001F70D7">
      <w:pPr>
        <w:widowControl/>
        <w:spacing w:line="240" w:lineRule="auto"/>
        <w:jc w:val="left"/>
        <w:rPr>
          <w:rFonts w:ascii="Times New Roman"/>
          <w:b/>
          <w:bCs/>
          <w:kern w:val="44"/>
          <w:sz w:val="32"/>
          <w:szCs w:val="44"/>
        </w:rPr>
      </w:pPr>
      <w:bookmarkStart w:id="0" w:name="_Toc44254683"/>
      <w:r>
        <w:rPr>
          <w:rFonts w:ascii="Times New Roman"/>
        </w:rPr>
        <w:br w:type="page"/>
      </w:r>
    </w:p>
    <w:p w14:paraId="7F71692E" w14:textId="77777777" w:rsidR="00582AF3" w:rsidRDefault="001F70D7">
      <w:pPr>
        <w:pStyle w:val="1"/>
        <w:rPr>
          <w:rFonts w:ascii="Times New Roman"/>
        </w:rPr>
      </w:pPr>
      <w:bookmarkStart w:id="1" w:name="_Toc70358018"/>
      <w:r>
        <w:rPr>
          <w:rFonts w:ascii="Times New Roman" w:hint="eastAsia"/>
        </w:rPr>
        <w:lastRenderedPageBreak/>
        <w:t>智</w:t>
      </w:r>
      <w:bookmarkEnd w:id="0"/>
      <w:r>
        <w:rPr>
          <w:rFonts w:ascii="Times New Roman" w:hint="eastAsia"/>
        </w:rPr>
        <w:t>能插座</w:t>
      </w:r>
      <w:r>
        <w:rPr>
          <w:rFonts w:ascii="Times New Roman" w:hint="eastAsia"/>
        </w:rPr>
        <w:t>SP</w:t>
      </w:r>
      <w:r>
        <w:rPr>
          <w:rFonts w:ascii="Times New Roman"/>
        </w:rPr>
        <w:t>20</w:t>
      </w:r>
      <w:r>
        <w:rPr>
          <w:rFonts w:ascii="Times New Roman" w:hint="eastAsia"/>
        </w:rPr>
        <w:t>项目可行性分析报告</w:t>
      </w:r>
      <w:bookmarkEnd w:id="1"/>
    </w:p>
    <w:p w14:paraId="3CDD1082" w14:textId="77777777" w:rsidR="00582AF3" w:rsidRDefault="001F70D7">
      <w:pPr>
        <w:pStyle w:val="2"/>
      </w:pPr>
      <w:bookmarkStart w:id="2" w:name="_Toc44254684"/>
      <w:bookmarkStart w:id="3" w:name="_Toc70358019"/>
      <w:r>
        <w:rPr>
          <w:rFonts w:hint="eastAsia"/>
        </w:rPr>
        <w:t>项目概述</w:t>
      </w:r>
      <w:bookmarkEnd w:id="2"/>
      <w:bookmarkEnd w:id="3"/>
    </w:p>
    <w:p w14:paraId="07CF1C61" w14:textId="77777777" w:rsidR="00582AF3" w:rsidRDefault="001F70D7">
      <w:pPr>
        <w:pStyle w:val="3"/>
      </w:pPr>
      <w:bookmarkStart w:id="4" w:name="_Toc44254685"/>
      <w:bookmarkStart w:id="5" w:name="_Toc70358020"/>
      <w:r>
        <w:rPr>
          <w:rFonts w:hint="eastAsia"/>
        </w:rPr>
        <w:t>项目</w:t>
      </w:r>
      <w:bookmarkEnd w:id="4"/>
      <w:r>
        <w:rPr>
          <w:rFonts w:hint="eastAsia"/>
        </w:rPr>
        <w:t>背景</w:t>
      </w:r>
      <w:bookmarkEnd w:id="5"/>
    </w:p>
    <w:p w14:paraId="2F805DDA" w14:textId="77777777" w:rsidR="00582AF3" w:rsidRDefault="001F70D7">
      <w:pPr>
        <w:ind w:firstLine="420"/>
        <w:rPr>
          <w:rFonts w:ascii="Times New Roman"/>
          <w:szCs w:val="24"/>
        </w:rPr>
      </w:pPr>
      <w:r>
        <w:rPr>
          <w:rFonts w:ascii="Times New Roman" w:hint="eastAsia"/>
          <w:szCs w:val="24"/>
        </w:rPr>
        <w:t>为了节约智能插座产品成本，提升市场竞争力，提升公司核心技术研发实力，所以将涂鸦智能插座、云平台、</w:t>
      </w:r>
      <w:r>
        <w:rPr>
          <w:rFonts w:ascii="Times New Roman" w:hint="eastAsia"/>
          <w:szCs w:val="24"/>
        </w:rPr>
        <w:t>APP</w:t>
      </w:r>
      <w:r>
        <w:rPr>
          <w:rFonts w:ascii="Times New Roman"/>
          <w:szCs w:val="24"/>
        </w:rPr>
        <w:t xml:space="preserve"> SDK</w:t>
      </w:r>
      <w:r>
        <w:rPr>
          <w:rFonts w:ascii="Times New Roman" w:hint="eastAsia"/>
          <w:szCs w:val="24"/>
        </w:rPr>
        <w:t>替换成自主研发。</w:t>
      </w:r>
    </w:p>
    <w:p w14:paraId="6A9D38E7" w14:textId="77777777" w:rsidR="00582AF3" w:rsidRDefault="001F70D7">
      <w:pPr>
        <w:pStyle w:val="3"/>
      </w:pPr>
      <w:bookmarkStart w:id="6" w:name="_Toc44254686"/>
      <w:bookmarkStart w:id="7" w:name="_Toc70358021"/>
      <w:r>
        <w:rPr>
          <w:rFonts w:hint="eastAsia"/>
        </w:rPr>
        <w:t>项目</w:t>
      </w:r>
      <w:bookmarkEnd w:id="6"/>
      <w:r>
        <w:rPr>
          <w:rFonts w:hint="eastAsia"/>
        </w:rPr>
        <w:t>简介</w:t>
      </w:r>
      <w:bookmarkEnd w:id="7"/>
    </w:p>
    <w:p w14:paraId="2C9CE56A" w14:textId="77777777" w:rsidR="00582AF3" w:rsidRDefault="001F70D7">
      <w:pPr>
        <w:ind w:firstLine="420"/>
        <w:rPr>
          <w:rFonts w:ascii="Times New Roman"/>
          <w:szCs w:val="24"/>
        </w:rPr>
      </w:pPr>
      <w:r>
        <w:rPr>
          <w:rFonts w:ascii="Times New Roman" w:hint="eastAsia"/>
          <w:szCs w:val="24"/>
        </w:rPr>
        <w:t>此项目涉及</w:t>
      </w:r>
      <w:r>
        <w:rPr>
          <w:rFonts w:ascii="Times New Roman" w:hint="eastAsia"/>
          <w:szCs w:val="24"/>
        </w:rPr>
        <w:t>APP</w:t>
      </w:r>
      <w:r>
        <w:rPr>
          <w:rFonts w:ascii="Times New Roman" w:hint="eastAsia"/>
          <w:szCs w:val="24"/>
        </w:rPr>
        <w:t>开发、</w:t>
      </w:r>
      <w:r>
        <w:rPr>
          <w:rFonts w:ascii="Times New Roman" w:hint="eastAsia"/>
          <w:szCs w:val="24"/>
        </w:rPr>
        <w:t>IOT</w:t>
      </w:r>
      <w:r>
        <w:rPr>
          <w:rFonts w:ascii="Times New Roman" w:hint="eastAsia"/>
          <w:szCs w:val="24"/>
        </w:rPr>
        <w:t>云平台开发、智能插座开发、测试。其中</w:t>
      </w:r>
      <w:r>
        <w:rPr>
          <w:rFonts w:ascii="Times New Roman" w:hint="eastAsia"/>
          <w:szCs w:val="24"/>
        </w:rPr>
        <w:t>MQTT</w:t>
      </w:r>
      <w:r>
        <w:rPr>
          <w:rFonts w:ascii="Times New Roman"/>
          <w:szCs w:val="24"/>
        </w:rPr>
        <w:t xml:space="preserve"> </w:t>
      </w:r>
      <w:r>
        <w:rPr>
          <w:rFonts w:ascii="Times New Roman" w:hint="eastAsia"/>
          <w:szCs w:val="24"/>
        </w:rPr>
        <w:t>Server</w:t>
      </w:r>
      <w:r>
        <w:rPr>
          <w:rFonts w:ascii="Times New Roman" w:hint="eastAsia"/>
          <w:szCs w:val="24"/>
        </w:rPr>
        <w:t>选择</w:t>
      </w:r>
      <w:r>
        <w:rPr>
          <w:rFonts w:ascii="Times New Roman" w:hint="eastAsia"/>
          <w:szCs w:val="24"/>
        </w:rPr>
        <w:t>A</w:t>
      </w:r>
      <w:r>
        <w:rPr>
          <w:rFonts w:ascii="Times New Roman"/>
          <w:szCs w:val="24"/>
        </w:rPr>
        <w:t>WS IO</w:t>
      </w:r>
      <w:r>
        <w:rPr>
          <w:rFonts w:ascii="Times New Roman" w:hint="eastAsia"/>
          <w:szCs w:val="24"/>
        </w:rPr>
        <w:t>T</w:t>
      </w:r>
      <w:r>
        <w:rPr>
          <w:rFonts w:ascii="Times New Roman"/>
          <w:szCs w:val="24"/>
        </w:rPr>
        <w:t xml:space="preserve"> </w:t>
      </w:r>
      <w:r>
        <w:rPr>
          <w:rFonts w:ascii="Times New Roman" w:hint="eastAsia"/>
          <w:szCs w:val="24"/>
        </w:rPr>
        <w:t>Core</w:t>
      </w:r>
      <w:r>
        <w:rPr>
          <w:rFonts w:ascii="Times New Roman" w:hint="eastAsia"/>
          <w:szCs w:val="24"/>
        </w:rPr>
        <w:t>；智能插座模组选择乐鑫</w:t>
      </w:r>
      <w:r>
        <w:rPr>
          <w:rFonts w:ascii="Times New Roman" w:hint="eastAsia"/>
          <w:szCs w:val="24"/>
        </w:rPr>
        <w:t>ESP</w:t>
      </w:r>
      <w:r>
        <w:rPr>
          <w:rFonts w:ascii="Times New Roman"/>
          <w:szCs w:val="24"/>
        </w:rPr>
        <w:t>32</w:t>
      </w:r>
      <w:r>
        <w:rPr>
          <w:rFonts w:ascii="Times New Roman" w:hint="eastAsia"/>
          <w:szCs w:val="24"/>
        </w:rPr>
        <w:t>。</w:t>
      </w:r>
    </w:p>
    <w:p w14:paraId="1A19D1C7" w14:textId="77777777" w:rsidR="00582AF3" w:rsidRDefault="001F70D7">
      <w:pPr>
        <w:pStyle w:val="2"/>
      </w:pPr>
      <w:bookmarkStart w:id="8" w:name="_Toc70358022"/>
      <w:r>
        <w:rPr>
          <w:rFonts w:hint="eastAsia"/>
        </w:rPr>
        <w:t>项目来源</w:t>
      </w:r>
      <w:bookmarkEnd w:id="8"/>
    </w:p>
    <w:p w14:paraId="6B917098" w14:textId="77777777" w:rsidR="00582AF3" w:rsidRDefault="001F70D7">
      <w:pPr>
        <w:ind w:firstLine="420"/>
      </w:pPr>
      <w:r>
        <w:rPr>
          <w:rFonts w:hint="eastAsia"/>
        </w:rPr>
        <w:t>深圳</w:t>
      </w:r>
      <w:r>
        <w:rPr>
          <w:rFonts w:hint="eastAsia"/>
        </w:rPr>
        <w:t>IOT</w:t>
      </w:r>
      <w:r>
        <w:rPr>
          <w:rFonts w:hint="eastAsia"/>
        </w:rPr>
        <w:t>业务线</w:t>
      </w:r>
      <w:r>
        <w:rPr>
          <w:rFonts w:hint="eastAsia"/>
        </w:rPr>
        <w:t>/</w:t>
      </w:r>
      <w:r>
        <w:rPr>
          <w:rFonts w:hint="eastAsia"/>
        </w:rPr>
        <w:t>智能家居</w:t>
      </w:r>
    </w:p>
    <w:p w14:paraId="459964FD" w14:textId="77777777" w:rsidR="00582AF3" w:rsidRDefault="001F70D7">
      <w:pPr>
        <w:ind w:firstLine="420"/>
      </w:pPr>
      <w:r>
        <w:rPr>
          <w:rFonts w:hint="eastAsia"/>
        </w:rPr>
        <w:t>《智能插座</w:t>
      </w:r>
      <w:r>
        <w:rPr>
          <w:rFonts w:hint="eastAsia"/>
        </w:rPr>
        <w:t>S</w:t>
      </w:r>
      <w:r>
        <w:t>P20</w:t>
      </w:r>
      <w:r>
        <w:rPr>
          <w:rFonts w:hint="eastAsia"/>
        </w:rPr>
        <w:t>需求说明书》</w:t>
      </w:r>
    </w:p>
    <w:p w14:paraId="28C41BCC" w14:textId="77777777" w:rsidR="00582AF3" w:rsidRDefault="001F70D7">
      <w:pPr>
        <w:pStyle w:val="2"/>
      </w:pPr>
      <w:bookmarkStart w:id="9" w:name="_Toc44254690"/>
      <w:bookmarkStart w:id="10" w:name="_Toc70358023"/>
      <w:r>
        <w:rPr>
          <w:rFonts w:hint="eastAsia"/>
        </w:rPr>
        <w:t>项目</w:t>
      </w:r>
      <w:bookmarkEnd w:id="9"/>
      <w:r>
        <w:rPr>
          <w:rFonts w:hint="eastAsia"/>
        </w:rPr>
        <w:t>可行性分析</w:t>
      </w:r>
      <w:bookmarkEnd w:id="10"/>
    </w:p>
    <w:p w14:paraId="066B2B71" w14:textId="77777777" w:rsidR="00582AF3" w:rsidRDefault="001F70D7">
      <w:pPr>
        <w:pStyle w:val="3"/>
      </w:pPr>
      <w:bookmarkStart w:id="11" w:name="_Toc70358024"/>
      <w:r>
        <w:rPr>
          <w:rFonts w:hint="eastAsia"/>
        </w:rPr>
        <w:t>技术可行性</w:t>
      </w:r>
      <w:bookmarkEnd w:id="11"/>
    </w:p>
    <w:p w14:paraId="586E48B8" w14:textId="77777777" w:rsidR="00582AF3" w:rsidRDefault="001F70D7">
      <w:pPr>
        <w:ind w:firstLineChars="200" w:firstLine="464"/>
      </w:pPr>
      <w:r>
        <w:rPr>
          <w:rFonts w:hint="eastAsia"/>
        </w:rPr>
        <w:t>预研已打通如下流程：</w:t>
      </w:r>
    </w:p>
    <w:p w14:paraId="19E89D4D" w14:textId="77777777" w:rsidR="00582AF3" w:rsidRDefault="001F70D7"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配网：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&lt;</w:t>
      </w:r>
      <w:r>
        <w:t>-&gt;</w:t>
      </w:r>
      <w:r>
        <w:rPr>
          <w:rFonts w:hint="eastAsia"/>
        </w:rPr>
        <w:t>设备：</w:t>
      </w:r>
      <w:r>
        <w:rPr>
          <w:rFonts w:hint="eastAsia"/>
        </w:rPr>
        <w:t>S</w:t>
      </w:r>
      <w:r>
        <w:t>martconfig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、蓝牙；</w:t>
      </w:r>
    </w:p>
    <w:p w14:paraId="0BE76061" w14:textId="77777777" w:rsidR="00582AF3" w:rsidRDefault="001F70D7"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连接：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&lt;</w:t>
      </w:r>
      <w:r>
        <w:t>-&gt; AWS IOT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QTT/WebSocket</w:t>
      </w:r>
      <w:r>
        <w:rPr>
          <w:rFonts w:hint="eastAsia"/>
        </w:rPr>
        <w:t>；</w:t>
      </w:r>
      <w:r>
        <w:rPr>
          <w:rFonts w:hint="eastAsia"/>
        </w:rPr>
        <w:t>Awslambda&lt;-&gt;Cloud</w:t>
      </w:r>
      <w:r>
        <w:rPr>
          <w:rFonts w:hint="eastAsia"/>
        </w:rPr>
        <w:t>消息的发送处理；</w:t>
      </w:r>
      <w:r>
        <w:rPr>
          <w:rFonts w:hint="eastAsia"/>
        </w:rPr>
        <w:t>C</w:t>
      </w:r>
      <w:r>
        <w:t>loud</w:t>
      </w:r>
      <w:r>
        <w:rPr>
          <w:rFonts w:hint="eastAsia"/>
        </w:rPr>
        <w:t>&lt;</w:t>
      </w:r>
      <w:r>
        <w:t>-&gt;</w:t>
      </w:r>
      <w:r>
        <w:rPr>
          <w:rFonts w:hint="eastAsia"/>
        </w:rPr>
        <w:t>设备的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t>loud</w:t>
      </w:r>
      <w:r>
        <w:rPr>
          <w:rFonts w:hint="eastAsia"/>
        </w:rPr>
        <w:t>&lt;</w:t>
      </w:r>
      <w:r>
        <w:t>-&gt;AWS IOT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QTT/</w:t>
      </w:r>
      <w:r>
        <w:rPr>
          <w:rFonts w:hint="eastAsia"/>
        </w:rPr>
        <w:t>消息队列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；</w:t>
      </w:r>
    </w:p>
    <w:p w14:paraId="46690EB4" w14:textId="77777777" w:rsidR="00582AF3" w:rsidRDefault="001F70D7"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功能：</w:t>
      </w:r>
      <w:r>
        <w:rPr>
          <w:rFonts w:hint="eastAsia"/>
        </w:rPr>
        <w:t>A</w:t>
      </w:r>
      <w:r>
        <w:t>PP&lt;</w:t>
      </w:r>
      <w:r>
        <w:rPr>
          <w:rFonts w:hint="eastAsia"/>
        </w:rPr>
        <w:t>-</w:t>
      </w:r>
      <w:r>
        <w:t>&gt;AWS IOT</w:t>
      </w:r>
      <w:r>
        <w:rPr>
          <w:rFonts w:hint="eastAsia"/>
        </w:rPr>
        <w:t>/</w:t>
      </w:r>
      <w:r>
        <w:t>Cloud&lt;</w:t>
      </w:r>
      <w:r>
        <w:rPr>
          <w:rFonts w:hint="eastAsia"/>
        </w:rPr>
        <w:t>-&gt;</w:t>
      </w:r>
      <w:r>
        <w:rPr>
          <w:rFonts w:hint="eastAsia"/>
        </w:rPr>
        <w:t>设备：登录、设备绑定、拉取设备列表、控制、上报；</w:t>
      </w:r>
    </w:p>
    <w:p w14:paraId="4765E256" w14:textId="77777777" w:rsidR="00582AF3" w:rsidRDefault="001F70D7"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安全：</w:t>
      </w:r>
      <w:r>
        <w:t>IOT</w:t>
      </w:r>
      <w:r>
        <w:rPr>
          <w:rFonts w:hint="eastAsia"/>
        </w:rPr>
        <w:t>/</w:t>
      </w:r>
      <w:r>
        <w:t>Cloud&lt;</w:t>
      </w:r>
      <w:r>
        <w:rPr>
          <w:rFonts w:hint="eastAsia"/>
        </w:rPr>
        <w:t>-&gt;</w:t>
      </w:r>
      <w:r>
        <w:rPr>
          <w:rFonts w:hint="eastAsia"/>
        </w:rPr>
        <w:t>设备通过证书；</w:t>
      </w:r>
      <w:r>
        <w:rPr>
          <w:rFonts w:hint="eastAsia"/>
        </w:rPr>
        <w:t>A</w:t>
      </w:r>
      <w:r>
        <w:t>PP&lt;</w:t>
      </w:r>
      <w:r>
        <w:rPr>
          <w:rFonts w:hint="eastAsia"/>
        </w:rPr>
        <w:t>-</w:t>
      </w:r>
      <w:r>
        <w:t>&gt;AWS IOT</w:t>
      </w:r>
      <w:r>
        <w:rPr>
          <w:rFonts w:hint="eastAsia"/>
        </w:rPr>
        <w:t>通过认证。</w:t>
      </w:r>
    </w:p>
    <w:p w14:paraId="2AA8DA01" w14:textId="77777777" w:rsidR="00582AF3" w:rsidRDefault="001F70D7">
      <w:pPr>
        <w:ind w:left="232" w:firstLineChars="100" w:firstLine="232"/>
      </w:pPr>
      <w:r>
        <w:rPr>
          <w:rFonts w:hint="eastAsia"/>
        </w:rPr>
        <w:lastRenderedPageBreak/>
        <w:t>通过预研可基本确定技术可行。</w:t>
      </w:r>
    </w:p>
    <w:p w14:paraId="2AC02D42" w14:textId="77777777" w:rsidR="00582AF3" w:rsidRDefault="001F70D7">
      <w:pPr>
        <w:pStyle w:val="3"/>
      </w:pPr>
      <w:bookmarkStart w:id="12" w:name="_Toc70358025"/>
      <w:r>
        <w:rPr>
          <w:rFonts w:hint="eastAsia"/>
        </w:rPr>
        <w:t>成本可行性</w:t>
      </w:r>
      <w:bookmarkEnd w:id="12"/>
    </w:p>
    <w:p w14:paraId="29950F1A" w14:textId="77777777" w:rsidR="00582AF3" w:rsidRDefault="001F70D7">
      <w:pPr>
        <w:pStyle w:val="3"/>
      </w:pPr>
      <w:bookmarkStart w:id="13" w:name="_Toc70358026"/>
      <w:r>
        <w:rPr>
          <w:rFonts w:hint="eastAsia"/>
        </w:rPr>
        <w:t>人力等资源可行性</w:t>
      </w:r>
      <w:bookmarkEnd w:id="13"/>
    </w:p>
    <w:p w14:paraId="56710EEB" w14:textId="77777777" w:rsidR="00582AF3" w:rsidRDefault="001F70D7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t xml:space="preserve"> </w:t>
      </w:r>
    </w:p>
    <w:p w14:paraId="4A56293C" w14:textId="77777777" w:rsidR="00582AF3" w:rsidRDefault="001F70D7">
      <w:pPr>
        <w:ind w:firstLineChars="400" w:firstLine="928"/>
      </w:pPr>
      <w:r>
        <w:rPr>
          <w:rFonts w:hint="eastAsia"/>
        </w:rPr>
        <w:t>IOS</w:t>
      </w:r>
      <w:r>
        <w:rPr>
          <w:rFonts w:hint="eastAsia"/>
        </w:rPr>
        <w:t>：</w:t>
      </w:r>
      <w:r>
        <w:t>14</w:t>
      </w:r>
      <w:r>
        <w:rPr>
          <w:rFonts w:hint="eastAsia"/>
        </w:rPr>
        <w:t>人月；</w:t>
      </w:r>
    </w:p>
    <w:p w14:paraId="6678B0CC" w14:textId="77777777" w:rsidR="00582AF3" w:rsidRDefault="001F70D7">
      <w:pPr>
        <w:ind w:firstLineChars="381" w:firstLine="884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：</w:t>
      </w:r>
      <w:r>
        <w:t>14</w:t>
      </w:r>
      <w:r>
        <w:rPr>
          <w:rFonts w:hint="eastAsia"/>
        </w:rPr>
        <w:t>人月</w:t>
      </w:r>
      <w:r>
        <w:t xml:space="preserve"> </w:t>
      </w:r>
      <w:r>
        <w:rPr>
          <w:rFonts w:hint="eastAsia"/>
        </w:rPr>
        <w:t>暂无人，需招募</w:t>
      </w:r>
      <w:r>
        <w:rPr>
          <w:rFonts w:hint="eastAsia"/>
        </w:rPr>
        <w:t>2</w:t>
      </w:r>
      <w:r>
        <w:rPr>
          <w:rFonts w:hint="eastAsia"/>
        </w:rPr>
        <w:t>人。</w:t>
      </w:r>
    </w:p>
    <w:p w14:paraId="3F235F52" w14:textId="77777777" w:rsidR="00582AF3" w:rsidRDefault="001F70D7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云平台</w:t>
      </w:r>
    </w:p>
    <w:p w14:paraId="4B0CA521" w14:textId="77777777" w:rsidR="00582AF3" w:rsidRDefault="001F70D7">
      <w:pPr>
        <w:ind w:firstLineChars="381" w:firstLine="884"/>
      </w:pPr>
      <w:r>
        <w:t>XX</w:t>
      </w:r>
      <w:r>
        <w:rPr>
          <w:rFonts w:hint="eastAsia"/>
        </w:rPr>
        <w:t>人月，需招募</w:t>
      </w:r>
      <w:r>
        <w:t>X</w:t>
      </w:r>
      <w:r>
        <w:rPr>
          <w:rFonts w:hint="eastAsia"/>
        </w:rPr>
        <w:t>人。</w:t>
      </w:r>
    </w:p>
    <w:p w14:paraId="3F27C2BF" w14:textId="77777777" w:rsidR="00582AF3" w:rsidRDefault="001F70D7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设备</w:t>
      </w:r>
    </w:p>
    <w:p w14:paraId="7366F878" w14:textId="77777777" w:rsidR="00582AF3" w:rsidRDefault="001F70D7">
      <w:pPr>
        <w:ind w:firstLineChars="381" w:firstLine="884"/>
      </w:pPr>
      <w:r>
        <w:t>XX</w:t>
      </w:r>
      <w:r>
        <w:rPr>
          <w:rFonts w:hint="eastAsia"/>
        </w:rPr>
        <w:t>人月，需招募</w:t>
      </w:r>
      <w:r>
        <w:t>X</w:t>
      </w:r>
      <w:r>
        <w:rPr>
          <w:rFonts w:hint="eastAsia"/>
        </w:rPr>
        <w:t>人。</w:t>
      </w:r>
    </w:p>
    <w:p w14:paraId="505700B0" w14:textId="77777777" w:rsidR="00582AF3" w:rsidRDefault="001F70D7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</w:p>
    <w:p w14:paraId="34C24BC3" w14:textId="77777777" w:rsidR="00582AF3" w:rsidRDefault="001F70D7">
      <w:pPr>
        <w:ind w:left="425"/>
      </w:pPr>
      <w:r>
        <w:rPr>
          <w:rFonts w:hint="eastAsia"/>
        </w:rPr>
        <w:t xml:space="preserve"> </w:t>
      </w:r>
      <w:r>
        <w:t xml:space="preserve">   XX</w:t>
      </w:r>
      <w:r>
        <w:rPr>
          <w:rFonts w:hint="eastAsia"/>
        </w:rPr>
        <w:t>人月。</w:t>
      </w:r>
    </w:p>
    <w:p w14:paraId="1CE139EE" w14:textId="77777777" w:rsidR="00582AF3" w:rsidRDefault="001F70D7">
      <w:pPr>
        <w:pStyle w:val="3"/>
      </w:pPr>
      <w:bookmarkStart w:id="14" w:name="_Toc70358027"/>
      <w:r>
        <w:rPr>
          <w:rFonts w:hint="eastAsia"/>
        </w:rPr>
        <w:t>时间可行性</w:t>
      </w:r>
      <w:bookmarkEnd w:id="14"/>
    </w:p>
    <w:p w14:paraId="07781AE2" w14:textId="77777777" w:rsidR="00582AF3" w:rsidRDefault="001F70D7">
      <w:pPr>
        <w:ind w:firstLineChars="200" w:firstLine="464"/>
      </w:pPr>
      <w:r>
        <w:rPr>
          <w:rFonts w:hint="eastAsia"/>
        </w:rPr>
        <w:t>里程碑如下：</w:t>
      </w:r>
    </w:p>
    <w:p w14:paraId="25AC0527" w14:textId="77777777" w:rsidR="00582AF3" w:rsidRDefault="001F70D7"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日项目正式启动；</w:t>
      </w:r>
    </w:p>
    <w:p w14:paraId="534E73B9" w14:textId="77777777" w:rsidR="00582AF3" w:rsidRDefault="001F70D7"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日出可演示版本；</w:t>
      </w:r>
    </w:p>
    <w:p w14:paraId="03BA4FC9" w14:textId="77777777" w:rsidR="00582AF3" w:rsidRDefault="001F70D7">
      <w:pPr>
        <w:pStyle w:val="13"/>
        <w:numPr>
          <w:ilvl w:val="0"/>
          <w:numId w:val="4"/>
        </w:numPr>
        <w:ind w:firstLineChars="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日出全功能版本并转测；</w:t>
      </w:r>
    </w:p>
    <w:p w14:paraId="1D9381C0" w14:textId="77777777" w:rsidR="00582AF3" w:rsidRDefault="001F70D7"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日交付上线。</w:t>
      </w:r>
    </w:p>
    <w:p w14:paraId="3EE57146" w14:textId="77777777" w:rsidR="00582AF3" w:rsidRDefault="001F70D7">
      <w:pPr>
        <w:pStyle w:val="2"/>
      </w:pPr>
      <w:bookmarkStart w:id="15" w:name="_Toc44254695"/>
      <w:bookmarkStart w:id="16" w:name="_Toc70358028"/>
      <w:r>
        <w:rPr>
          <w:rFonts w:hint="eastAsia"/>
        </w:rPr>
        <w:t>项目</w:t>
      </w:r>
      <w:bookmarkEnd w:id="15"/>
      <w:r>
        <w:rPr>
          <w:rFonts w:hint="eastAsia"/>
        </w:rPr>
        <w:t>内容及周期评估</w:t>
      </w:r>
      <w:bookmarkEnd w:id="16"/>
    </w:p>
    <w:p w14:paraId="0337720F" w14:textId="77777777" w:rsidR="00582AF3" w:rsidRDefault="001F70D7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开发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2000"/>
        <w:gridCol w:w="2048"/>
      </w:tblGrid>
      <w:tr w:rsidR="00582AF3" w14:paraId="2C7053EF" w14:textId="77777777">
        <w:tc>
          <w:tcPr>
            <w:tcW w:w="8296" w:type="dxa"/>
            <w:gridSpan w:val="4"/>
          </w:tcPr>
          <w:p w14:paraId="011F64F2" w14:textId="77777777" w:rsidR="00582AF3" w:rsidRDefault="001F70D7">
            <w:pPr>
              <w:tabs>
                <w:tab w:val="left" w:pos="3273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APP</w:t>
            </w:r>
            <w:r>
              <w:rPr>
                <w:rFonts w:hint="eastAsia"/>
                <w:sz w:val="21"/>
                <w:szCs w:val="21"/>
              </w:rPr>
              <w:t>开发周期评估</w:t>
            </w:r>
          </w:p>
        </w:tc>
      </w:tr>
      <w:tr w:rsidR="00582AF3" w14:paraId="4D354D5B" w14:textId="77777777">
        <w:tc>
          <w:tcPr>
            <w:tcW w:w="2547" w:type="dxa"/>
          </w:tcPr>
          <w:p w14:paraId="6C50D540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开发内容</w:t>
            </w:r>
          </w:p>
        </w:tc>
        <w:tc>
          <w:tcPr>
            <w:tcW w:w="1701" w:type="dxa"/>
          </w:tcPr>
          <w:p w14:paraId="7411F8B6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工作量（人月）</w:t>
            </w:r>
          </w:p>
        </w:tc>
        <w:tc>
          <w:tcPr>
            <w:tcW w:w="2000" w:type="dxa"/>
          </w:tcPr>
          <w:p w14:paraId="707F5B78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048" w:type="dxa"/>
          </w:tcPr>
          <w:p w14:paraId="60E50673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582AF3" w14:paraId="4CA5901D" w14:textId="77777777">
        <w:tc>
          <w:tcPr>
            <w:tcW w:w="2547" w:type="dxa"/>
          </w:tcPr>
          <w:p w14:paraId="10E58543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详细设计文档</w:t>
            </w:r>
          </w:p>
        </w:tc>
        <w:tc>
          <w:tcPr>
            <w:tcW w:w="1701" w:type="dxa"/>
          </w:tcPr>
          <w:p w14:paraId="50360FB7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000" w:type="dxa"/>
          </w:tcPr>
          <w:p w14:paraId="4505B80C" w14:textId="77777777" w:rsidR="00582AF3" w:rsidRDefault="001F70D7">
            <w:pPr>
              <w:jc w:val="center"/>
              <w:rPr>
                <w:sz w:val="21"/>
                <w:szCs w:val="21"/>
                <w:lang w:eastAsia="zh-Hans"/>
              </w:rPr>
            </w:pPr>
            <w:r>
              <w:rPr>
                <w:sz w:val="21"/>
                <w:szCs w:val="21"/>
                <w:lang w:eastAsia="zh-Hans"/>
              </w:rPr>
              <w:t>05.15</w:t>
            </w:r>
          </w:p>
        </w:tc>
        <w:tc>
          <w:tcPr>
            <w:tcW w:w="2048" w:type="dxa"/>
          </w:tcPr>
          <w:p w14:paraId="077272AA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168E3371" w14:textId="77777777">
        <w:tc>
          <w:tcPr>
            <w:tcW w:w="2547" w:type="dxa"/>
          </w:tcPr>
          <w:p w14:paraId="069696C2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错误码定义文档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Hans"/>
              </w:rPr>
              <w:t>和</w:t>
            </w:r>
            <w:r>
              <w:rPr>
                <w:rFonts w:hint="eastAsia"/>
                <w:sz w:val="21"/>
                <w:szCs w:val="21"/>
                <w:lang w:eastAsia="zh-Hans"/>
              </w:rPr>
              <w:t>appiOS</w:t>
            </w:r>
            <w:r>
              <w:rPr>
                <w:rFonts w:hint="eastAsia"/>
                <w:sz w:val="21"/>
                <w:szCs w:val="21"/>
                <w:lang w:eastAsia="zh-Hans"/>
              </w:rPr>
              <w:t>整体架构设计</w:t>
            </w:r>
          </w:p>
        </w:tc>
        <w:tc>
          <w:tcPr>
            <w:tcW w:w="1701" w:type="dxa"/>
          </w:tcPr>
          <w:p w14:paraId="5A224B5E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000" w:type="dxa"/>
          </w:tcPr>
          <w:p w14:paraId="70B24C82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Hans"/>
              </w:rPr>
              <w:t>05.15</w:t>
            </w:r>
          </w:p>
        </w:tc>
        <w:tc>
          <w:tcPr>
            <w:tcW w:w="2048" w:type="dxa"/>
          </w:tcPr>
          <w:p w14:paraId="032DFEA2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13326D1D" w14:textId="77777777">
        <w:tc>
          <w:tcPr>
            <w:tcW w:w="2547" w:type="dxa"/>
          </w:tcPr>
          <w:p w14:paraId="68583E6F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abtest</w:t>
            </w:r>
            <w:r>
              <w:rPr>
                <w:rFonts w:hint="eastAsia"/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  <w:lang w:eastAsia="zh-Hans"/>
              </w:rPr>
              <w:t>基础控制开关功能</w:t>
            </w:r>
          </w:p>
        </w:tc>
        <w:tc>
          <w:tcPr>
            <w:tcW w:w="1701" w:type="dxa"/>
          </w:tcPr>
          <w:p w14:paraId="1C6004A3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14:paraId="2A9EB2AA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Hans"/>
              </w:rPr>
              <w:t>06.30</w:t>
            </w:r>
          </w:p>
        </w:tc>
        <w:tc>
          <w:tcPr>
            <w:tcW w:w="2048" w:type="dxa"/>
          </w:tcPr>
          <w:p w14:paraId="2538E83F" w14:textId="6F0DD6E8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42D3302B" w14:textId="77777777">
        <w:tc>
          <w:tcPr>
            <w:tcW w:w="2547" w:type="dxa"/>
          </w:tcPr>
          <w:p w14:paraId="1090BC2B" w14:textId="77777777" w:rsidR="00582AF3" w:rsidRDefault="001F70D7">
            <w:pPr>
              <w:jc w:val="center"/>
              <w:rPr>
                <w:sz w:val="21"/>
                <w:szCs w:val="21"/>
                <w:lang w:eastAsia="zh-Hans"/>
              </w:rPr>
            </w:pPr>
            <w:r>
              <w:rPr>
                <w:rFonts w:hint="eastAsia"/>
                <w:sz w:val="21"/>
                <w:szCs w:val="21"/>
                <w:lang w:eastAsia="zh-Hans"/>
              </w:rPr>
              <w:t>smartcongfig</w:t>
            </w:r>
            <w:r>
              <w:rPr>
                <w:rFonts w:hint="eastAsia"/>
                <w:sz w:val="21"/>
                <w:szCs w:val="21"/>
                <w:lang w:eastAsia="zh-Hans"/>
              </w:rPr>
              <w:t>、</w:t>
            </w:r>
            <w:r>
              <w:rPr>
                <w:rFonts w:hint="eastAsia"/>
                <w:sz w:val="21"/>
                <w:szCs w:val="21"/>
                <w:lang w:eastAsia="zh-Hans"/>
              </w:rPr>
              <w:t>ap</w:t>
            </w:r>
            <w:r>
              <w:rPr>
                <w:rFonts w:hint="eastAsia"/>
                <w:sz w:val="21"/>
                <w:szCs w:val="21"/>
                <w:lang w:eastAsia="zh-Hans"/>
              </w:rPr>
              <w:t>配网逻辑、异常处理优化完成</w:t>
            </w:r>
            <w:r>
              <w:rPr>
                <w:rFonts w:hint="eastAsia"/>
                <w:sz w:val="21"/>
                <w:szCs w:val="21"/>
                <w:lang w:eastAsia="zh-Hans"/>
              </w:rPr>
              <w:t> </w:t>
            </w:r>
          </w:p>
        </w:tc>
        <w:tc>
          <w:tcPr>
            <w:tcW w:w="1701" w:type="dxa"/>
          </w:tcPr>
          <w:p w14:paraId="1B8F6DCD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000" w:type="dxa"/>
          </w:tcPr>
          <w:p w14:paraId="68742371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Hans"/>
              </w:rPr>
              <w:t>06.30</w:t>
            </w:r>
          </w:p>
        </w:tc>
        <w:tc>
          <w:tcPr>
            <w:tcW w:w="2048" w:type="dxa"/>
          </w:tcPr>
          <w:p w14:paraId="4A809B50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736A5DFC" w14:textId="77777777">
        <w:tc>
          <w:tcPr>
            <w:tcW w:w="2547" w:type="dxa"/>
          </w:tcPr>
          <w:p w14:paraId="3AEBAEDF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  <w:r>
              <w:rPr>
                <w:rFonts w:hint="eastAsia"/>
                <w:sz w:val="21"/>
                <w:szCs w:val="21"/>
              </w:rPr>
              <w:t>tekin</w:t>
            </w:r>
            <w:r>
              <w:rPr>
                <w:rFonts w:hint="eastAsia"/>
                <w:sz w:val="21"/>
                <w:szCs w:val="21"/>
              </w:rPr>
              <w:t>兼容开发</w:t>
            </w:r>
          </w:p>
        </w:tc>
        <w:tc>
          <w:tcPr>
            <w:tcW w:w="1701" w:type="dxa"/>
          </w:tcPr>
          <w:p w14:paraId="7EA08543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14:paraId="6F255CE3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Hans"/>
              </w:rPr>
              <w:t>06.30</w:t>
            </w:r>
          </w:p>
        </w:tc>
        <w:tc>
          <w:tcPr>
            <w:tcW w:w="2048" w:type="dxa"/>
          </w:tcPr>
          <w:p w14:paraId="076972EB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1255C07D" w14:textId="77777777">
        <w:tc>
          <w:tcPr>
            <w:tcW w:w="2547" w:type="dxa"/>
          </w:tcPr>
          <w:p w14:paraId="52A48ABA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智能插座项目完成设备侧的所有功能，并进入测试阶段</w:t>
            </w:r>
          </w:p>
        </w:tc>
        <w:tc>
          <w:tcPr>
            <w:tcW w:w="1701" w:type="dxa"/>
          </w:tcPr>
          <w:p w14:paraId="0D6AD6EB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14:paraId="56C3A493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06.30</w:t>
            </w:r>
          </w:p>
        </w:tc>
        <w:tc>
          <w:tcPr>
            <w:tcW w:w="2048" w:type="dxa"/>
          </w:tcPr>
          <w:p w14:paraId="2A8D85E1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2CA7515F" w14:textId="77777777">
        <w:tc>
          <w:tcPr>
            <w:tcW w:w="2547" w:type="dxa"/>
          </w:tcPr>
          <w:p w14:paraId="7EC63447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iot</w:t>
            </w:r>
            <w:r>
              <w:rPr>
                <w:rFonts w:hint="eastAsia"/>
                <w:sz w:val="21"/>
                <w:szCs w:val="21"/>
              </w:rPr>
              <w:t>后端服务基础功能开发完成</w:t>
            </w:r>
          </w:p>
        </w:tc>
        <w:tc>
          <w:tcPr>
            <w:tcW w:w="1701" w:type="dxa"/>
          </w:tcPr>
          <w:p w14:paraId="14D082D4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14:paraId="1E37BC62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06.30</w:t>
            </w:r>
          </w:p>
        </w:tc>
        <w:tc>
          <w:tcPr>
            <w:tcW w:w="2048" w:type="dxa"/>
          </w:tcPr>
          <w:p w14:paraId="5B42CC5F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25B19D56" w14:textId="77777777">
        <w:tc>
          <w:tcPr>
            <w:tcW w:w="2547" w:type="dxa"/>
          </w:tcPr>
          <w:p w14:paraId="29E982D4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  <w:r>
              <w:rPr>
                <w:rFonts w:hint="eastAsia"/>
                <w:sz w:val="21"/>
                <w:szCs w:val="21"/>
              </w:rPr>
              <w:t>tekin</w:t>
            </w:r>
            <w:r>
              <w:rPr>
                <w:rFonts w:hint="eastAsia"/>
                <w:sz w:val="21"/>
                <w:szCs w:val="21"/>
              </w:rPr>
              <w:t>兼容性测试，</w:t>
            </w:r>
            <w:r>
              <w:rPr>
                <w:rFonts w:hint="eastAsia"/>
                <w:sz w:val="21"/>
                <w:szCs w:val="21"/>
              </w:rPr>
              <w:t>bugfix</w:t>
            </w:r>
            <w:r>
              <w:rPr>
                <w:rFonts w:hint="eastAsia"/>
                <w:sz w:val="21"/>
                <w:szCs w:val="21"/>
              </w:rPr>
              <w:t>。准备发版</w:t>
            </w:r>
          </w:p>
        </w:tc>
        <w:tc>
          <w:tcPr>
            <w:tcW w:w="1701" w:type="dxa"/>
          </w:tcPr>
          <w:p w14:paraId="7E4CC645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14:paraId="625F3B4D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07.15</w:t>
            </w:r>
          </w:p>
        </w:tc>
        <w:tc>
          <w:tcPr>
            <w:tcW w:w="2048" w:type="dxa"/>
          </w:tcPr>
          <w:p w14:paraId="7A72EB16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05E77F58" w14:textId="77777777">
        <w:tc>
          <w:tcPr>
            <w:tcW w:w="2547" w:type="dxa"/>
          </w:tcPr>
          <w:p w14:paraId="29EDA6EA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智能插座项目</w:t>
            </w:r>
            <w:r>
              <w:rPr>
                <w:rFonts w:hint="eastAsia"/>
                <w:sz w:val="21"/>
                <w:szCs w:val="21"/>
                <w:lang w:eastAsia="zh-Hans"/>
              </w:rPr>
              <w:t>sdk</w:t>
            </w:r>
            <w:r>
              <w:rPr>
                <w:rFonts w:hint="eastAsia"/>
                <w:sz w:val="21"/>
                <w:szCs w:val="21"/>
              </w:rPr>
              <w:t>所有功能</w:t>
            </w:r>
            <w:r>
              <w:rPr>
                <w:rFonts w:hint="eastAsia"/>
                <w:sz w:val="21"/>
                <w:szCs w:val="21"/>
                <w:lang w:eastAsia="zh-Hans"/>
              </w:rPr>
              <w:t>完成</w:t>
            </w:r>
          </w:p>
        </w:tc>
        <w:tc>
          <w:tcPr>
            <w:tcW w:w="1701" w:type="dxa"/>
          </w:tcPr>
          <w:p w14:paraId="1D291B1A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000" w:type="dxa"/>
          </w:tcPr>
          <w:p w14:paraId="4D0181D9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08.30</w:t>
            </w:r>
          </w:p>
        </w:tc>
        <w:tc>
          <w:tcPr>
            <w:tcW w:w="2048" w:type="dxa"/>
          </w:tcPr>
          <w:p w14:paraId="4DDF2DA9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4F4F3F29" w14:textId="77777777">
        <w:tc>
          <w:tcPr>
            <w:tcW w:w="2547" w:type="dxa"/>
          </w:tcPr>
          <w:p w14:paraId="1D0D095F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智能插座测试、</w:t>
            </w:r>
            <w:r>
              <w:rPr>
                <w:rFonts w:hint="eastAsia"/>
                <w:sz w:val="21"/>
                <w:szCs w:val="21"/>
              </w:rPr>
              <w:t>bugfix</w:t>
            </w:r>
            <w:r>
              <w:rPr>
                <w:rFonts w:hint="eastAsia"/>
                <w:sz w:val="21"/>
                <w:szCs w:val="21"/>
              </w:rPr>
              <w:t>，完成</w:t>
            </w:r>
          </w:p>
        </w:tc>
        <w:tc>
          <w:tcPr>
            <w:tcW w:w="1701" w:type="dxa"/>
          </w:tcPr>
          <w:p w14:paraId="182D300C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14:paraId="1898E81F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09.05</w:t>
            </w:r>
          </w:p>
        </w:tc>
        <w:tc>
          <w:tcPr>
            <w:tcW w:w="2048" w:type="dxa"/>
          </w:tcPr>
          <w:p w14:paraId="3D0DA3BC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0E3050E2" w14:textId="77777777">
        <w:tc>
          <w:tcPr>
            <w:tcW w:w="2547" w:type="dxa"/>
          </w:tcPr>
          <w:p w14:paraId="2E36D5E5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tekin</w:t>
            </w:r>
            <w:r>
              <w:rPr>
                <w:rFonts w:hint="eastAsia"/>
                <w:sz w:val="21"/>
                <w:szCs w:val="21"/>
              </w:rPr>
              <w:t>接入新猿人智能插座</w:t>
            </w:r>
            <w:r>
              <w:rPr>
                <w:rFonts w:hint="eastAsia"/>
                <w:sz w:val="21"/>
                <w:szCs w:val="21"/>
              </w:rPr>
              <w:t>sdk</w:t>
            </w:r>
            <w:r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1701" w:type="dxa"/>
          </w:tcPr>
          <w:p w14:paraId="08B88F68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14:paraId="2B623AC3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09.20</w:t>
            </w:r>
          </w:p>
        </w:tc>
        <w:tc>
          <w:tcPr>
            <w:tcW w:w="2048" w:type="dxa"/>
          </w:tcPr>
          <w:p w14:paraId="7275043B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15FED1BB" w14:textId="77777777">
        <w:tc>
          <w:tcPr>
            <w:tcW w:w="2547" w:type="dxa"/>
          </w:tcPr>
          <w:p w14:paraId="6E9BB4E8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智能插座</w:t>
            </w:r>
            <w:r>
              <w:rPr>
                <w:rFonts w:hint="eastAsia"/>
                <w:sz w:val="21"/>
                <w:szCs w:val="21"/>
                <w:lang w:eastAsia="zh-Hans"/>
              </w:rPr>
              <w:t>整体测试、</w:t>
            </w:r>
            <w:r>
              <w:rPr>
                <w:rFonts w:hint="eastAsia"/>
                <w:sz w:val="21"/>
                <w:szCs w:val="21"/>
                <w:lang w:eastAsia="zh-Hans"/>
              </w:rPr>
              <w:t>bugfix</w:t>
            </w:r>
          </w:p>
        </w:tc>
        <w:tc>
          <w:tcPr>
            <w:tcW w:w="1701" w:type="dxa"/>
          </w:tcPr>
          <w:p w14:paraId="66781B12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000" w:type="dxa"/>
          </w:tcPr>
          <w:p w14:paraId="28B365DF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09.30</w:t>
            </w:r>
          </w:p>
        </w:tc>
        <w:tc>
          <w:tcPr>
            <w:tcW w:w="2048" w:type="dxa"/>
          </w:tcPr>
          <w:p w14:paraId="0557D7CF" w14:textId="77777777" w:rsidR="00582AF3" w:rsidRDefault="00582AF3">
            <w:pPr>
              <w:rPr>
                <w:sz w:val="21"/>
                <w:szCs w:val="21"/>
              </w:rPr>
            </w:pPr>
          </w:p>
        </w:tc>
      </w:tr>
    </w:tbl>
    <w:p w14:paraId="6BC0A8E1" w14:textId="77777777" w:rsidR="00582AF3" w:rsidRDefault="00582AF3"/>
    <w:p w14:paraId="591BB78C" w14:textId="77777777" w:rsidR="00582AF3" w:rsidRDefault="001F70D7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云平台开发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3"/>
        <w:gridCol w:w="1039"/>
        <w:gridCol w:w="1661"/>
        <w:gridCol w:w="3163"/>
      </w:tblGrid>
      <w:tr w:rsidR="003571E1" w14:paraId="1EE4BBDE" w14:textId="77777777" w:rsidTr="00F319F9">
        <w:tc>
          <w:tcPr>
            <w:tcW w:w="8296" w:type="dxa"/>
            <w:gridSpan w:val="4"/>
          </w:tcPr>
          <w:p w14:paraId="4956B82F" w14:textId="77777777" w:rsidR="003571E1" w:rsidRDefault="003571E1" w:rsidP="00F319F9">
            <w:pPr>
              <w:tabs>
                <w:tab w:val="left" w:pos="3273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云平台开发周期评估</w:t>
            </w:r>
          </w:p>
        </w:tc>
      </w:tr>
      <w:tr w:rsidR="003571E1" w14:paraId="4D54C8B0" w14:textId="77777777" w:rsidTr="00F319F9">
        <w:tc>
          <w:tcPr>
            <w:tcW w:w="2433" w:type="dxa"/>
          </w:tcPr>
          <w:p w14:paraId="4807F07D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开发内容</w:t>
            </w:r>
          </w:p>
        </w:tc>
        <w:tc>
          <w:tcPr>
            <w:tcW w:w="1039" w:type="dxa"/>
          </w:tcPr>
          <w:p w14:paraId="73A1D821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工作量（人月）</w:t>
            </w:r>
          </w:p>
        </w:tc>
        <w:tc>
          <w:tcPr>
            <w:tcW w:w="1661" w:type="dxa"/>
          </w:tcPr>
          <w:p w14:paraId="22ED5955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3163" w:type="dxa"/>
          </w:tcPr>
          <w:p w14:paraId="0688E8BA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3571E1" w14:paraId="6A118709" w14:textId="77777777" w:rsidTr="00F319F9">
        <w:tc>
          <w:tcPr>
            <w:tcW w:w="2433" w:type="dxa"/>
          </w:tcPr>
          <w:p w14:paraId="48A3ECB7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Iot core</w:t>
            </w:r>
            <w:r>
              <w:rPr>
                <w:rFonts w:hint="eastAsia"/>
                <w:sz w:val="21"/>
                <w:szCs w:val="21"/>
              </w:rPr>
              <w:t>预研细化和调试定稿</w:t>
            </w:r>
          </w:p>
        </w:tc>
        <w:tc>
          <w:tcPr>
            <w:tcW w:w="1039" w:type="dxa"/>
          </w:tcPr>
          <w:p w14:paraId="53BD0E15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1" w:type="dxa"/>
          </w:tcPr>
          <w:p w14:paraId="16D22129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05.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日之前</w:t>
            </w:r>
          </w:p>
        </w:tc>
        <w:tc>
          <w:tcPr>
            <w:tcW w:w="3163" w:type="dxa"/>
          </w:tcPr>
          <w:p w14:paraId="164EDA18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3F5F1812" w14:textId="77777777" w:rsidTr="00F319F9">
        <w:tc>
          <w:tcPr>
            <w:tcW w:w="2433" w:type="dxa"/>
          </w:tcPr>
          <w:p w14:paraId="3D764693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微服务框架</w:t>
            </w:r>
            <w:r>
              <w:rPr>
                <w:rFonts w:hint="eastAsia"/>
                <w:sz w:val="21"/>
                <w:szCs w:val="21"/>
              </w:rPr>
              <w:t>gokit</w:t>
            </w:r>
            <w:r>
              <w:rPr>
                <w:rFonts w:hint="eastAsia"/>
                <w:sz w:val="21"/>
                <w:szCs w:val="21"/>
              </w:rPr>
              <w:t>的具体使用培训</w:t>
            </w:r>
          </w:p>
        </w:tc>
        <w:tc>
          <w:tcPr>
            <w:tcW w:w="1039" w:type="dxa"/>
          </w:tcPr>
          <w:p w14:paraId="7D7E5B3A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1" w:type="dxa"/>
          </w:tcPr>
          <w:p w14:paraId="737EBA80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5.20-5.25</w:t>
            </w:r>
          </w:p>
        </w:tc>
        <w:tc>
          <w:tcPr>
            <w:tcW w:w="3163" w:type="dxa"/>
          </w:tcPr>
          <w:p w14:paraId="5FC5B935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74844D48" w14:textId="77777777" w:rsidTr="00F319F9">
        <w:tc>
          <w:tcPr>
            <w:tcW w:w="2433" w:type="dxa"/>
          </w:tcPr>
          <w:p w14:paraId="3E2B4102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Aws</w:t>
            </w:r>
            <w:r>
              <w:rPr>
                <w:rFonts w:hint="eastAsia"/>
                <w:sz w:val="21"/>
                <w:szCs w:val="21"/>
              </w:rPr>
              <w:t>分区域搭建</w:t>
            </w:r>
            <w:r>
              <w:rPr>
                <w:rFonts w:hint="eastAsia"/>
                <w:sz w:val="21"/>
                <w:szCs w:val="21"/>
              </w:rPr>
              <w:t>iot</w:t>
            </w:r>
            <w:r>
              <w:rPr>
                <w:rFonts w:hint="eastAsia"/>
                <w:sz w:val="21"/>
                <w:szCs w:val="21"/>
              </w:rPr>
              <w:t>整套测试环境和配置</w:t>
            </w:r>
          </w:p>
        </w:tc>
        <w:tc>
          <w:tcPr>
            <w:tcW w:w="1039" w:type="dxa"/>
          </w:tcPr>
          <w:p w14:paraId="1C69B4BB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1" w:type="dxa"/>
          </w:tcPr>
          <w:p w14:paraId="1E473CF5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5.25-6.10</w:t>
            </w:r>
          </w:p>
        </w:tc>
        <w:tc>
          <w:tcPr>
            <w:tcW w:w="3163" w:type="dxa"/>
          </w:tcPr>
          <w:p w14:paraId="2DFA405F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416CAED9" w14:textId="77777777" w:rsidTr="00F319F9">
        <w:tc>
          <w:tcPr>
            <w:tcW w:w="2433" w:type="dxa"/>
          </w:tcPr>
          <w:p w14:paraId="1295BC05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产品给出明确的详细需求文档，并讨论定稿</w:t>
            </w:r>
          </w:p>
        </w:tc>
        <w:tc>
          <w:tcPr>
            <w:tcW w:w="1039" w:type="dxa"/>
          </w:tcPr>
          <w:p w14:paraId="155ABED8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1" w:type="dxa"/>
          </w:tcPr>
          <w:p w14:paraId="555832B1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6.10.6.15</w:t>
            </w:r>
          </w:p>
        </w:tc>
        <w:tc>
          <w:tcPr>
            <w:tcW w:w="3163" w:type="dxa"/>
          </w:tcPr>
          <w:p w14:paraId="339DA26B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732333EA" w14:textId="77777777" w:rsidTr="00F319F9">
        <w:tc>
          <w:tcPr>
            <w:tcW w:w="2433" w:type="dxa"/>
          </w:tcPr>
          <w:p w14:paraId="017C9BB8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涂鸦接口调研</w:t>
            </w:r>
          </w:p>
        </w:tc>
        <w:tc>
          <w:tcPr>
            <w:tcW w:w="1039" w:type="dxa"/>
          </w:tcPr>
          <w:p w14:paraId="246E9000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1" w:type="dxa"/>
          </w:tcPr>
          <w:p w14:paraId="409725A5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6.15.6.25</w:t>
            </w:r>
          </w:p>
        </w:tc>
        <w:tc>
          <w:tcPr>
            <w:tcW w:w="3163" w:type="dxa"/>
          </w:tcPr>
          <w:p w14:paraId="018C0186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接口、字段</w:t>
            </w:r>
          </w:p>
        </w:tc>
      </w:tr>
      <w:tr w:rsidR="003571E1" w14:paraId="6344C708" w14:textId="77777777" w:rsidTr="00F319F9">
        <w:tc>
          <w:tcPr>
            <w:tcW w:w="2433" w:type="dxa"/>
          </w:tcPr>
          <w:p w14:paraId="288B87BB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根据具体业务，对整个业务流程进行梳理</w:t>
            </w:r>
            <w:r>
              <w:rPr>
                <w:rFonts w:hint="eastAsia"/>
                <w:sz w:val="21"/>
                <w:szCs w:val="21"/>
              </w:rPr>
              <w:t>, mqtt</w:t>
            </w:r>
            <w:r>
              <w:rPr>
                <w:rFonts w:hint="eastAsia"/>
                <w:sz w:val="21"/>
                <w:szCs w:val="21"/>
              </w:rPr>
              <w:t>消息具体格式定义，讨论各微服务具体功能，数据库和接口定义</w:t>
            </w:r>
          </w:p>
        </w:tc>
        <w:tc>
          <w:tcPr>
            <w:tcW w:w="1039" w:type="dxa"/>
          </w:tcPr>
          <w:p w14:paraId="0BE2C95C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61" w:type="dxa"/>
          </w:tcPr>
          <w:p w14:paraId="16537949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6.25-6.30</w:t>
            </w:r>
          </w:p>
        </w:tc>
        <w:tc>
          <w:tcPr>
            <w:tcW w:w="3163" w:type="dxa"/>
          </w:tcPr>
          <w:p w14:paraId="1B60951A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7278E3FA" w14:textId="77777777" w:rsidTr="00F319F9">
        <w:tc>
          <w:tcPr>
            <w:tcW w:w="2433" w:type="dxa"/>
          </w:tcPr>
          <w:p w14:paraId="60946DC6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  <w:tc>
          <w:tcPr>
            <w:tcW w:w="1039" w:type="dxa"/>
          </w:tcPr>
          <w:p w14:paraId="3944260A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1" w:type="dxa"/>
          </w:tcPr>
          <w:p w14:paraId="067410B3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3163" w:type="dxa"/>
          </w:tcPr>
          <w:p w14:paraId="2DB145F2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登录验证，加密，功能接口</w:t>
            </w:r>
          </w:p>
          <w:p w14:paraId="04D5211F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接入时重定向到正确的区域</w:t>
            </w:r>
          </w:p>
          <w:p w14:paraId="7F644B52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Sts token</w:t>
            </w:r>
            <w:r>
              <w:rPr>
                <w:rFonts w:hint="eastAsia"/>
                <w:sz w:val="21"/>
                <w:szCs w:val="21"/>
              </w:rPr>
              <w:t>管理</w:t>
            </w:r>
          </w:p>
          <w:p w14:paraId="45AA774F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其他提供给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的功能接口</w:t>
            </w:r>
          </w:p>
          <w:p w14:paraId="37AFE88B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603EC80A" w14:textId="77777777" w:rsidTr="00F319F9">
        <w:tc>
          <w:tcPr>
            <w:tcW w:w="2433" w:type="dxa"/>
          </w:tcPr>
          <w:p w14:paraId="22CED29A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Device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  <w:tc>
          <w:tcPr>
            <w:tcW w:w="1039" w:type="dxa"/>
          </w:tcPr>
          <w:p w14:paraId="73721D42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</w:t>
            </w:r>
          </w:p>
        </w:tc>
        <w:tc>
          <w:tcPr>
            <w:tcW w:w="1661" w:type="dxa"/>
          </w:tcPr>
          <w:p w14:paraId="7BD95978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9.1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3163" w:type="dxa"/>
          </w:tcPr>
          <w:p w14:paraId="5C4A5165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提供设备的管理，包括入网，删除，查询，更新，</w:t>
            </w:r>
            <w:r>
              <w:rPr>
                <w:rFonts w:hint="eastAsia"/>
                <w:sz w:val="21"/>
                <w:szCs w:val="21"/>
              </w:rPr>
              <w:t>iot</w:t>
            </w:r>
            <w:r>
              <w:rPr>
                <w:rFonts w:hint="eastAsia"/>
                <w:sz w:val="21"/>
                <w:szCs w:val="21"/>
              </w:rPr>
              <w:t>证书策略附加、权限验证、</w:t>
            </w:r>
            <w:r>
              <w:rPr>
                <w:rFonts w:hint="eastAsia"/>
                <w:sz w:val="21"/>
                <w:szCs w:val="21"/>
              </w:rPr>
              <w:t>OTA</w:t>
            </w:r>
            <w:r>
              <w:rPr>
                <w:rFonts w:hint="eastAsia"/>
                <w:sz w:val="21"/>
                <w:szCs w:val="21"/>
              </w:rPr>
              <w:t>升级、设备消息，一些状态变化，遥测数据持久化消息等</w:t>
            </w:r>
          </w:p>
          <w:p w14:paraId="2A2172D3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4449013C" w14:textId="77777777" w:rsidTr="00F319F9">
        <w:tc>
          <w:tcPr>
            <w:tcW w:w="2433" w:type="dxa"/>
          </w:tcPr>
          <w:p w14:paraId="638D1B18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Device Action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  <w:tc>
          <w:tcPr>
            <w:tcW w:w="1039" w:type="dxa"/>
          </w:tcPr>
          <w:p w14:paraId="37556466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661" w:type="dxa"/>
          </w:tcPr>
          <w:p w14:paraId="61F9807C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3163" w:type="dxa"/>
          </w:tcPr>
          <w:p w14:paraId="3BC2F04F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提供以设备为基础的定制化服务，如情景模式，</w:t>
            </w:r>
            <w:r>
              <w:rPr>
                <w:rFonts w:hint="eastAsia"/>
                <w:sz w:val="21"/>
                <w:szCs w:val="21"/>
              </w:rPr>
              <w:t xml:space="preserve">automation, </w:t>
            </w:r>
            <w:r>
              <w:rPr>
                <w:rFonts w:hint="eastAsia"/>
                <w:sz w:val="21"/>
                <w:szCs w:val="21"/>
              </w:rPr>
              <w:t>通知，报警等</w:t>
            </w:r>
          </w:p>
          <w:p w14:paraId="4089E9AE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提供情景模式新建、更新和查询</w:t>
            </w:r>
          </w:p>
          <w:p w14:paraId="05D69008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执行定时情景模式的触发逻辑</w:t>
            </w:r>
          </w:p>
          <w:p w14:paraId="136031E4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读取设备功能状态消息，转发给</w:t>
            </w:r>
            <w:r>
              <w:rPr>
                <w:rFonts w:hint="eastAsia"/>
                <w:sz w:val="21"/>
                <w:szCs w:val="21"/>
              </w:rPr>
              <w:t>app</w:t>
            </w:r>
          </w:p>
          <w:p w14:paraId="6C66A708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读取异步状态消息，转发给</w:t>
            </w:r>
            <w:r>
              <w:rPr>
                <w:rFonts w:hint="eastAsia"/>
                <w:sz w:val="21"/>
                <w:szCs w:val="21"/>
              </w:rPr>
              <w:t>automation</w:t>
            </w:r>
          </w:p>
          <w:p w14:paraId="3922C861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触发基于设备小的的通知和报警</w:t>
            </w:r>
          </w:p>
          <w:p w14:paraId="066E0F6D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set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ack</w:t>
            </w:r>
            <w:r>
              <w:rPr>
                <w:rFonts w:hint="eastAsia"/>
                <w:sz w:val="21"/>
                <w:szCs w:val="21"/>
              </w:rPr>
              <w:t>消息，写一些触发逻辑和日志记录</w:t>
            </w:r>
          </w:p>
          <w:p w14:paraId="47528870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（根据具体需求时间不定）</w:t>
            </w:r>
          </w:p>
        </w:tc>
      </w:tr>
      <w:tr w:rsidR="003571E1" w14:paraId="59B48A98" w14:textId="77777777" w:rsidTr="00F319F9">
        <w:tc>
          <w:tcPr>
            <w:tcW w:w="2433" w:type="dxa"/>
          </w:tcPr>
          <w:p w14:paraId="3FC13EC0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Control</w:t>
            </w:r>
            <w:r>
              <w:rPr>
                <w:rFonts w:hint="eastAsia"/>
                <w:sz w:val="21"/>
                <w:szCs w:val="21"/>
              </w:rPr>
              <w:t>服务</w:t>
            </w:r>
          </w:p>
        </w:tc>
        <w:tc>
          <w:tcPr>
            <w:tcW w:w="1039" w:type="dxa"/>
          </w:tcPr>
          <w:p w14:paraId="7391316D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661" w:type="dxa"/>
          </w:tcPr>
          <w:p w14:paraId="24220F19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8.30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3163" w:type="dxa"/>
          </w:tcPr>
          <w:p w14:paraId="49A9E628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处理设备通过</w:t>
            </w:r>
            <w:r>
              <w:rPr>
                <w:rFonts w:hint="eastAsia"/>
                <w:sz w:val="21"/>
                <w:szCs w:val="21"/>
              </w:rPr>
              <w:t>iot core</w:t>
            </w:r>
            <w:r>
              <w:rPr>
                <w:rFonts w:hint="eastAsia"/>
                <w:sz w:val="21"/>
                <w:szCs w:val="21"/>
              </w:rPr>
              <w:t>发送给云端的专有处理命令</w:t>
            </w:r>
          </w:p>
          <w:p w14:paraId="15EF6F97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通过</w:t>
            </w:r>
            <w:r>
              <w:rPr>
                <w:rFonts w:hint="eastAsia"/>
                <w:sz w:val="21"/>
                <w:szCs w:val="21"/>
              </w:rPr>
              <w:t>iot core</w:t>
            </w:r>
            <w:r>
              <w:rPr>
                <w:rFonts w:hint="eastAsia"/>
                <w:sz w:val="21"/>
                <w:szCs w:val="21"/>
              </w:rPr>
              <w:t>发送给云端的专有处理命令</w:t>
            </w:r>
          </w:p>
          <w:p w14:paraId="1D98AC47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KafKa</w:t>
            </w:r>
            <w:r>
              <w:rPr>
                <w:rFonts w:hint="eastAsia"/>
                <w:sz w:val="21"/>
                <w:szCs w:val="21"/>
              </w:rPr>
              <w:t>并处理消息，然后根据业务放入</w:t>
            </w:r>
            <w:r>
              <w:rPr>
                <w:rFonts w:hint="eastAsia"/>
                <w:sz w:val="21"/>
                <w:szCs w:val="21"/>
              </w:rPr>
              <w:t>kafka,</w:t>
            </w:r>
            <w:r>
              <w:rPr>
                <w:rFonts w:hint="eastAsia"/>
                <w:sz w:val="21"/>
                <w:szCs w:val="21"/>
              </w:rPr>
              <w:t>提供下游服务使用的消息</w:t>
            </w:r>
          </w:p>
          <w:p w14:paraId="0515F105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处理设备的一些配置信息，调用</w:t>
            </w:r>
            <w:r>
              <w:rPr>
                <w:rFonts w:hint="eastAsia"/>
                <w:sz w:val="21"/>
                <w:szCs w:val="21"/>
              </w:rPr>
              <w:t>device</w:t>
            </w:r>
            <w:r>
              <w:rPr>
                <w:rFonts w:hint="eastAsia"/>
                <w:sz w:val="21"/>
                <w:szCs w:val="21"/>
              </w:rPr>
              <w:t>服务持久化</w:t>
            </w:r>
          </w:p>
          <w:p w14:paraId="35CBFC66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处理设备上下线时间，通知</w:t>
            </w:r>
            <w:r>
              <w:rPr>
                <w:rFonts w:hint="eastAsia"/>
                <w:sz w:val="21"/>
                <w:szCs w:val="21"/>
              </w:rPr>
              <w:t>app</w:t>
            </w:r>
            <w:r>
              <w:rPr>
                <w:rFonts w:hint="eastAsia"/>
                <w:sz w:val="21"/>
                <w:szCs w:val="21"/>
              </w:rPr>
              <w:t>设备上下线事件</w:t>
            </w:r>
          </w:p>
          <w:p w14:paraId="6D9E95A4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设备在线状态维护</w:t>
            </w:r>
          </w:p>
          <w:p w14:paraId="77DFA471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6ED48840" w14:textId="77777777" w:rsidTr="00F319F9">
        <w:tc>
          <w:tcPr>
            <w:tcW w:w="2433" w:type="dxa"/>
          </w:tcPr>
          <w:p w14:paraId="7E35D9AF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Schedule</w:t>
            </w:r>
            <w:r>
              <w:rPr>
                <w:rFonts w:hint="eastAsia"/>
              </w:rPr>
              <w:t>服务</w:t>
            </w:r>
          </w:p>
        </w:tc>
        <w:tc>
          <w:tcPr>
            <w:tcW w:w="1039" w:type="dxa"/>
          </w:tcPr>
          <w:p w14:paraId="72ED0110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1" w:type="dxa"/>
          </w:tcPr>
          <w:p w14:paraId="094EB1A3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9.12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3163" w:type="dxa"/>
          </w:tcPr>
          <w:p w14:paraId="2B016035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提供周期性事务执行服务</w:t>
            </w:r>
          </w:p>
        </w:tc>
      </w:tr>
      <w:tr w:rsidR="003571E1" w14:paraId="43030D23" w14:textId="77777777" w:rsidTr="00F319F9">
        <w:tc>
          <w:tcPr>
            <w:tcW w:w="2433" w:type="dxa"/>
          </w:tcPr>
          <w:p w14:paraId="6A7BE586" w14:textId="77777777" w:rsidR="003571E1" w:rsidRDefault="003571E1" w:rsidP="00F319F9">
            <w:pPr>
              <w:jc w:val="center"/>
            </w:pPr>
            <w:r>
              <w:rPr>
                <w:rFonts w:hint="eastAsia"/>
              </w:rPr>
              <w:t>Iot core</w:t>
            </w:r>
          </w:p>
        </w:tc>
        <w:tc>
          <w:tcPr>
            <w:tcW w:w="1039" w:type="dxa"/>
          </w:tcPr>
          <w:p w14:paraId="2E2143A3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661" w:type="dxa"/>
          </w:tcPr>
          <w:p w14:paraId="4D2C84A7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7.25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3163" w:type="dxa"/>
          </w:tcPr>
          <w:p w14:paraId="3FE9DC99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Mqtt server</w:t>
            </w:r>
          </w:p>
          <w:p w14:paraId="09C0C2EF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51CA0C59" w14:textId="77777777" w:rsidTr="00F319F9">
        <w:tc>
          <w:tcPr>
            <w:tcW w:w="2433" w:type="dxa"/>
          </w:tcPr>
          <w:p w14:paraId="671BC809" w14:textId="77777777" w:rsidR="003571E1" w:rsidRDefault="003571E1" w:rsidP="00F319F9">
            <w:pPr>
              <w:jc w:val="center"/>
            </w:pPr>
            <w:r>
              <w:rPr>
                <w:rFonts w:hint="eastAsia"/>
              </w:rPr>
              <w:t>安全服务</w:t>
            </w:r>
          </w:p>
        </w:tc>
        <w:tc>
          <w:tcPr>
            <w:tcW w:w="1039" w:type="dxa"/>
          </w:tcPr>
          <w:p w14:paraId="2FD5F6AF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61" w:type="dxa"/>
          </w:tcPr>
          <w:p w14:paraId="3E656341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8.30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3163" w:type="dxa"/>
          </w:tcPr>
          <w:p w14:paraId="529D799F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证书管理和维护</w:t>
            </w:r>
            <w:r>
              <w:rPr>
                <w:sz w:val="21"/>
                <w:szCs w:val="21"/>
              </w:rPr>
              <w:t xml:space="preserve"> </w:t>
            </w:r>
          </w:p>
          <w:p w14:paraId="7E4FADC3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392BF27D" w14:textId="77777777" w:rsidTr="00F319F9">
        <w:tc>
          <w:tcPr>
            <w:tcW w:w="2433" w:type="dxa"/>
          </w:tcPr>
          <w:p w14:paraId="4F488B92" w14:textId="77777777" w:rsidR="003571E1" w:rsidRDefault="003571E1" w:rsidP="00F319F9">
            <w:pPr>
              <w:jc w:val="center"/>
            </w:pPr>
            <w:r>
              <w:rPr>
                <w:rFonts w:hint="eastAsia"/>
              </w:rPr>
              <w:t>权限服务</w:t>
            </w:r>
          </w:p>
        </w:tc>
        <w:tc>
          <w:tcPr>
            <w:tcW w:w="1039" w:type="dxa"/>
          </w:tcPr>
          <w:p w14:paraId="2D1F46B1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1" w:type="dxa"/>
          </w:tcPr>
          <w:p w14:paraId="23E7C84C" w14:textId="77777777" w:rsidR="003571E1" w:rsidRDefault="003571E1" w:rsidP="00F319F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8.30</w:t>
            </w:r>
            <w:r>
              <w:rPr>
                <w:rFonts w:hint="eastAsia"/>
                <w:sz w:val="21"/>
                <w:szCs w:val="21"/>
              </w:rPr>
              <w:t>前</w:t>
            </w:r>
          </w:p>
        </w:tc>
        <w:tc>
          <w:tcPr>
            <w:tcW w:w="3163" w:type="dxa"/>
          </w:tcPr>
          <w:p w14:paraId="0DFBD6D7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处理家庭、设备组、权限分享、用户设备等业务</w:t>
            </w:r>
          </w:p>
          <w:p w14:paraId="116DB7AC" w14:textId="77777777" w:rsidR="003571E1" w:rsidRDefault="003571E1" w:rsidP="00F319F9">
            <w:pPr>
              <w:rPr>
                <w:sz w:val="21"/>
                <w:szCs w:val="21"/>
              </w:rPr>
            </w:pPr>
          </w:p>
        </w:tc>
      </w:tr>
      <w:tr w:rsidR="003571E1" w14:paraId="4D54DDB7" w14:textId="77777777" w:rsidTr="00F319F9">
        <w:tc>
          <w:tcPr>
            <w:tcW w:w="8296" w:type="dxa"/>
            <w:gridSpan w:val="4"/>
          </w:tcPr>
          <w:p w14:paraId="6602774E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整体备注：</w:t>
            </w:r>
          </w:p>
          <w:p w14:paraId="07A7D9A2" w14:textId="77777777" w:rsidR="003571E1" w:rsidRDefault="003571E1" w:rsidP="00F319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6.30</w:t>
            </w:r>
            <w:r>
              <w:rPr>
                <w:rFonts w:hint="eastAsia"/>
                <w:sz w:val="21"/>
                <w:szCs w:val="21"/>
              </w:rPr>
              <w:t>之前需要成都全体开发参与设计，当正式开发后，具体时间具现有人员数量及能力确定。</w:t>
            </w:r>
          </w:p>
        </w:tc>
      </w:tr>
    </w:tbl>
    <w:p w14:paraId="538784DD" w14:textId="77777777" w:rsidR="00582AF3" w:rsidRDefault="00582AF3"/>
    <w:p w14:paraId="1100F39F" w14:textId="77777777" w:rsidR="00582AF3" w:rsidRDefault="001F70D7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设备开发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74"/>
        <w:gridCol w:w="344"/>
        <w:gridCol w:w="1054"/>
        <w:gridCol w:w="1418"/>
        <w:gridCol w:w="1275"/>
        <w:gridCol w:w="2631"/>
      </w:tblGrid>
      <w:tr w:rsidR="00D14DA4" w14:paraId="3D42EF11" w14:textId="77777777" w:rsidTr="00D14DA4">
        <w:tc>
          <w:tcPr>
            <w:tcW w:w="1574" w:type="dxa"/>
          </w:tcPr>
          <w:p w14:paraId="18D5D445" w14:textId="77777777" w:rsidR="00D14DA4" w:rsidRDefault="00D14DA4">
            <w:pPr>
              <w:tabs>
                <w:tab w:val="left" w:pos="3273"/>
              </w:tabs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722" w:type="dxa"/>
            <w:gridSpan w:val="5"/>
          </w:tcPr>
          <w:p w14:paraId="6C8ECC5D" w14:textId="726B48D4" w:rsidR="00D14DA4" w:rsidRDefault="00D14DA4">
            <w:pPr>
              <w:tabs>
                <w:tab w:val="left" w:pos="3273"/>
              </w:tabs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</w:t>
            </w:r>
            <w:r>
              <w:rPr>
                <w:rFonts w:hint="eastAsia"/>
              </w:rPr>
              <w:t>（智能插座</w:t>
            </w:r>
            <w:r>
              <w:t>SP10/SP22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sz w:val="21"/>
                <w:szCs w:val="21"/>
              </w:rPr>
              <w:t>开发周期评估</w:t>
            </w:r>
          </w:p>
        </w:tc>
      </w:tr>
      <w:tr w:rsidR="00D14DA4" w14:paraId="10A1CFB7" w14:textId="77777777" w:rsidTr="00D14DA4">
        <w:tc>
          <w:tcPr>
            <w:tcW w:w="1918" w:type="dxa"/>
            <w:gridSpan w:val="2"/>
            <w:vAlign w:val="center"/>
          </w:tcPr>
          <w:p w14:paraId="4BDA2C94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开发内容</w:t>
            </w:r>
          </w:p>
        </w:tc>
        <w:tc>
          <w:tcPr>
            <w:tcW w:w="1054" w:type="dxa"/>
          </w:tcPr>
          <w:p w14:paraId="0BECF599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工作量（人月）</w:t>
            </w:r>
          </w:p>
        </w:tc>
        <w:tc>
          <w:tcPr>
            <w:tcW w:w="1418" w:type="dxa"/>
            <w:vAlign w:val="center"/>
          </w:tcPr>
          <w:p w14:paraId="1C969B2B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1275" w:type="dxa"/>
          </w:tcPr>
          <w:p w14:paraId="692427FE" w14:textId="06C67C84" w:rsidR="00D14DA4" w:rsidRDefault="00D14DA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对应需求编号</w:t>
            </w:r>
          </w:p>
        </w:tc>
        <w:tc>
          <w:tcPr>
            <w:tcW w:w="2631" w:type="dxa"/>
            <w:vAlign w:val="center"/>
          </w:tcPr>
          <w:p w14:paraId="58CB7705" w14:textId="5E3D1A3B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D14DA4" w14:paraId="232BF4B6" w14:textId="77777777" w:rsidTr="00BE12A6">
        <w:tc>
          <w:tcPr>
            <w:tcW w:w="1918" w:type="dxa"/>
            <w:gridSpan w:val="2"/>
            <w:vAlign w:val="center"/>
          </w:tcPr>
          <w:p w14:paraId="2AAA4B3D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智能插座详细设计文档</w:t>
            </w:r>
          </w:p>
        </w:tc>
        <w:tc>
          <w:tcPr>
            <w:tcW w:w="1054" w:type="dxa"/>
          </w:tcPr>
          <w:p w14:paraId="62153FFF" w14:textId="77777777" w:rsidR="00D14DA4" w:rsidRDefault="00D14DA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444F57F" w14:textId="65B2A68E" w:rsidR="00D14DA4" w:rsidRDefault="00D14DA4" w:rsidP="00ED174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05.15</w:t>
            </w:r>
          </w:p>
        </w:tc>
        <w:tc>
          <w:tcPr>
            <w:tcW w:w="1275" w:type="dxa"/>
            <w:vAlign w:val="center"/>
          </w:tcPr>
          <w:p w14:paraId="63CCFBF2" w14:textId="77777777" w:rsidR="00D14DA4" w:rsidRDefault="00D14DA4" w:rsidP="00BE12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631" w:type="dxa"/>
          </w:tcPr>
          <w:p w14:paraId="448AFD80" w14:textId="2B1F1DF5" w:rsidR="00D14DA4" w:rsidRDefault="00D14DA4">
            <w:pPr>
              <w:rPr>
                <w:sz w:val="21"/>
                <w:szCs w:val="21"/>
              </w:rPr>
            </w:pPr>
          </w:p>
        </w:tc>
      </w:tr>
      <w:tr w:rsidR="00D14DA4" w14:paraId="0C620957" w14:textId="77777777" w:rsidTr="00BE12A6">
        <w:tc>
          <w:tcPr>
            <w:tcW w:w="1918" w:type="dxa"/>
            <w:gridSpan w:val="2"/>
            <w:vAlign w:val="center"/>
          </w:tcPr>
          <w:p w14:paraId="6857C275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错误码定义文档</w:t>
            </w:r>
          </w:p>
        </w:tc>
        <w:tc>
          <w:tcPr>
            <w:tcW w:w="1054" w:type="dxa"/>
          </w:tcPr>
          <w:p w14:paraId="09CBE244" w14:textId="77777777" w:rsidR="00D14DA4" w:rsidRDefault="00D14DA4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B4036C" w14:textId="4F74179F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05.15</w:t>
            </w:r>
          </w:p>
        </w:tc>
        <w:tc>
          <w:tcPr>
            <w:tcW w:w="1275" w:type="dxa"/>
            <w:vAlign w:val="center"/>
          </w:tcPr>
          <w:p w14:paraId="3E5B4518" w14:textId="77777777" w:rsidR="00D14DA4" w:rsidRDefault="00D14DA4" w:rsidP="00BE12A6">
            <w:pPr>
              <w:jc w:val="center"/>
              <w:rPr>
                <w:sz w:val="21"/>
                <w:szCs w:val="21"/>
              </w:rPr>
            </w:pPr>
            <w:bookmarkStart w:id="17" w:name="_GoBack"/>
            <w:bookmarkEnd w:id="17"/>
          </w:p>
        </w:tc>
        <w:tc>
          <w:tcPr>
            <w:tcW w:w="2631" w:type="dxa"/>
          </w:tcPr>
          <w:p w14:paraId="2DF43355" w14:textId="49EA58BE" w:rsidR="00D14DA4" w:rsidRDefault="00D14DA4">
            <w:pPr>
              <w:rPr>
                <w:sz w:val="21"/>
                <w:szCs w:val="21"/>
              </w:rPr>
            </w:pPr>
          </w:p>
        </w:tc>
      </w:tr>
      <w:tr w:rsidR="00D14DA4" w14:paraId="606D81CB" w14:textId="77777777" w:rsidTr="00BE12A6">
        <w:tc>
          <w:tcPr>
            <w:tcW w:w="1918" w:type="dxa"/>
            <w:gridSpan w:val="2"/>
            <w:vAlign w:val="center"/>
          </w:tcPr>
          <w:p w14:paraId="280D10B2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配网模块</w:t>
            </w:r>
          </w:p>
        </w:tc>
        <w:tc>
          <w:tcPr>
            <w:tcW w:w="1054" w:type="dxa"/>
          </w:tcPr>
          <w:p w14:paraId="18463816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</w:tcPr>
          <w:p w14:paraId="58E2590A" w14:textId="74C4E33B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06.30</w:t>
            </w:r>
          </w:p>
        </w:tc>
        <w:tc>
          <w:tcPr>
            <w:tcW w:w="1275" w:type="dxa"/>
            <w:vAlign w:val="center"/>
          </w:tcPr>
          <w:p w14:paraId="327CA3D0" w14:textId="4BD433E5" w:rsidR="00D14DA4" w:rsidRPr="00D14DA4" w:rsidRDefault="00D14DA4" w:rsidP="00BE12A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12006</w:t>
            </w:r>
          </w:p>
        </w:tc>
        <w:tc>
          <w:tcPr>
            <w:tcW w:w="2631" w:type="dxa"/>
          </w:tcPr>
          <w:p w14:paraId="7E7EC58C" w14:textId="5706F8BA" w:rsidR="00D14DA4" w:rsidRDefault="00D14D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</w:t>
            </w:r>
            <w:r>
              <w:rPr>
                <w:rFonts w:hint="eastAsia"/>
                <w:sz w:val="21"/>
                <w:szCs w:val="21"/>
              </w:rPr>
              <w:t>blufi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smartconfig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softAP</w:t>
            </w:r>
            <w:r>
              <w:rPr>
                <w:rFonts w:hint="eastAsia"/>
                <w:sz w:val="21"/>
                <w:szCs w:val="21"/>
              </w:rPr>
              <w:t>传输</w:t>
            </w:r>
            <w:r>
              <w:rPr>
                <w:rFonts w:hint="eastAsia"/>
                <w:sz w:val="21"/>
                <w:szCs w:val="21"/>
              </w:rPr>
              <w:t>SSID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KEY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UID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sign</w:t>
            </w:r>
            <w:r>
              <w:rPr>
                <w:rFonts w:hint="eastAsia"/>
                <w:sz w:val="21"/>
                <w:szCs w:val="21"/>
              </w:rPr>
              <w:t>等消息。</w:t>
            </w:r>
          </w:p>
        </w:tc>
      </w:tr>
      <w:tr w:rsidR="00D14DA4" w14:paraId="270A4060" w14:textId="77777777" w:rsidTr="00BE12A6">
        <w:tc>
          <w:tcPr>
            <w:tcW w:w="1918" w:type="dxa"/>
            <w:gridSpan w:val="2"/>
            <w:vAlign w:val="center"/>
          </w:tcPr>
          <w:p w14:paraId="6419455A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通信模块</w:t>
            </w:r>
          </w:p>
        </w:tc>
        <w:tc>
          <w:tcPr>
            <w:tcW w:w="1054" w:type="dxa"/>
          </w:tcPr>
          <w:p w14:paraId="38866A28" w14:textId="6D9EDFF0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</w:tcPr>
          <w:p w14:paraId="17A35FEB" w14:textId="245A0F5B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08.30</w:t>
            </w:r>
          </w:p>
        </w:tc>
        <w:tc>
          <w:tcPr>
            <w:tcW w:w="1275" w:type="dxa"/>
            <w:vAlign w:val="center"/>
          </w:tcPr>
          <w:p w14:paraId="47BA90B6" w14:textId="792A8582" w:rsidR="00D14DA4" w:rsidRPr="00D14DA4" w:rsidRDefault="00D14DA4" w:rsidP="00BE12A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12003</w:t>
            </w:r>
          </w:p>
        </w:tc>
        <w:tc>
          <w:tcPr>
            <w:tcW w:w="2631" w:type="dxa"/>
          </w:tcPr>
          <w:p w14:paraId="71A3769C" w14:textId="0EFD4AFA" w:rsidR="00D14DA4" w:rsidRDefault="00D14D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MQTT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PP</w:t>
            </w:r>
            <w:r>
              <w:rPr>
                <w:rFonts w:hint="eastAsia"/>
                <w:sz w:val="21"/>
                <w:szCs w:val="21"/>
              </w:rPr>
              <w:t>与设备数据传输</w:t>
            </w:r>
          </w:p>
        </w:tc>
      </w:tr>
      <w:tr w:rsidR="00D14DA4" w14:paraId="52E59BBF" w14:textId="77777777" w:rsidTr="00BE12A6">
        <w:tc>
          <w:tcPr>
            <w:tcW w:w="1918" w:type="dxa"/>
            <w:gridSpan w:val="2"/>
            <w:vAlign w:val="center"/>
          </w:tcPr>
          <w:p w14:paraId="4F546689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控制模块</w:t>
            </w:r>
          </w:p>
        </w:tc>
        <w:tc>
          <w:tcPr>
            <w:tcW w:w="1054" w:type="dxa"/>
          </w:tcPr>
          <w:p w14:paraId="73EE706E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1D5C23EC" w14:textId="79C09F18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07.30</w:t>
            </w:r>
          </w:p>
        </w:tc>
        <w:tc>
          <w:tcPr>
            <w:tcW w:w="1275" w:type="dxa"/>
            <w:vAlign w:val="center"/>
          </w:tcPr>
          <w:p w14:paraId="6B29DBAC" w14:textId="28D4EC86" w:rsidR="00D14DA4" w:rsidRDefault="00D14DA4" w:rsidP="00BE12A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12003</w:t>
            </w:r>
          </w:p>
        </w:tc>
        <w:tc>
          <w:tcPr>
            <w:tcW w:w="2631" w:type="dxa"/>
          </w:tcPr>
          <w:p w14:paraId="72DAE73A" w14:textId="5B4E6FF4" w:rsidR="00D14DA4" w:rsidRDefault="00D14D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含开关、配网选择、恢复出厂设置、按键状态、设备故障状态指示灯</w:t>
            </w:r>
          </w:p>
        </w:tc>
      </w:tr>
      <w:tr w:rsidR="00D14DA4" w14:paraId="3D793577" w14:textId="77777777" w:rsidTr="00BE12A6">
        <w:tc>
          <w:tcPr>
            <w:tcW w:w="1918" w:type="dxa"/>
            <w:gridSpan w:val="2"/>
            <w:vAlign w:val="center"/>
          </w:tcPr>
          <w:p w14:paraId="4D94DC02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计量模块</w:t>
            </w:r>
          </w:p>
        </w:tc>
        <w:tc>
          <w:tcPr>
            <w:tcW w:w="1054" w:type="dxa"/>
          </w:tcPr>
          <w:p w14:paraId="62C90899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555BC78C" w14:textId="57748B90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08.30</w:t>
            </w:r>
          </w:p>
        </w:tc>
        <w:tc>
          <w:tcPr>
            <w:tcW w:w="1275" w:type="dxa"/>
            <w:vAlign w:val="center"/>
          </w:tcPr>
          <w:p w14:paraId="291BD376" w14:textId="1B77B2D6" w:rsidR="00D14DA4" w:rsidRDefault="00856A21" w:rsidP="00BE12A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12003</w:t>
            </w:r>
          </w:p>
        </w:tc>
        <w:tc>
          <w:tcPr>
            <w:tcW w:w="2631" w:type="dxa"/>
          </w:tcPr>
          <w:p w14:paraId="3D032A44" w14:textId="3FDD553D" w:rsidR="00D14DA4" w:rsidRDefault="00D14D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含软保险（可通过灯状态显示，分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0A/16A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14DA4" w14:paraId="7F95D064" w14:textId="77777777" w:rsidTr="00BE12A6">
        <w:tc>
          <w:tcPr>
            <w:tcW w:w="1918" w:type="dxa"/>
            <w:gridSpan w:val="2"/>
            <w:vAlign w:val="center"/>
          </w:tcPr>
          <w:p w14:paraId="6E04E9FF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OTA</w:t>
            </w:r>
            <w:r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1054" w:type="dxa"/>
          </w:tcPr>
          <w:p w14:paraId="4D91DEB0" w14:textId="69945E0B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7018D3EF" w14:textId="05572B32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09.30</w:t>
            </w:r>
          </w:p>
        </w:tc>
        <w:tc>
          <w:tcPr>
            <w:tcW w:w="1275" w:type="dxa"/>
            <w:vAlign w:val="center"/>
          </w:tcPr>
          <w:p w14:paraId="3AFDF0B6" w14:textId="36DCE0D2" w:rsidR="00D14DA4" w:rsidRDefault="006B3F53" w:rsidP="00BE12A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12008</w:t>
            </w:r>
          </w:p>
        </w:tc>
        <w:tc>
          <w:tcPr>
            <w:tcW w:w="2631" w:type="dxa"/>
          </w:tcPr>
          <w:p w14:paraId="03877B67" w14:textId="2B8C2897" w:rsidR="00D14DA4" w:rsidRDefault="00D14D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双分区升级，支持版本回滚</w:t>
            </w:r>
          </w:p>
        </w:tc>
      </w:tr>
      <w:tr w:rsidR="00D14DA4" w14:paraId="2E74D849" w14:textId="77777777" w:rsidTr="00BE12A6">
        <w:tc>
          <w:tcPr>
            <w:tcW w:w="1918" w:type="dxa"/>
            <w:gridSpan w:val="2"/>
            <w:vAlign w:val="center"/>
          </w:tcPr>
          <w:p w14:paraId="31689273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产测</w:t>
            </w:r>
          </w:p>
        </w:tc>
        <w:tc>
          <w:tcPr>
            <w:tcW w:w="1054" w:type="dxa"/>
          </w:tcPr>
          <w:p w14:paraId="13C72504" w14:textId="77777777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</w:tcPr>
          <w:p w14:paraId="59E3B8C2" w14:textId="468AA0B8" w:rsidR="00D14DA4" w:rsidRDefault="00D14DA4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09.30</w:t>
            </w:r>
          </w:p>
        </w:tc>
        <w:tc>
          <w:tcPr>
            <w:tcW w:w="1275" w:type="dxa"/>
            <w:vAlign w:val="center"/>
          </w:tcPr>
          <w:p w14:paraId="4A0CCEDF" w14:textId="77777777" w:rsidR="00D14DA4" w:rsidRDefault="00D14DA4" w:rsidP="00BE12A6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2631" w:type="dxa"/>
          </w:tcPr>
          <w:p w14:paraId="1033CE0F" w14:textId="3B085760" w:rsidR="00D14DA4" w:rsidRDefault="00D14DA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固件提供接口</w:t>
            </w:r>
          </w:p>
        </w:tc>
      </w:tr>
    </w:tbl>
    <w:p w14:paraId="539A4342" w14:textId="77777777" w:rsidR="00582AF3" w:rsidRDefault="00582AF3"/>
    <w:p w14:paraId="6013138A" w14:textId="77777777" w:rsidR="00582AF3" w:rsidRDefault="001F70D7"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904"/>
        <w:gridCol w:w="2144"/>
      </w:tblGrid>
      <w:tr w:rsidR="00582AF3" w14:paraId="257029D5" w14:textId="77777777">
        <w:tc>
          <w:tcPr>
            <w:tcW w:w="8296" w:type="dxa"/>
            <w:gridSpan w:val="4"/>
          </w:tcPr>
          <w:p w14:paraId="56E189CC" w14:textId="77777777" w:rsidR="00582AF3" w:rsidRDefault="001F70D7">
            <w:pPr>
              <w:tabs>
                <w:tab w:val="left" w:pos="3273"/>
              </w:tabs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测试周期评估</w:t>
            </w:r>
          </w:p>
        </w:tc>
      </w:tr>
      <w:tr w:rsidR="00582AF3" w14:paraId="0462E5DD" w14:textId="77777777">
        <w:tc>
          <w:tcPr>
            <w:tcW w:w="2547" w:type="dxa"/>
          </w:tcPr>
          <w:p w14:paraId="5B01983C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1701" w:type="dxa"/>
          </w:tcPr>
          <w:p w14:paraId="673A170D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工作量（人月）</w:t>
            </w:r>
          </w:p>
        </w:tc>
        <w:tc>
          <w:tcPr>
            <w:tcW w:w="1904" w:type="dxa"/>
          </w:tcPr>
          <w:p w14:paraId="3A934516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144" w:type="dxa"/>
          </w:tcPr>
          <w:p w14:paraId="3ECE1E08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582AF3" w14:paraId="6F57FFEB" w14:textId="77777777">
        <w:tc>
          <w:tcPr>
            <w:tcW w:w="2547" w:type="dxa"/>
          </w:tcPr>
          <w:p w14:paraId="6118F14D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测试环境搭建</w:t>
            </w:r>
          </w:p>
        </w:tc>
        <w:tc>
          <w:tcPr>
            <w:tcW w:w="1701" w:type="dxa"/>
          </w:tcPr>
          <w:p w14:paraId="14EE02A6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04" w:type="dxa"/>
          </w:tcPr>
          <w:p w14:paraId="09E84E75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44" w:type="dxa"/>
          </w:tcPr>
          <w:p w14:paraId="3016A22A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6CD8AB52" w14:textId="77777777">
        <w:tc>
          <w:tcPr>
            <w:tcW w:w="2547" w:type="dxa"/>
          </w:tcPr>
          <w:p w14:paraId="1E01D255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测试用例设计</w:t>
            </w:r>
          </w:p>
        </w:tc>
        <w:tc>
          <w:tcPr>
            <w:tcW w:w="1701" w:type="dxa"/>
          </w:tcPr>
          <w:p w14:paraId="46EED960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04" w:type="dxa"/>
          </w:tcPr>
          <w:p w14:paraId="54161130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44" w:type="dxa"/>
          </w:tcPr>
          <w:p w14:paraId="6D9E4C0E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3CD75EE6" w14:textId="77777777">
        <w:tc>
          <w:tcPr>
            <w:tcW w:w="2547" w:type="dxa"/>
          </w:tcPr>
          <w:p w14:paraId="4F315AE7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模块测试</w:t>
            </w:r>
          </w:p>
        </w:tc>
        <w:tc>
          <w:tcPr>
            <w:tcW w:w="1701" w:type="dxa"/>
          </w:tcPr>
          <w:p w14:paraId="33794256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04" w:type="dxa"/>
          </w:tcPr>
          <w:p w14:paraId="4DF29EBB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44" w:type="dxa"/>
          </w:tcPr>
          <w:p w14:paraId="6FC03C54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41F2251F" w14:textId="77777777">
        <w:tc>
          <w:tcPr>
            <w:tcW w:w="2547" w:type="dxa"/>
          </w:tcPr>
          <w:p w14:paraId="2D60651D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系统测试</w:t>
            </w:r>
          </w:p>
        </w:tc>
        <w:tc>
          <w:tcPr>
            <w:tcW w:w="1701" w:type="dxa"/>
          </w:tcPr>
          <w:p w14:paraId="6613CEEB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04" w:type="dxa"/>
          </w:tcPr>
          <w:p w14:paraId="20F5EEDB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44" w:type="dxa"/>
          </w:tcPr>
          <w:p w14:paraId="15D9071A" w14:textId="77777777" w:rsidR="00582AF3" w:rsidRDefault="001F70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含功能需求、性能等</w:t>
            </w:r>
          </w:p>
        </w:tc>
      </w:tr>
      <w:tr w:rsidR="00582AF3" w14:paraId="1B6DF125" w14:textId="77777777">
        <w:tc>
          <w:tcPr>
            <w:tcW w:w="2547" w:type="dxa"/>
          </w:tcPr>
          <w:p w14:paraId="0186E457" w14:textId="77777777" w:rsidR="00582AF3" w:rsidRDefault="001F70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回归测试</w:t>
            </w:r>
          </w:p>
        </w:tc>
        <w:tc>
          <w:tcPr>
            <w:tcW w:w="1701" w:type="dxa"/>
          </w:tcPr>
          <w:p w14:paraId="2EF29B6C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04" w:type="dxa"/>
          </w:tcPr>
          <w:p w14:paraId="2C415275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44" w:type="dxa"/>
          </w:tcPr>
          <w:p w14:paraId="610517C6" w14:textId="77777777" w:rsidR="00582AF3" w:rsidRDefault="00582AF3">
            <w:pPr>
              <w:rPr>
                <w:sz w:val="21"/>
                <w:szCs w:val="21"/>
              </w:rPr>
            </w:pPr>
          </w:p>
        </w:tc>
      </w:tr>
      <w:tr w:rsidR="00582AF3" w14:paraId="060366C3" w14:textId="77777777">
        <w:tc>
          <w:tcPr>
            <w:tcW w:w="2547" w:type="dxa"/>
          </w:tcPr>
          <w:p w14:paraId="63C8CAF1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91E69BA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04" w:type="dxa"/>
          </w:tcPr>
          <w:p w14:paraId="0ECAC6CF" w14:textId="77777777" w:rsidR="00582AF3" w:rsidRDefault="00582AF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144" w:type="dxa"/>
          </w:tcPr>
          <w:p w14:paraId="1439BC8F" w14:textId="77777777" w:rsidR="00582AF3" w:rsidRDefault="00582AF3">
            <w:pPr>
              <w:rPr>
                <w:sz w:val="21"/>
                <w:szCs w:val="21"/>
              </w:rPr>
            </w:pPr>
          </w:p>
        </w:tc>
      </w:tr>
    </w:tbl>
    <w:p w14:paraId="4B89EBC7" w14:textId="77777777" w:rsidR="00582AF3" w:rsidRDefault="00582AF3"/>
    <w:p w14:paraId="05272031" w14:textId="77777777" w:rsidR="00582AF3" w:rsidRDefault="001F70D7">
      <w:pPr>
        <w:pStyle w:val="2"/>
      </w:pPr>
      <w:bookmarkStart w:id="18" w:name="_Toc70358029"/>
      <w:r>
        <w:rPr>
          <w:rFonts w:hint="eastAsia"/>
        </w:rPr>
        <w:t>风险评估</w:t>
      </w:r>
      <w:bookmarkEnd w:id="18"/>
    </w:p>
    <w:p w14:paraId="490AA4AF" w14:textId="77777777" w:rsidR="00582AF3" w:rsidRDefault="001F70D7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技术风险</w:t>
      </w:r>
    </w:p>
    <w:p w14:paraId="385C9FD9" w14:textId="77777777" w:rsidR="00582AF3" w:rsidRDefault="001F70D7"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人力风险</w:t>
      </w:r>
    </w:p>
    <w:p w14:paraId="546D0C3E" w14:textId="77777777" w:rsidR="00582AF3" w:rsidRDefault="001F70D7">
      <w:pPr>
        <w:pStyle w:val="2"/>
      </w:pPr>
      <w:bookmarkStart w:id="19" w:name="_Toc70358030"/>
      <w:r>
        <w:rPr>
          <w:rFonts w:hint="eastAsia"/>
        </w:rPr>
        <w:t>结论</w:t>
      </w:r>
      <w:bookmarkEnd w:id="19"/>
    </w:p>
    <w:p w14:paraId="767B7A24" w14:textId="77777777" w:rsidR="00582AF3" w:rsidRDefault="001F70D7">
      <w:pPr>
        <w:ind w:firstLineChars="200" w:firstLine="464"/>
      </w:pPr>
      <w:r>
        <w:rPr>
          <w:rFonts w:hint="eastAsia"/>
        </w:rPr>
        <w:t>此项目评估可行，建议评审后立项施行。</w:t>
      </w:r>
    </w:p>
    <w:p w14:paraId="7A09AC30" w14:textId="77777777" w:rsidR="00582AF3" w:rsidRDefault="00582AF3"/>
    <w:sectPr w:rsidR="00582AF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47468" w14:textId="77777777" w:rsidR="006F15B0" w:rsidRDefault="006F15B0">
      <w:pPr>
        <w:spacing w:line="240" w:lineRule="auto"/>
      </w:pPr>
      <w:r>
        <w:separator/>
      </w:r>
    </w:p>
  </w:endnote>
  <w:endnote w:type="continuationSeparator" w:id="0">
    <w:p w14:paraId="5559DEE9" w14:textId="77777777" w:rsidR="006F15B0" w:rsidRDefault="006F15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972980"/>
    </w:sdtPr>
    <w:sdtEndPr/>
    <w:sdtContent>
      <w:sdt>
        <w:sdtPr>
          <w:id w:val="1728636285"/>
        </w:sdtPr>
        <w:sdtEndPr/>
        <w:sdtContent>
          <w:p w14:paraId="1021EF32" w14:textId="3D87E0D7" w:rsidR="00582AF3" w:rsidRDefault="001F70D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2A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2A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E20CBD" w14:textId="77777777" w:rsidR="00582AF3" w:rsidRDefault="00582A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7B3E0" w14:textId="77777777" w:rsidR="006F15B0" w:rsidRDefault="006F15B0">
      <w:pPr>
        <w:spacing w:line="240" w:lineRule="auto"/>
      </w:pPr>
      <w:r>
        <w:separator/>
      </w:r>
    </w:p>
  </w:footnote>
  <w:footnote w:type="continuationSeparator" w:id="0">
    <w:p w14:paraId="7EA7891D" w14:textId="77777777" w:rsidR="006F15B0" w:rsidRDefault="006F15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E15"/>
    <w:multiLevelType w:val="multilevel"/>
    <w:tmpl w:val="01B11E15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3C5373C"/>
    <w:multiLevelType w:val="multilevel"/>
    <w:tmpl w:val="33C5373C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73F2B95"/>
    <w:multiLevelType w:val="multilevel"/>
    <w:tmpl w:val="373F2B95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789" w:hanging="420"/>
      </w:pPr>
    </w:lvl>
    <w:lvl w:ilvl="2">
      <w:start w:val="1"/>
      <w:numFmt w:val="lowerRoman"/>
      <w:lvlText w:val="%3."/>
      <w:lvlJc w:val="right"/>
      <w:pPr>
        <w:ind w:left="1209" w:hanging="420"/>
      </w:pPr>
    </w:lvl>
    <w:lvl w:ilvl="3">
      <w:start w:val="1"/>
      <w:numFmt w:val="decimal"/>
      <w:lvlText w:val="%4."/>
      <w:lvlJc w:val="left"/>
      <w:pPr>
        <w:ind w:left="1629" w:hanging="420"/>
      </w:pPr>
    </w:lvl>
    <w:lvl w:ilvl="4">
      <w:start w:val="1"/>
      <w:numFmt w:val="lowerLetter"/>
      <w:lvlText w:val="%5)"/>
      <w:lvlJc w:val="left"/>
      <w:pPr>
        <w:ind w:left="2049" w:hanging="420"/>
      </w:pPr>
    </w:lvl>
    <w:lvl w:ilvl="5">
      <w:start w:val="1"/>
      <w:numFmt w:val="lowerRoman"/>
      <w:lvlText w:val="%6."/>
      <w:lvlJc w:val="right"/>
      <w:pPr>
        <w:ind w:left="2469" w:hanging="420"/>
      </w:pPr>
    </w:lvl>
    <w:lvl w:ilvl="6">
      <w:start w:val="1"/>
      <w:numFmt w:val="decimal"/>
      <w:lvlText w:val="%7."/>
      <w:lvlJc w:val="left"/>
      <w:pPr>
        <w:ind w:left="2889" w:hanging="420"/>
      </w:pPr>
    </w:lvl>
    <w:lvl w:ilvl="7">
      <w:start w:val="1"/>
      <w:numFmt w:val="lowerLetter"/>
      <w:lvlText w:val="%8)"/>
      <w:lvlJc w:val="left"/>
      <w:pPr>
        <w:ind w:left="3309" w:hanging="420"/>
      </w:pPr>
    </w:lvl>
    <w:lvl w:ilvl="8">
      <w:start w:val="1"/>
      <w:numFmt w:val="lowerRoman"/>
      <w:lvlText w:val="%9."/>
      <w:lvlJc w:val="right"/>
      <w:pPr>
        <w:ind w:left="3729" w:hanging="420"/>
      </w:pPr>
    </w:lvl>
  </w:abstractNum>
  <w:abstractNum w:abstractNumId="3" w15:restartNumberingAfterBreak="0">
    <w:nsid w:val="3DB91BE8"/>
    <w:multiLevelType w:val="multilevel"/>
    <w:tmpl w:val="3DB91BE8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E4E7FF5"/>
    <w:multiLevelType w:val="multilevel"/>
    <w:tmpl w:val="3E4E7FF5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F1038D"/>
    <w:multiLevelType w:val="multilevel"/>
    <w:tmpl w:val="44F1038D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3"/>
      <w:lvlText w:val="%1.%2"/>
      <w:lvlJc w:val="left"/>
      <w:pPr>
        <w:ind w:left="680" w:hanging="680"/>
      </w:pPr>
      <w:rPr>
        <w:rFonts w:ascii="宋体" w:eastAsia="宋体" w:hAnsi="宋体" w:hint="eastAsia"/>
      </w:rPr>
    </w:lvl>
    <w:lvl w:ilvl="2">
      <w:start w:val="1"/>
      <w:numFmt w:val="decimal"/>
      <w:pStyle w:val="4"/>
      <w:lvlText w:val="%1.%2.%3"/>
      <w:lvlJc w:val="left"/>
      <w:pPr>
        <w:ind w:left="794" w:hanging="794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33"/>
    <w:rsid w:val="D7FF3C48"/>
    <w:rsid w:val="F7768C29"/>
    <w:rsid w:val="FF7FBE78"/>
    <w:rsid w:val="FFFBA14B"/>
    <w:rsid w:val="FFFDEE1D"/>
    <w:rsid w:val="FFFE5DD2"/>
    <w:rsid w:val="0000245F"/>
    <w:rsid w:val="000047E7"/>
    <w:rsid w:val="0000499D"/>
    <w:rsid w:val="00013F28"/>
    <w:rsid w:val="00014CA4"/>
    <w:rsid w:val="00015527"/>
    <w:rsid w:val="00015BB0"/>
    <w:rsid w:val="0001736A"/>
    <w:rsid w:val="000212B2"/>
    <w:rsid w:val="0002159E"/>
    <w:rsid w:val="00023F66"/>
    <w:rsid w:val="00024CB5"/>
    <w:rsid w:val="0002558B"/>
    <w:rsid w:val="00027C3F"/>
    <w:rsid w:val="00032CF4"/>
    <w:rsid w:val="00037D12"/>
    <w:rsid w:val="00045688"/>
    <w:rsid w:val="000534B2"/>
    <w:rsid w:val="00054F53"/>
    <w:rsid w:val="00062C5D"/>
    <w:rsid w:val="00071A2E"/>
    <w:rsid w:val="000727D7"/>
    <w:rsid w:val="000739D9"/>
    <w:rsid w:val="00077801"/>
    <w:rsid w:val="00081690"/>
    <w:rsid w:val="00081B8F"/>
    <w:rsid w:val="00084B56"/>
    <w:rsid w:val="00092E2D"/>
    <w:rsid w:val="00093295"/>
    <w:rsid w:val="00096FE8"/>
    <w:rsid w:val="000A433D"/>
    <w:rsid w:val="000A46E8"/>
    <w:rsid w:val="000A4FD2"/>
    <w:rsid w:val="000A5E65"/>
    <w:rsid w:val="000B6F7B"/>
    <w:rsid w:val="000C54BB"/>
    <w:rsid w:val="000C5E37"/>
    <w:rsid w:val="000D257C"/>
    <w:rsid w:val="000D27D6"/>
    <w:rsid w:val="000D3098"/>
    <w:rsid w:val="000D3305"/>
    <w:rsid w:val="000D3D73"/>
    <w:rsid w:val="000E56A9"/>
    <w:rsid w:val="000F2471"/>
    <w:rsid w:val="000F591F"/>
    <w:rsid w:val="001008C3"/>
    <w:rsid w:val="00112B68"/>
    <w:rsid w:val="0011694D"/>
    <w:rsid w:val="001235E6"/>
    <w:rsid w:val="00131596"/>
    <w:rsid w:val="001315CE"/>
    <w:rsid w:val="0013254B"/>
    <w:rsid w:val="0013288B"/>
    <w:rsid w:val="001344C5"/>
    <w:rsid w:val="00135606"/>
    <w:rsid w:val="00140D18"/>
    <w:rsid w:val="0014609C"/>
    <w:rsid w:val="001517D3"/>
    <w:rsid w:val="00165FFF"/>
    <w:rsid w:val="00170981"/>
    <w:rsid w:val="00170EC8"/>
    <w:rsid w:val="00171051"/>
    <w:rsid w:val="0017161C"/>
    <w:rsid w:val="00172E44"/>
    <w:rsid w:val="00190135"/>
    <w:rsid w:val="001A1BFC"/>
    <w:rsid w:val="001A1C95"/>
    <w:rsid w:val="001A1DA6"/>
    <w:rsid w:val="001A2DCA"/>
    <w:rsid w:val="001A656A"/>
    <w:rsid w:val="001C1916"/>
    <w:rsid w:val="001C5264"/>
    <w:rsid w:val="001D4B4C"/>
    <w:rsid w:val="001D58E7"/>
    <w:rsid w:val="001E0C6F"/>
    <w:rsid w:val="001E312C"/>
    <w:rsid w:val="001E3E55"/>
    <w:rsid w:val="001E7E9F"/>
    <w:rsid w:val="001F0EE5"/>
    <w:rsid w:val="001F70D7"/>
    <w:rsid w:val="001F7B78"/>
    <w:rsid w:val="00203298"/>
    <w:rsid w:val="0020529D"/>
    <w:rsid w:val="00210251"/>
    <w:rsid w:val="0021187F"/>
    <w:rsid w:val="00211AEF"/>
    <w:rsid w:val="00212346"/>
    <w:rsid w:val="0021553D"/>
    <w:rsid w:val="00216DC5"/>
    <w:rsid w:val="002172F0"/>
    <w:rsid w:val="0022052E"/>
    <w:rsid w:val="00220948"/>
    <w:rsid w:val="00221358"/>
    <w:rsid w:val="00222434"/>
    <w:rsid w:val="00225E56"/>
    <w:rsid w:val="00233E04"/>
    <w:rsid w:val="00236FD3"/>
    <w:rsid w:val="00242A9B"/>
    <w:rsid w:val="002463F9"/>
    <w:rsid w:val="002465A6"/>
    <w:rsid w:val="00246842"/>
    <w:rsid w:val="00260A6B"/>
    <w:rsid w:val="002612F2"/>
    <w:rsid w:val="002621EA"/>
    <w:rsid w:val="00262554"/>
    <w:rsid w:val="00262818"/>
    <w:rsid w:val="002639DC"/>
    <w:rsid w:val="00263B7F"/>
    <w:rsid w:val="002648B3"/>
    <w:rsid w:val="002666BD"/>
    <w:rsid w:val="00272047"/>
    <w:rsid w:val="00273E3B"/>
    <w:rsid w:val="00274B40"/>
    <w:rsid w:val="00274DC1"/>
    <w:rsid w:val="002819C4"/>
    <w:rsid w:val="002822AA"/>
    <w:rsid w:val="00283E60"/>
    <w:rsid w:val="00287AE4"/>
    <w:rsid w:val="00287CC1"/>
    <w:rsid w:val="0029240A"/>
    <w:rsid w:val="002A1204"/>
    <w:rsid w:val="002A22D4"/>
    <w:rsid w:val="002B0689"/>
    <w:rsid w:val="002B1E83"/>
    <w:rsid w:val="002B356A"/>
    <w:rsid w:val="002B4597"/>
    <w:rsid w:val="002B47FA"/>
    <w:rsid w:val="002C4A45"/>
    <w:rsid w:val="002C5CB0"/>
    <w:rsid w:val="002D2F64"/>
    <w:rsid w:val="002D520C"/>
    <w:rsid w:val="002E1A68"/>
    <w:rsid w:val="002E4976"/>
    <w:rsid w:val="002F141D"/>
    <w:rsid w:val="002F32E8"/>
    <w:rsid w:val="002F5C92"/>
    <w:rsid w:val="003008F1"/>
    <w:rsid w:val="00301910"/>
    <w:rsid w:val="00304103"/>
    <w:rsid w:val="003108B8"/>
    <w:rsid w:val="00312723"/>
    <w:rsid w:val="00315CD4"/>
    <w:rsid w:val="00317242"/>
    <w:rsid w:val="00322E9F"/>
    <w:rsid w:val="00330653"/>
    <w:rsid w:val="00333BF2"/>
    <w:rsid w:val="00334B2B"/>
    <w:rsid w:val="00336C20"/>
    <w:rsid w:val="00341135"/>
    <w:rsid w:val="003413FB"/>
    <w:rsid w:val="00346B79"/>
    <w:rsid w:val="00351B09"/>
    <w:rsid w:val="003544D3"/>
    <w:rsid w:val="003551F5"/>
    <w:rsid w:val="00356824"/>
    <w:rsid w:val="003571E1"/>
    <w:rsid w:val="00357B98"/>
    <w:rsid w:val="00357E98"/>
    <w:rsid w:val="0036106D"/>
    <w:rsid w:val="00361375"/>
    <w:rsid w:val="003631E0"/>
    <w:rsid w:val="003704E8"/>
    <w:rsid w:val="0037799A"/>
    <w:rsid w:val="00377D13"/>
    <w:rsid w:val="00381580"/>
    <w:rsid w:val="003825D0"/>
    <w:rsid w:val="003828D8"/>
    <w:rsid w:val="00387871"/>
    <w:rsid w:val="0039139B"/>
    <w:rsid w:val="00393BD5"/>
    <w:rsid w:val="00393CFA"/>
    <w:rsid w:val="00393D15"/>
    <w:rsid w:val="0039498D"/>
    <w:rsid w:val="00395813"/>
    <w:rsid w:val="0039648D"/>
    <w:rsid w:val="00397E62"/>
    <w:rsid w:val="003A6180"/>
    <w:rsid w:val="003B089B"/>
    <w:rsid w:val="003B0B72"/>
    <w:rsid w:val="003B17D8"/>
    <w:rsid w:val="003B19B6"/>
    <w:rsid w:val="003B1ED4"/>
    <w:rsid w:val="003C267D"/>
    <w:rsid w:val="003C30C0"/>
    <w:rsid w:val="003D1F3E"/>
    <w:rsid w:val="003D4F8A"/>
    <w:rsid w:val="003E5C0C"/>
    <w:rsid w:val="003E6069"/>
    <w:rsid w:val="003E608D"/>
    <w:rsid w:val="003E7055"/>
    <w:rsid w:val="003E788C"/>
    <w:rsid w:val="003F4CCE"/>
    <w:rsid w:val="003F5E1C"/>
    <w:rsid w:val="003F7861"/>
    <w:rsid w:val="003F7B14"/>
    <w:rsid w:val="00412909"/>
    <w:rsid w:val="00412D16"/>
    <w:rsid w:val="00414AC4"/>
    <w:rsid w:val="00422253"/>
    <w:rsid w:val="00422659"/>
    <w:rsid w:val="0042356D"/>
    <w:rsid w:val="004356CB"/>
    <w:rsid w:val="00443BDB"/>
    <w:rsid w:val="0044454B"/>
    <w:rsid w:val="004464D6"/>
    <w:rsid w:val="00453CAB"/>
    <w:rsid w:val="00456E05"/>
    <w:rsid w:val="00466DA3"/>
    <w:rsid w:val="00473E84"/>
    <w:rsid w:val="00476971"/>
    <w:rsid w:val="004778D4"/>
    <w:rsid w:val="00480EA0"/>
    <w:rsid w:val="00480F79"/>
    <w:rsid w:val="00486703"/>
    <w:rsid w:val="00486948"/>
    <w:rsid w:val="00490AA4"/>
    <w:rsid w:val="00494E14"/>
    <w:rsid w:val="00495DDA"/>
    <w:rsid w:val="004A0B18"/>
    <w:rsid w:val="004A2743"/>
    <w:rsid w:val="004A2B7A"/>
    <w:rsid w:val="004A5F41"/>
    <w:rsid w:val="004A6AE8"/>
    <w:rsid w:val="004A6D25"/>
    <w:rsid w:val="004A73FA"/>
    <w:rsid w:val="004B57AF"/>
    <w:rsid w:val="004B6516"/>
    <w:rsid w:val="004C0682"/>
    <w:rsid w:val="004C211B"/>
    <w:rsid w:val="004C749C"/>
    <w:rsid w:val="004C75A5"/>
    <w:rsid w:val="004D1D91"/>
    <w:rsid w:val="004D2B30"/>
    <w:rsid w:val="004D449F"/>
    <w:rsid w:val="004D6A65"/>
    <w:rsid w:val="004E04B8"/>
    <w:rsid w:val="004E31A6"/>
    <w:rsid w:val="004F3D02"/>
    <w:rsid w:val="004F55D8"/>
    <w:rsid w:val="004F6870"/>
    <w:rsid w:val="004F6F0F"/>
    <w:rsid w:val="00500451"/>
    <w:rsid w:val="00500C5B"/>
    <w:rsid w:val="0050211A"/>
    <w:rsid w:val="005032E3"/>
    <w:rsid w:val="00503CBD"/>
    <w:rsid w:val="005114B8"/>
    <w:rsid w:val="00512B2A"/>
    <w:rsid w:val="005150F3"/>
    <w:rsid w:val="00517557"/>
    <w:rsid w:val="00522A2C"/>
    <w:rsid w:val="00526C85"/>
    <w:rsid w:val="00527921"/>
    <w:rsid w:val="0053301B"/>
    <w:rsid w:val="005350E6"/>
    <w:rsid w:val="00536B4E"/>
    <w:rsid w:val="00540F08"/>
    <w:rsid w:val="00554A4F"/>
    <w:rsid w:val="00555344"/>
    <w:rsid w:val="00562504"/>
    <w:rsid w:val="00565E43"/>
    <w:rsid w:val="00571061"/>
    <w:rsid w:val="00573583"/>
    <w:rsid w:val="00573642"/>
    <w:rsid w:val="00575017"/>
    <w:rsid w:val="00576D85"/>
    <w:rsid w:val="0057774C"/>
    <w:rsid w:val="00577D1C"/>
    <w:rsid w:val="005810AC"/>
    <w:rsid w:val="00582AF3"/>
    <w:rsid w:val="0058757B"/>
    <w:rsid w:val="00587DE0"/>
    <w:rsid w:val="00590C9E"/>
    <w:rsid w:val="005A689E"/>
    <w:rsid w:val="005B05AE"/>
    <w:rsid w:val="005B1FF2"/>
    <w:rsid w:val="005B78B4"/>
    <w:rsid w:val="005B7E0E"/>
    <w:rsid w:val="005C08B0"/>
    <w:rsid w:val="005C259E"/>
    <w:rsid w:val="005D0D10"/>
    <w:rsid w:val="005D0F48"/>
    <w:rsid w:val="005D1D61"/>
    <w:rsid w:val="005D46AF"/>
    <w:rsid w:val="005D6054"/>
    <w:rsid w:val="005D7625"/>
    <w:rsid w:val="005E4655"/>
    <w:rsid w:val="005F154E"/>
    <w:rsid w:val="005F2A1B"/>
    <w:rsid w:val="005F5440"/>
    <w:rsid w:val="00607B1A"/>
    <w:rsid w:val="00623927"/>
    <w:rsid w:val="006243D9"/>
    <w:rsid w:val="006267D5"/>
    <w:rsid w:val="00637AAC"/>
    <w:rsid w:val="00640B4A"/>
    <w:rsid w:val="00652C2D"/>
    <w:rsid w:val="00656323"/>
    <w:rsid w:val="0066340B"/>
    <w:rsid w:val="00673CD6"/>
    <w:rsid w:val="006834DA"/>
    <w:rsid w:val="00683E0B"/>
    <w:rsid w:val="00683E2D"/>
    <w:rsid w:val="006874D3"/>
    <w:rsid w:val="00687888"/>
    <w:rsid w:val="00691B76"/>
    <w:rsid w:val="00695538"/>
    <w:rsid w:val="0069556C"/>
    <w:rsid w:val="00697F0A"/>
    <w:rsid w:val="006A2A57"/>
    <w:rsid w:val="006A2ED7"/>
    <w:rsid w:val="006A337D"/>
    <w:rsid w:val="006A6F71"/>
    <w:rsid w:val="006B3F53"/>
    <w:rsid w:val="006B525D"/>
    <w:rsid w:val="006B582D"/>
    <w:rsid w:val="006C1590"/>
    <w:rsid w:val="006C30F1"/>
    <w:rsid w:val="006C797C"/>
    <w:rsid w:val="006D5D30"/>
    <w:rsid w:val="006D6E21"/>
    <w:rsid w:val="006E06B6"/>
    <w:rsid w:val="006E5493"/>
    <w:rsid w:val="006F15B0"/>
    <w:rsid w:val="006F5CAE"/>
    <w:rsid w:val="00702140"/>
    <w:rsid w:val="00702D1A"/>
    <w:rsid w:val="0070317A"/>
    <w:rsid w:val="00705E62"/>
    <w:rsid w:val="00720BEA"/>
    <w:rsid w:val="007214A7"/>
    <w:rsid w:val="00723C33"/>
    <w:rsid w:val="00724CBB"/>
    <w:rsid w:val="00725460"/>
    <w:rsid w:val="007359EE"/>
    <w:rsid w:val="007369FD"/>
    <w:rsid w:val="00742819"/>
    <w:rsid w:val="0074472B"/>
    <w:rsid w:val="00744F0D"/>
    <w:rsid w:val="0075262A"/>
    <w:rsid w:val="00756796"/>
    <w:rsid w:val="00757586"/>
    <w:rsid w:val="007607C9"/>
    <w:rsid w:val="00762763"/>
    <w:rsid w:val="00766474"/>
    <w:rsid w:val="007676DC"/>
    <w:rsid w:val="00767EA9"/>
    <w:rsid w:val="00771D17"/>
    <w:rsid w:val="00774322"/>
    <w:rsid w:val="007759CA"/>
    <w:rsid w:val="007872A7"/>
    <w:rsid w:val="007949F8"/>
    <w:rsid w:val="00794D0A"/>
    <w:rsid w:val="007A1A8C"/>
    <w:rsid w:val="007A3357"/>
    <w:rsid w:val="007A7E4A"/>
    <w:rsid w:val="007B4226"/>
    <w:rsid w:val="007B5378"/>
    <w:rsid w:val="007C542A"/>
    <w:rsid w:val="007D08D8"/>
    <w:rsid w:val="007E0C46"/>
    <w:rsid w:val="007E3022"/>
    <w:rsid w:val="007E3FD8"/>
    <w:rsid w:val="007F20EC"/>
    <w:rsid w:val="00805396"/>
    <w:rsid w:val="00812F1D"/>
    <w:rsid w:val="00817560"/>
    <w:rsid w:val="00817A4D"/>
    <w:rsid w:val="00817A86"/>
    <w:rsid w:val="008212BF"/>
    <w:rsid w:val="00825C95"/>
    <w:rsid w:val="008315BD"/>
    <w:rsid w:val="00832C0B"/>
    <w:rsid w:val="00835AAB"/>
    <w:rsid w:val="00843B59"/>
    <w:rsid w:val="00846533"/>
    <w:rsid w:val="00846909"/>
    <w:rsid w:val="00853A9D"/>
    <w:rsid w:val="008554A1"/>
    <w:rsid w:val="008563A5"/>
    <w:rsid w:val="00856A21"/>
    <w:rsid w:val="008620A5"/>
    <w:rsid w:val="008651AC"/>
    <w:rsid w:val="00867188"/>
    <w:rsid w:val="00867EB9"/>
    <w:rsid w:val="00873C9F"/>
    <w:rsid w:val="008758B2"/>
    <w:rsid w:val="00877C6B"/>
    <w:rsid w:val="00880E47"/>
    <w:rsid w:val="00883751"/>
    <w:rsid w:val="00885755"/>
    <w:rsid w:val="008B05D9"/>
    <w:rsid w:val="008B16B3"/>
    <w:rsid w:val="008B3E2D"/>
    <w:rsid w:val="008B57EB"/>
    <w:rsid w:val="008C01FA"/>
    <w:rsid w:val="008C05F1"/>
    <w:rsid w:val="008C1EA4"/>
    <w:rsid w:val="008C663F"/>
    <w:rsid w:val="008C7DA8"/>
    <w:rsid w:val="008D1642"/>
    <w:rsid w:val="008D6B73"/>
    <w:rsid w:val="008D79B8"/>
    <w:rsid w:val="008D7A69"/>
    <w:rsid w:val="008E1AB1"/>
    <w:rsid w:val="008E2D69"/>
    <w:rsid w:val="008F1947"/>
    <w:rsid w:val="008F19DB"/>
    <w:rsid w:val="008F2D66"/>
    <w:rsid w:val="008F4049"/>
    <w:rsid w:val="008F5427"/>
    <w:rsid w:val="008F672A"/>
    <w:rsid w:val="0090128E"/>
    <w:rsid w:val="009013F8"/>
    <w:rsid w:val="00906A1B"/>
    <w:rsid w:val="00913555"/>
    <w:rsid w:val="0092133D"/>
    <w:rsid w:val="00922B0F"/>
    <w:rsid w:val="00922E53"/>
    <w:rsid w:val="00923725"/>
    <w:rsid w:val="009311F7"/>
    <w:rsid w:val="009332DB"/>
    <w:rsid w:val="0093384F"/>
    <w:rsid w:val="00936999"/>
    <w:rsid w:val="00937B70"/>
    <w:rsid w:val="009414D1"/>
    <w:rsid w:val="00941663"/>
    <w:rsid w:val="009435F9"/>
    <w:rsid w:val="00943E49"/>
    <w:rsid w:val="009447EF"/>
    <w:rsid w:val="00947DFD"/>
    <w:rsid w:val="00952F71"/>
    <w:rsid w:val="00961D87"/>
    <w:rsid w:val="009716F3"/>
    <w:rsid w:val="00972E9E"/>
    <w:rsid w:val="0097332D"/>
    <w:rsid w:val="00976CDC"/>
    <w:rsid w:val="0098137F"/>
    <w:rsid w:val="009914CA"/>
    <w:rsid w:val="0099429D"/>
    <w:rsid w:val="0099580F"/>
    <w:rsid w:val="009A17B1"/>
    <w:rsid w:val="009A1F98"/>
    <w:rsid w:val="009A3265"/>
    <w:rsid w:val="009A44FB"/>
    <w:rsid w:val="009B3C10"/>
    <w:rsid w:val="009D0980"/>
    <w:rsid w:val="009D4A5E"/>
    <w:rsid w:val="009D71E1"/>
    <w:rsid w:val="009E06A5"/>
    <w:rsid w:val="009E2EAF"/>
    <w:rsid w:val="009E3931"/>
    <w:rsid w:val="009E3C03"/>
    <w:rsid w:val="009E5681"/>
    <w:rsid w:val="009E5CFD"/>
    <w:rsid w:val="009E7E73"/>
    <w:rsid w:val="009F0BD8"/>
    <w:rsid w:val="009F4123"/>
    <w:rsid w:val="009F6421"/>
    <w:rsid w:val="00A039C9"/>
    <w:rsid w:val="00A126D8"/>
    <w:rsid w:val="00A17978"/>
    <w:rsid w:val="00A30FC1"/>
    <w:rsid w:val="00A32E43"/>
    <w:rsid w:val="00A439C6"/>
    <w:rsid w:val="00A46C7E"/>
    <w:rsid w:val="00A5219A"/>
    <w:rsid w:val="00A61137"/>
    <w:rsid w:val="00A61859"/>
    <w:rsid w:val="00A6440D"/>
    <w:rsid w:val="00A644D8"/>
    <w:rsid w:val="00A6512B"/>
    <w:rsid w:val="00A72228"/>
    <w:rsid w:val="00A74692"/>
    <w:rsid w:val="00A80628"/>
    <w:rsid w:val="00A812D0"/>
    <w:rsid w:val="00A84783"/>
    <w:rsid w:val="00A859FA"/>
    <w:rsid w:val="00A86149"/>
    <w:rsid w:val="00A869BD"/>
    <w:rsid w:val="00A95084"/>
    <w:rsid w:val="00A96FE9"/>
    <w:rsid w:val="00AA27AD"/>
    <w:rsid w:val="00AB2398"/>
    <w:rsid w:val="00AC07E2"/>
    <w:rsid w:val="00AC2DF8"/>
    <w:rsid w:val="00AC688B"/>
    <w:rsid w:val="00AD39AF"/>
    <w:rsid w:val="00AD7864"/>
    <w:rsid w:val="00AD7E93"/>
    <w:rsid w:val="00AE0444"/>
    <w:rsid w:val="00AE326C"/>
    <w:rsid w:val="00AE37B2"/>
    <w:rsid w:val="00AF2955"/>
    <w:rsid w:val="00AF5E35"/>
    <w:rsid w:val="00AF6243"/>
    <w:rsid w:val="00B010D6"/>
    <w:rsid w:val="00B01DBD"/>
    <w:rsid w:val="00B042CA"/>
    <w:rsid w:val="00B1255F"/>
    <w:rsid w:val="00B160CA"/>
    <w:rsid w:val="00B173E6"/>
    <w:rsid w:val="00B2210D"/>
    <w:rsid w:val="00B223FF"/>
    <w:rsid w:val="00B23864"/>
    <w:rsid w:val="00B250A5"/>
    <w:rsid w:val="00B303B7"/>
    <w:rsid w:val="00B306D4"/>
    <w:rsid w:val="00B32B23"/>
    <w:rsid w:val="00B3392B"/>
    <w:rsid w:val="00B3452A"/>
    <w:rsid w:val="00B34693"/>
    <w:rsid w:val="00B402C7"/>
    <w:rsid w:val="00B403BF"/>
    <w:rsid w:val="00B41F2E"/>
    <w:rsid w:val="00B42556"/>
    <w:rsid w:val="00B433A5"/>
    <w:rsid w:val="00B62909"/>
    <w:rsid w:val="00B664AF"/>
    <w:rsid w:val="00B66821"/>
    <w:rsid w:val="00B66B12"/>
    <w:rsid w:val="00B66C04"/>
    <w:rsid w:val="00B70CB1"/>
    <w:rsid w:val="00B73004"/>
    <w:rsid w:val="00B745AE"/>
    <w:rsid w:val="00B81D31"/>
    <w:rsid w:val="00B834F9"/>
    <w:rsid w:val="00B83ABE"/>
    <w:rsid w:val="00B87DBB"/>
    <w:rsid w:val="00B87F5B"/>
    <w:rsid w:val="00B90108"/>
    <w:rsid w:val="00B920E8"/>
    <w:rsid w:val="00B923C9"/>
    <w:rsid w:val="00B93717"/>
    <w:rsid w:val="00B976EC"/>
    <w:rsid w:val="00BA0D98"/>
    <w:rsid w:val="00BA2EDA"/>
    <w:rsid w:val="00BA3B7D"/>
    <w:rsid w:val="00BA4AC1"/>
    <w:rsid w:val="00BA6BDF"/>
    <w:rsid w:val="00BA7570"/>
    <w:rsid w:val="00BA7F1A"/>
    <w:rsid w:val="00BB0E0E"/>
    <w:rsid w:val="00BB390D"/>
    <w:rsid w:val="00BB3F38"/>
    <w:rsid w:val="00BB6F16"/>
    <w:rsid w:val="00BB79C1"/>
    <w:rsid w:val="00BC3A19"/>
    <w:rsid w:val="00BD3715"/>
    <w:rsid w:val="00BE03CC"/>
    <w:rsid w:val="00BE12A6"/>
    <w:rsid w:val="00BE507E"/>
    <w:rsid w:val="00BF7212"/>
    <w:rsid w:val="00BF7268"/>
    <w:rsid w:val="00C0114B"/>
    <w:rsid w:val="00C01A0B"/>
    <w:rsid w:val="00C037AA"/>
    <w:rsid w:val="00C1143C"/>
    <w:rsid w:val="00C20E30"/>
    <w:rsid w:val="00C21C03"/>
    <w:rsid w:val="00C23DEF"/>
    <w:rsid w:val="00C31768"/>
    <w:rsid w:val="00C3460C"/>
    <w:rsid w:val="00C44458"/>
    <w:rsid w:val="00C476EB"/>
    <w:rsid w:val="00C51661"/>
    <w:rsid w:val="00C536C6"/>
    <w:rsid w:val="00C57A54"/>
    <w:rsid w:val="00C6003D"/>
    <w:rsid w:val="00C67DCC"/>
    <w:rsid w:val="00C7593F"/>
    <w:rsid w:val="00C81A79"/>
    <w:rsid w:val="00C827A0"/>
    <w:rsid w:val="00C83D2F"/>
    <w:rsid w:val="00C83F57"/>
    <w:rsid w:val="00C846E9"/>
    <w:rsid w:val="00C85044"/>
    <w:rsid w:val="00C87148"/>
    <w:rsid w:val="00C878AF"/>
    <w:rsid w:val="00C90B32"/>
    <w:rsid w:val="00C910DA"/>
    <w:rsid w:val="00C975A7"/>
    <w:rsid w:val="00CA4F16"/>
    <w:rsid w:val="00CB23A6"/>
    <w:rsid w:val="00CB43CE"/>
    <w:rsid w:val="00CB50A3"/>
    <w:rsid w:val="00CC0E61"/>
    <w:rsid w:val="00CC3991"/>
    <w:rsid w:val="00CD4F9C"/>
    <w:rsid w:val="00CD7870"/>
    <w:rsid w:val="00CE0B81"/>
    <w:rsid w:val="00CE0EB3"/>
    <w:rsid w:val="00CE74DE"/>
    <w:rsid w:val="00CF1325"/>
    <w:rsid w:val="00CF65B9"/>
    <w:rsid w:val="00CF79C0"/>
    <w:rsid w:val="00D02E44"/>
    <w:rsid w:val="00D0736A"/>
    <w:rsid w:val="00D073B5"/>
    <w:rsid w:val="00D075B9"/>
    <w:rsid w:val="00D116AF"/>
    <w:rsid w:val="00D11E81"/>
    <w:rsid w:val="00D14DA4"/>
    <w:rsid w:val="00D15B99"/>
    <w:rsid w:val="00D2458B"/>
    <w:rsid w:val="00D245E9"/>
    <w:rsid w:val="00D2768B"/>
    <w:rsid w:val="00D30BB5"/>
    <w:rsid w:val="00D321C3"/>
    <w:rsid w:val="00D34540"/>
    <w:rsid w:val="00D34BE4"/>
    <w:rsid w:val="00D34F53"/>
    <w:rsid w:val="00D43E7B"/>
    <w:rsid w:val="00D46A95"/>
    <w:rsid w:val="00D46F36"/>
    <w:rsid w:val="00D538CE"/>
    <w:rsid w:val="00D5751E"/>
    <w:rsid w:val="00D60499"/>
    <w:rsid w:val="00D6291F"/>
    <w:rsid w:val="00D65029"/>
    <w:rsid w:val="00D65484"/>
    <w:rsid w:val="00D71B86"/>
    <w:rsid w:val="00D73017"/>
    <w:rsid w:val="00D73F28"/>
    <w:rsid w:val="00D7686E"/>
    <w:rsid w:val="00D81341"/>
    <w:rsid w:val="00D85BF6"/>
    <w:rsid w:val="00D91CDE"/>
    <w:rsid w:val="00D93E25"/>
    <w:rsid w:val="00DA09E1"/>
    <w:rsid w:val="00DA1FEA"/>
    <w:rsid w:val="00DA2EC1"/>
    <w:rsid w:val="00DA5478"/>
    <w:rsid w:val="00DA6384"/>
    <w:rsid w:val="00DB2A48"/>
    <w:rsid w:val="00DB310A"/>
    <w:rsid w:val="00DB41E6"/>
    <w:rsid w:val="00DB52FC"/>
    <w:rsid w:val="00DB5384"/>
    <w:rsid w:val="00DB6B89"/>
    <w:rsid w:val="00DC3C9A"/>
    <w:rsid w:val="00DC48F7"/>
    <w:rsid w:val="00DC4D88"/>
    <w:rsid w:val="00DD1983"/>
    <w:rsid w:val="00DD2419"/>
    <w:rsid w:val="00DD2949"/>
    <w:rsid w:val="00DD3630"/>
    <w:rsid w:val="00DE5127"/>
    <w:rsid w:val="00DE59B8"/>
    <w:rsid w:val="00DF0252"/>
    <w:rsid w:val="00E10F76"/>
    <w:rsid w:val="00E13751"/>
    <w:rsid w:val="00E13BE4"/>
    <w:rsid w:val="00E15929"/>
    <w:rsid w:val="00E239A6"/>
    <w:rsid w:val="00E23D4C"/>
    <w:rsid w:val="00E24AB5"/>
    <w:rsid w:val="00E26CF7"/>
    <w:rsid w:val="00E27F7A"/>
    <w:rsid w:val="00E32127"/>
    <w:rsid w:val="00E32FEE"/>
    <w:rsid w:val="00E34A37"/>
    <w:rsid w:val="00E37184"/>
    <w:rsid w:val="00E40BA7"/>
    <w:rsid w:val="00E41267"/>
    <w:rsid w:val="00E44189"/>
    <w:rsid w:val="00E4686A"/>
    <w:rsid w:val="00E5059A"/>
    <w:rsid w:val="00E51AFF"/>
    <w:rsid w:val="00E573FE"/>
    <w:rsid w:val="00E57DFC"/>
    <w:rsid w:val="00E60318"/>
    <w:rsid w:val="00E65600"/>
    <w:rsid w:val="00E65B7C"/>
    <w:rsid w:val="00E67009"/>
    <w:rsid w:val="00E70445"/>
    <w:rsid w:val="00E71DAD"/>
    <w:rsid w:val="00E72C7F"/>
    <w:rsid w:val="00E82C6B"/>
    <w:rsid w:val="00E935D1"/>
    <w:rsid w:val="00E947E9"/>
    <w:rsid w:val="00E96378"/>
    <w:rsid w:val="00E966AE"/>
    <w:rsid w:val="00EA0B79"/>
    <w:rsid w:val="00EA1AAA"/>
    <w:rsid w:val="00EA5C62"/>
    <w:rsid w:val="00EA7F61"/>
    <w:rsid w:val="00EB1ECF"/>
    <w:rsid w:val="00EB5F3B"/>
    <w:rsid w:val="00EB70A8"/>
    <w:rsid w:val="00EC2FBC"/>
    <w:rsid w:val="00ED1744"/>
    <w:rsid w:val="00ED3B93"/>
    <w:rsid w:val="00ED56C5"/>
    <w:rsid w:val="00ED5AD4"/>
    <w:rsid w:val="00ED5F0E"/>
    <w:rsid w:val="00EE0F26"/>
    <w:rsid w:val="00EE2C07"/>
    <w:rsid w:val="00EE3232"/>
    <w:rsid w:val="00EE34A4"/>
    <w:rsid w:val="00EE37E5"/>
    <w:rsid w:val="00EE7143"/>
    <w:rsid w:val="00F03F71"/>
    <w:rsid w:val="00F0663C"/>
    <w:rsid w:val="00F206F8"/>
    <w:rsid w:val="00F31E19"/>
    <w:rsid w:val="00F3688D"/>
    <w:rsid w:val="00F4388F"/>
    <w:rsid w:val="00F55520"/>
    <w:rsid w:val="00F55DA4"/>
    <w:rsid w:val="00F6177A"/>
    <w:rsid w:val="00F72F5F"/>
    <w:rsid w:val="00F763EA"/>
    <w:rsid w:val="00F801C4"/>
    <w:rsid w:val="00FA7887"/>
    <w:rsid w:val="00FB2B5F"/>
    <w:rsid w:val="00FB3A57"/>
    <w:rsid w:val="00FB4F6F"/>
    <w:rsid w:val="00FB5783"/>
    <w:rsid w:val="00FC2DEF"/>
    <w:rsid w:val="00FC4137"/>
    <w:rsid w:val="00FC4E02"/>
    <w:rsid w:val="00FC51A5"/>
    <w:rsid w:val="00FD1EA3"/>
    <w:rsid w:val="00FD2C74"/>
    <w:rsid w:val="00FD4438"/>
    <w:rsid w:val="00FD4F12"/>
    <w:rsid w:val="00FD73FE"/>
    <w:rsid w:val="00FE05F7"/>
    <w:rsid w:val="00FE131E"/>
    <w:rsid w:val="00FE1C24"/>
    <w:rsid w:val="00FE3CB6"/>
    <w:rsid w:val="00FE6FFC"/>
    <w:rsid w:val="02B7057F"/>
    <w:rsid w:val="04F82DED"/>
    <w:rsid w:val="054470EC"/>
    <w:rsid w:val="0F767EF8"/>
    <w:rsid w:val="0F7F8939"/>
    <w:rsid w:val="10361F0C"/>
    <w:rsid w:val="17477C18"/>
    <w:rsid w:val="1EFD6613"/>
    <w:rsid w:val="2B041A45"/>
    <w:rsid w:val="2C656BD0"/>
    <w:rsid w:val="3B1B4C78"/>
    <w:rsid w:val="3BF17B84"/>
    <w:rsid w:val="3C98138C"/>
    <w:rsid w:val="3F3E3C04"/>
    <w:rsid w:val="47936D8B"/>
    <w:rsid w:val="4E6603AE"/>
    <w:rsid w:val="51153FC4"/>
    <w:rsid w:val="54CF3D15"/>
    <w:rsid w:val="570867CC"/>
    <w:rsid w:val="59B95BD8"/>
    <w:rsid w:val="61393C9F"/>
    <w:rsid w:val="66FF1877"/>
    <w:rsid w:val="6C853587"/>
    <w:rsid w:val="6DF80364"/>
    <w:rsid w:val="6FD66663"/>
    <w:rsid w:val="7C98430B"/>
    <w:rsid w:val="7FC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E43B7"/>
  <w15:docId w15:val="{0B72AC44-43B4-4C73-9C90-0FB95C2D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仿宋_GB2312"/>
      <w:spacing w:val="-4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Emphasis"/>
    <w:basedOn w:val="a0"/>
    <w:uiPriority w:val="20"/>
    <w:qFormat/>
    <w:rPr>
      <w:color w:val="CC0000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ite"/>
    <w:basedOn w:val="a0"/>
    <w:uiPriority w:val="99"/>
    <w:unhideWhenUsed/>
    <w:qFormat/>
    <w:rPr>
      <w:color w:val="00800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c">
    <w:name w:val="正文+小号字体"/>
    <w:basedOn w:val="a"/>
    <w:qFormat/>
    <w:pPr>
      <w:spacing w:line="480" w:lineRule="auto"/>
      <w:ind w:firstLineChars="1000" w:firstLine="1000"/>
      <w:jc w:val="left"/>
    </w:pPr>
    <w:rPr>
      <w:rFonts w:ascii="Times New Roman"/>
      <w:b/>
      <w:spacing w:val="0"/>
      <w:sz w:val="21"/>
      <w:szCs w:val="24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仿宋_GB2312" w:eastAsia="仿宋_GB2312" w:hAnsi="Times New Roman" w:cs="Times New Roman"/>
      <w:spacing w:val="-4"/>
      <w:sz w:val="32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="仿宋_GB2312" w:eastAsia="宋体" w:hAnsi="Times New Roman" w:cs="Times New Roman"/>
      <w:b/>
      <w:bCs/>
      <w:spacing w:val="-4"/>
      <w:kern w:val="44"/>
      <w:sz w:val="32"/>
      <w:szCs w:val="4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pacing w:val="-4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仿宋_GB2312"/>
      <w:b/>
      <w:bCs/>
      <w:spacing w:val="-4"/>
      <w:kern w:val="2"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hAnsiTheme="majorHAnsi" w:cstheme="majorBidi"/>
      <w:b/>
      <w:bCs/>
      <w:spacing w:val="-4"/>
      <w:kern w:val="2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Cs w:val="32"/>
    </w:rPr>
  </w:style>
  <w:style w:type="character" w:customStyle="1" w:styleId="c-icon14">
    <w:name w:val="c-icon14"/>
    <w:basedOn w:val="a0"/>
    <w:qFormat/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kern w:val="0"/>
      <w:szCs w:val="32"/>
    </w:rPr>
  </w:style>
  <w:style w:type="paragraph" w:customStyle="1" w:styleId="13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564</Words>
  <Characters>3219</Characters>
  <Application>Microsoft Office Word</Application>
  <DocSecurity>0</DocSecurity>
  <Lines>26</Lines>
  <Paragraphs>7</Paragraphs>
  <ScaleCrop>false</ScaleCrop>
  <Company>YRCX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彭东波</dc:creator>
  <cp:lastModifiedBy>彭东波</cp:lastModifiedBy>
  <cp:revision>1468</cp:revision>
  <dcterms:created xsi:type="dcterms:W3CDTF">2020-04-22T22:33:00Z</dcterms:created>
  <dcterms:modified xsi:type="dcterms:W3CDTF">2021-05-08T08:52:00Z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  <property fmtid="{D5CDD505-2E9C-101B-9397-08002B2CF9AE}" pid="3" name="ICV">
    <vt:lpwstr>6B0AA160032144D2ABA9F3CD0EE7B574</vt:lpwstr>
  </property>
</Properties>
</file>