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21" w:rsidRDefault="008E2499" w:rsidP="008E2499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“三</w:t>
      </w:r>
      <w:r w:rsidR="003B6D81" w:rsidRPr="00F67689">
        <w:rPr>
          <w:rFonts w:ascii="黑体" w:eastAsia="黑体" w:hAnsi="黑体" w:hint="eastAsia"/>
          <w:sz w:val="32"/>
          <w:szCs w:val="32"/>
        </w:rPr>
        <w:t>轴并联加载试验装置的研究”</w:t>
      </w:r>
      <w:r w:rsidR="003B6D81">
        <w:rPr>
          <w:rFonts w:ascii="黑体" w:eastAsia="黑体" w:hAnsi="黑体" w:hint="eastAsia"/>
          <w:sz w:val="32"/>
          <w:szCs w:val="32"/>
        </w:rPr>
        <w:t>试验</w:t>
      </w:r>
      <w:r w:rsidR="003B6D81">
        <w:rPr>
          <w:rFonts w:ascii="黑体" w:eastAsia="黑体" w:hAnsi="黑体"/>
          <w:sz w:val="32"/>
          <w:szCs w:val="32"/>
        </w:rPr>
        <w:t>进度安排表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74"/>
        <w:gridCol w:w="3504"/>
        <w:gridCol w:w="5386"/>
        <w:gridCol w:w="993"/>
        <w:gridCol w:w="2126"/>
      </w:tblGrid>
      <w:tr w:rsidR="00321495" w:rsidRPr="003566F2" w:rsidTr="00792CAA">
        <w:trPr>
          <w:trHeight w:val="397"/>
        </w:trPr>
        <w:tc>
          <w:tcPr>
            <w:tcW w:w="704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 w:rsidRPr="003566F2">
              <w:rPr>
                <w:rFonts w:hint="eastAsia"/>
                <w:b/>
              </w:rPr>
              <w:t>序号</w:t>
            </w:r>
          </w:p>
        </w:tc>
        <w:tc>
          <w:tcPr>
            <w:tcW w:w="1174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 w:rsidRPr="003566F2">
              <w:rPr>
                <w:rFonts w:hint="eastAsia"/>
                <w:b/>
              </w:rPr>
              <w:t>时间</w:t>
            </w:r>
            <w:r w:rsidRPr="003566F2">
              <w:rPr>
                <w:b/>
              </w:rPr>
              <w:t>节点</w:t>
            </w:r>
          </w:p>
        </w:tc>
        <w:tc>
          <w:tcPr>
            <w:tcW w:w="3504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 w:rsidRPr="003566F2">
              <w:rPr>
                <w:rFonts w:hint="eastAsia"/>
                <w:b/>
              </w:rPr>
              <w:t>试验名称</w:t>
            </w:r>
            <w:r w:rsidRPr="003566F2">
              <w:rPr>
                <w:b/>
              </w:rPr>
              <w:t>及内容</w:t>
            </w:r>
          </w:p>
        </w:tc>
        <w:tc>
          <w:tcPr>
            <w:tcW w:w="5386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 w:rsidRPr="003566F2">
              <w:rPr>
                <w:rFonts w:hint="eastAsia"/>
                <w:b/>
              </w:rPr>
              <w:t>试验结果</w:t>
            </w:r>
            <w:r w:rsidR="004B62E6">
              <w:rPr>
                <w:rFonts w:hint="eastAsia"/>
                <w:b/>
              </w:rPr>
              <w:t>与</w:t>
            </w:r>
            <w:r w:rsidR="004B62E6">
              <w:rPr>
                <w:b/>
              </w:rPr>
              <w:t>问题</w:t>
            </w:r>
            <w:r w:rsidRPr="003566F2">
              <w:rPr>
                <w:b/>
              </w:rPr>
              <w:t>分析</w:t>
            </w:r>
          </w:p>
        </w:tc>
        <w:tc>
          <w:tcPr>
            <w:tcW w:w="993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  <w:tc>
          <w:tcPr>
            <w:tcW w:w="2126" w:type="dxa"/>
            <w:vAlign w:val="center"/>
          </w:tcPr>
          <w:p w:rsidR="00321495" w:rsidRPr="003566F2" w:rsidRDefault="00321495" w:rsidP="00321495">
            <w:pPr>
              <w:jc w:val="center"/>
              <w:rPr>
                <w:b/>
              </w:rPr>
            </w:pPr>
            <w:r w:rsidRPr="003566F2">
              <w:rPr>
                <w:rFonts w:hint="eastAsia"/>
                <w:b/>
              </w:rPr>
              <w:t>相关</w:t>
            </w:r>
            <w:r w:rsidRPr="003566F2">
              <w:rPr>
                <w:b/>
              </w:rPr>
              <w:t>文档</w:t>
            </w:r>
          </w:p>
        </w:tc>
      </w:tr>
      <w:tr w:rsidR="00321495" w:rsidRPr="00AF6C8F" w:rsidTr="00792CAA">
        <w:trPr>
          <w:trHeight w:val="397"/>
        </w:trPr>
        <w:tc>
          <w:tcPr>
            <w:tcW w:w="704" w:type="dxa"/>
            <w:vAlign w:val="center"/>
          </w:tcPr>
          <w:p w:rsidR="00321495" w:rsidRPr="00AF6C8F" w:rsidRDefault="00321495" w:rsidP="008E45F7">
            <w:pPr>
              <w:jc w:val="center"/>
            </w:pPr>
            <w:r w:rsidRPr="00AF6C8F">
              <w:rPr>
                <w:rFonts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321495" w:rsidRPr="00AF6C8F" w:rsidRDefault="00D833BF" w:rsidP="008E45F7">
            <w:pPr>
              <w:jc w:val="center"/>
            </w:pPr>
            <w:r>
              <w:rPr>
                <w:rFonts w:hint="eastAsia"/>
              </w:rPr>
              <w:t>2014.12.</w:t>
            </w:r>
            <w:r w:rsidR="000C6BFA">
              <w:t>28</w:t>
            </w:r>
          </w:p>
        </w:tc>
        <w:tc>
          <w:tcPr>
            <w:tcW w:w="3504" w:type="dxa"/>
            <w:vAlign w:val="center"/>
          </w:tcPr>
          <w:p w:rsidR="00321495" w:rsidRPr="00D833BF" w:rsidRDefault="00D833BF" w:rsidP="00D833BF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</w:pPr>
            <w:r w:rsidRPr="00D833BF">
              <w:rPr>
                <w:rFonts w:ascii="仿宋_GB2312" w:eastAsia="仿宋_GB2312" w:hint="eastAsia"/>
                <w:i/>
              </w:rPr>
              <w:t>控制柜</w:t>
            </w:r>
            <w:r w:rsidRPr="00D833BF">
              <w:rPr>
                <w:rFonts w:ascii="仿宋_GB2312" w:eastAsia="仿宋_GB2312"/>
                <w:i/>
              </w:rPr>
              <w:t>线路检测</w:t>
            </w:r>
          </w:p>
          <w:p w:rsidR="00D833BF" w:rsidRDefault="00D833BF" w:rsidP="00D833BF">
            <w:pPr>
              <w:pStyle w:val="a4"/>
              <w:numPr>
                <w:ilvl w:val="0"/>
                <w:numId w:val="2"/>
              </w:numPr>
              <w:spacing w:before="60"/>
              <w:ind w:firstLineChars="0"/>
              <w:jc w:val="left"/>
            </w:pPr>
            <w:r w:rsidRPr="00D833BF">
              <w:rPr>
                <w:rFonts w:hint="eastAsia"/>
              </w:rPr>
              <w:t>完成</w:t>
            </w:r>
            <w:r w:rsidR="00B8607B">
              <w:t>控制柜各条线路的</w:t>
            </w:r>
            <w:r w:rsidR="00B8607B">
              <w:rPr>
                <w:rFonts w:hint="eastAsia"/>
              </w:rPr>
              <w:t>测试</w:t>
            </w:r>
            <w:r w:rsidR="00B8607B">
              <w:t>；</w:t>
            </w:r>
          </w:p>
          <w:p w:rsidR="00D833BF" w:rsidRDefault="00D833BF" w:rsidP="00D833BF">
            <w:pPr>
              <w:pStyle w:val="a4"/>
              <w:numPr>
                <w:ilvl w:val="0"/>
                <w:numId w:val="2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测试机构</w:t>
            </w:r>
            <w:r>
              <w:t>正反</w:t>
            </w:r>
            <w:r>
              <w:rPr>
                <w:rFonts w:hint="eastAsia"/>
              </w:rPr>
              <w:t>解</w:t>
            </w:r>
            <w:r>
              <w:t>控制</w:t>
            </w:r>
            <w:r w:rsidR="00B8607B">
              <w:rPr>
                <w:rFonts w:hint="eastAsia"/>
              </w:rPr>
              <w:t>；</w:t>
            </w:r>
          </w:p>
          <w:p w:rsidR="00B8607B" w:rsidRPr="00AF6C8F" w:rsidRDefault="00B8607B" w:rsidP="00D833BF">
            <w:pPr>
              <w:pStyle w:val="a4"/>
              <w:numPr>
                <w:ilvl w:val="0"/>
                <w:numId w:val="2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测试</w:t>
            </w:r>
            <w:r>
              <w:t>龙门运动平台联动控制</w:t>
            </w:r>
          </w:p>
        </w:tc>
        <w:tc>
          <w:tcPr>
            <w:tcW w:w="5386" w:type="dxa"/>
          </w:tcPr>
          <w:p w:rsidR="00321495" w:rsidRDefault="00321471" w:rsidP="00792CAA">
            <w:pPr>
              <w:pStyle w:val="a4"/>
              <w:numPr>
                <w:ilvl w:val="0"/>
                <w:numId w:val="11"/>
              </w:numPr>
              <w:ind w:firstLineChars="0"/>
            </w:pPr>
            <w:r w:rsidRPr="00792CAA">
              <w:rPr>
                <w:rFonts w:hint="eastAsia"/>
                <w:b/>
              </w:rPr>
              <w:t>发现</w:t>
            </w:r>
            <w:r w:rsidRPr="00792CAA">
              <w:rPr>
                <w:b/>
              </w:rPr>
              <w:t>两个硬件错误</w:t>
            </w:r>
            <w:r>
              <w:t>：一块</w:t>
            </w:r>
            <w:r>
              <w:rPr>
                <w:rFonts w:hint="eastAsia"/>
              </w:rPr>
              <w:t>ACC8P</w:t>
            </w:r>
            <w:r>
              <w:rPr>
                <w:rFonts w:hint="eastAsia"/>
              </w:rPr>
              <w:t>工作</w:t>
            </w:r>
            <w:r>
              <w:t>异常，一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PMAC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t>CC8P</w:t>
            </w:r>
            <w:r>
              <w:rPr>
                <w:rFonts w:hint="eastAsia"/>
              </w:rPr>
              <w:t>的</w:t>
            </w:r>
            <w:r>
              <w:t>连接线损坏，原因</w:t>
            </w:r>
            <w:r>
              <w:rPr>
                <w:rFonts w:hint="eastAsia"/>
              </w:rPr>
              <w:t>未知</w:t>
            </w:r>
            <w:r>
              <w:t>，现已更换</w:t>
            </w:r>
          </w:p>
          <w:p w:rsidR="00321471" w:rsidRDefault="00321471" w:rsidP="00792CAA">
            <w:pPr>
              <w:pStyle w:val="a4"/>
              <w:numPr>
                <w:ilvl w:val="0"/>
                <w:numId w:val="11"/>
              </w:numPr>
              <w:ind w:firstLineChars="0"/>
            </w:pPr>
            <w:r w:rsidRPr="00792CAA">
              <w:rPr>
                <w:rFonts w:hint="eastAsia"/>
                <w:b/>
              </w:rPr>
              <w:t>改进</w:t>
            </w:r>
            <w:r w:rsidRPr="00792CAA">
              <w:rPr>
                <w:b/>
              </w:rPr>
              <w:t>线路布置</w:t>
            </w:r>
            <w:r>
              <w:t>：原郭浩然连线比较简陋，加之龙门平台相关线程，过于混乱，</w:t>
            </w:r>
            <w:r>
              <w:rPr>
                <w:rFonts w:hint="eastAsia"/>
              </w:rPr>
              <w:t>容易</w:t>
            </w:r>
            <w:r>
              <w:t>引发错误，重新规划了布线</w:t>
            </w:r>
            <w:r>
              <w:rPr>
                <w:rFonts w:hint="eastAsia"/>
              </w:rPr>
              <w:t>，龙门</w:t>
            </w:r>
            <w:r>
              <w:t>电机与</w:t>
            </w:r>
            <w:r>
              <w:rPr>
                <w:rFonts w:hint="eastAsia"/>
              </w:rPr>
              <w:t>3PSS</w:t>
            </w:r>
            <w:r>
              <w:rPr>
                <w:rFonts w:hint="eastAsia"/>
              </w:rPr>
              <w:t>电机</w:t>
            </w:r>
            <w:r>
              <w:t>分别位于</w:t>
            </w:r>
            <w:r>
              <w:rPr>
                <w:rFonts w:hint="eastAsia"/>
              </w:rPr>
              <w:t>两块</w:t>
            </w:r>
            <w:r>
              <w:rPr>
                <w:rFonts w:hint="eastAsia"/>
              </w:rPr>
              <w:t>ACC8P</w:t>
            </w:r>
            <w:r w:rsidR="005F373E">
              <w:rPr>
                <w:rFonts w:hint="eastAsia"/>
              </w:rPr>
              <w:t>，</w:t>
            </w:r>
            <w:r w:rsidR="005F373E">
              <w:t>并引入</w:t>
            </w:r>
            <w:r w:rsidR="005F373E">
              <w:rPr>
                <w:rFonts w:hint="eastAsia"/>
              </w:rPr>
              <w:t>接线</w:t>
            </w:r>
            <w:r w:rsidR="005F373E">
              <w:t>端子排，使接线更加清晰。</w:t>
            </w:r>
          </w:p>
          <w:p w:rsidR="005F373E" w:rsidRDefault="005F373E" w:rsidP="00792CAA">
            <w:pPr>
              <w:pStyle w:val="a4"/>
              <w:numPr>
                <w:ilvl w:val="0"/>
                <w:numId w:val="11"/>
              </w:numPr>
              <w:ind w:firstLineChars="0"/>
            </w:pPr>
            <w:r w:rsidRPr="00792CAA">
              <w:rPr>
                <w:rFonts w:hint="eastAsia"/>
                <w:b/>
              </w:rPr>
              <w:t>更换</w:t>
            </w:r>
            <w:r w:rsidRPr="00792CAA">
              <w:rPr>
                <w:b/>
              </w:rPr>
              <w:t>3PSS</w:t>
            </w:r>
            <w:r w:rsidRPr="00792CAA">
              <w:rPr>
                <w:rFonts w:hint="eastAsia"/>
                <w:b/>
              </w:rPr>
              <w:t>光电</w:t>
            </w:r>
            <w:r w:rsidRPr="00792CAA">
              <w:rPr>
                <w:b/>
              </w:rPr>
              <w:t>开关</w:t>
            </w:r>
            <w:r>
              <w:t>：原光电开关安装位置过高，并已经松动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rPr>
                <w:rFonts w:hint="eastAsia"/>
              </w:rPr>
              <w:t>3PSS</w:t>
            </w:r>
            <w:r>
              <w:rPr>
                <w:rFonts w:hint="eastAsia"/>
              </w:rPr>
              <w:t>机构</w:t>
            </w:r>
            <w:r>
              <w:t>运动时，极易碰撞到开关</w:t>
            </w:r>
            <w:r>
              <w:rPr>
                <w:rFonts w:hint="eastAsia"/>
              </w:rPr>
              <w:t>而</w:t>
            </w:r>
            <w:r>
              <w:t>使其损坏。现</w:t>
            </w:r>
            <w:r>
              <w:rPr>
                <w:rFonts w:hint="eastAsia"/>
              </w:rPr>
              <w:t>已</w:t>
            </w:r>
            <w:r>
              <w:t>更换</w:t>
            </w:r>
            <w:r>
              <w:rPr>
                <w:rFonts w:hint="eastAsia"/>
              </w:rPr>
              <w:t>损坏</w:t>
            </w:r>
            <w:r>
              <w:t>开关，并调整安装位置，增大安全距离。</w:t>
            </w:r>
          </w:p>
          <w:p w:rsidR="005F373E" w:rsidRPr="005F373E" w:rsidRDefault="005F373E" w:rsidP="00792CAA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 w:rsidRPr="00792CAA">
              <w:rPr>
                <w:rFonts w:hint="eastAsia"/>
                <w:b/>
              </w:rPr>
              <w:t>龙门</w:t>
            </w:r>
            <w:r w:rsidRPr="00792CAA">
              <w:rPr>
                <w:b/>
              </w:rPr>
              <w:t>平台</w:t>
            </w:r>
            <w:r w:rsidRPr="00792CAA">
              <w:rPr>
                <w:rFonts w:hint="eastAsia"/>
                <w:b/>
              </w:rPr>
              <w:t>PID</w:t>
            </w:r>
            <w:r w:rsidRPr="00792CAA">
              <w:rPr>
                <w:rFonts w:hint="eastAsia"/>
                <w:b/>
              </w:rPr>
              <w:t>调节</w:t>
            </w:r>
            <w:r w:rsidRPr="00792CAA">
              <w:rPr>
                <w:b/>
              </w:rPr>
              <w:t>与运动测试</w:t>
            </w:r>
            <w:r>
              <w:t>：完成龙门平台三电机</w:t>
            </w:r>
            <w:r>
              <w:rPr>
                <w:rFonts w:hint="eastAsia"/>
              </w:rPr>
              <w:t>的</w:t>
            </w:r>
            <w:r>
              <w:t>丝杠导程、</w:t>
            </w:r>
            <w:r>
              <w:rPr>
                <w:rFonts w:hint="eastAsia"/>
              </w:rPr>
              <w:t>编码</w:t>
            </w:r>
            <w:r>
              <w:t>器位数的</w:t>
            </w:r>
            <w:r>
              <w:rPr>
                <w:rFonts w:hint="eastAsia"/>
              </w:rPr>
              <w:t>校验</w:t>
            </w:r>
            <w:r>
              <w:t>，完成三电机的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  <w:r>
              <w:t>调整</w:t>
            </w:r>
            <w:r>
              <w:rPr>
                <w:rFonts w:hint="eastAsia"/>
              </w:rPr>
              <w:t>。</w:t>
            </w:r>
            <w:r>
              <w:t>结果</w:t>
            </w:r>
            <w:r>
              <w:rPr>
                <w:rFonts w:hint="eastAsia"/>
              </w:rPr>
              <w:t>表明，</w:t>
            </w:r>
            <w:r>
              <w:t>龙门平台三电机</w:t>
            </w:r>
            <w:r>
              <w:rPr>
                <w:rFonts w:hint="eastAsia"/>
              </w:rPr>
              <w:t>阶</w:t>
            </w:r>
            <w:r>
              <w:t>跃</w:t>
            </w:r>
            <w:r>
              <w:rPr>
                <w:rFonts w:hint="eastAsia"/>
              </w:rPr>
              <w:t>响应</w:t>
            </w:r>
            <w:r>
              <w:t>的上升时间相对较长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100-150ms</w:t>
            </w:r>
            <w:r>
              <w:rPr>
                <w:rFonts w:hint="eastAsia"/>
              </w:rPr>
              <w:t>），猜测</w:t>
            </w:r>
            <w:r>
              <w:t>是</w:t>
            </w:r>
            <w:r>
              <w:rPr>
                <w:rFonts w:hint="eastAsia"/>
              </w:rPr>
              <w:t>由于</w:t>
            </w:r>
            <w:r>
              <w:t>存在减速器的原因，但精度足够</w:t>
            </w:r>
            <w:r>
              <w:rPr>
                <w:rFonts w:hint="eastAsia"/>
              </w:rPr>
              <w:t>(&lt;50um)</w:t>
            </w:r>
            <w:r>
              <w:rPr>
                <w:rFonts w:hint="eastAsia"/>
              </w:rPr>
              <w:t>，</w:t>
            </w:r>
            <w:r>
              <w:t>且龙门平台运动本身</w:t>
            </w:r>
            <w:r>
              <w:rPr>
                <w:rFonts w:hint="eastAsia"/>
              </w:rPr>
              <w:t>精度</w:t>
            </w:r>
            <w:r>
              <w:t>要求不高。</w:t>
            </w:r>
          </w:p>
        </w:tc>
        <w:tc>
          <w:tcPr>
            <w:tcW w:w="993" w:type="dxa"/>
            <w:vAlign w:val="center"/>
          </w:tcPr>
          <w:p w:rsidR="00153846" w:rsidRDefault="00153846" w:rsidP="008E45F7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321495" w:rsidRDefault="002D7AC4" w:rsidP="008E45F7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2D7AC4" w:rsidRPr="00AF6C8F" w:rsidRDefault="002D7AC4" w:rsidP="008E45F7">
            <w:pPr>
              <w:jc w:val="center"/>
            </w:pPr>
            <w:r>
              <w:rPr>
                <w:rFonts w:hint="eastAsia"/>
              </w:rPr>
              <w:t>郭江真</w:t>
            </w:r>
          </w:p>
        </w:tc>
        <w:tc>
          <w:tcPr>
            <w:tcW w:w="2126" w:type="dxa"/>
            <w:vAlign w:val="center"/>
          </w:tcPr>
          <w:p w:rsidR="00321495" w:rsidRPr="00AF6C8F" w:rsidRDefault="005F373E" w:rsidP="008E45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龙</w:t>
            </w:r>
            <w:r>
              <w:t>门平台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  <w:r>
              <w:t>调整过程记录</w:t>
            </w:r>
          </w:p>
        </w:tc>
      </w:tr>
      <w:tr w:rsidR="00321495" w:rsidTr="00792CAA">
        <w:trPr>
          <w:trHeight w:val="397"/>
        </w:trPr>
        <w:tc>
          <w:tcPr>
            <w:tcW w:w="704" w:type="dxa"/>
            <w:vAlign w:val="center"/>
          </w:tcPr>
          <w:p w:rsidR="00321495" w:rsidRDefault="00321495" w:rsidP="00AC0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321495" w:rsidRDefault="00321495" w:rsidP="000C6BFA">
            <w:pPr>
              <w:jc w:val="center"/>
            </w:pPr>
            <w:r>
              <w:rPr>
                <w:rFonts w:hint="eastAsia"/>
              </w:rPr>
              <w:t>2</w:t>
            </w:r>
            <w:r w:rsidR="000C6BFA">
              <w:t>015</w:t>
            </w:r>
            <w:r>
              <w:t>.</w:t>
            </w:r>
            <w:r w:rsidR="00CE683F">
              <w:t>01.11</w:t>
            </w:r>
          </w:p>
        </w:tc>
        <w:tc>
          <w:tcPr>
            <w:tcW w:w="3504" w:type="dxa"/>
            <w:vAlign w:val="center"/>
          </w:tcPr>
          <w:p w:rsidR="00321495" w:rsidRPr="002F5835" w:rsidRDefault="00321495" w:rsidP="00DB4E79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 w:rsidRPr="002F5835">
              <w:rPr>
                <w:rFonts w:ascii="仿宋_GB2312" w:eastAsia="仿宋_GB2312" w:hint="eastAsia"/>
                <w:i/>
              </w:rPr>
              <w:t>加载装置标定试验</w:t>
            </w:r>
          </w:p>
          <w:p w:rsidR="000C6BFA" w:rsidRDefault="000C6BFA" w:rsidP="00D833BF">
            <w:pPr>
              <w:pStyle w:val="a4"/>
              <w:numPr>
                <w:ilvl w:val="0"/>
                <w:numId w:val="3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各</w:t>
            </w:r>
            <w:r>
              <w:t>直线驱动部件的标定和补偿</w:t>
            </w:r>
            <w:r w:rsidR="000923EA">
              <w:rPr>
                <w:rFonts w:hint="eastAsia"/>
              </w:rPr>
              <w:t>；</w:t>
            </w:r>
          </w:p>
          <w:p w:rsidR="008659A5" w:rsidRDefault="008659A5" w:rsidP="00D833BF">
            <w:pPr>
              <w:pStyle w:val="a4"/>
              <w:numPr>
                <w:ilvl w:val="0"/>
                <w:numId w:val="3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各传感器</w:t>
            </w:r>
            <w:r>
              <w:t>标定试验</w:t>
            </w:r>
            <w:r w:rsidR="000923EA">
              <w:rPr>
                <w:rFonts w:hint="eastAsia"/>
              </w:rPr>
              <w:t>；</w:t>
            </w:r>
          </w:p>
          <w:p w:rsidR="00321495" w:rsidRDefault="00321495" w:rsidP="00D833BF">
            <w:pPr>
              <w:pStyle w:val="a4"/>
              <w:numPr>
                <w:ilvl w:val="0"/>
                <w:numId w:val="3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使用</w:t>
            </w:r>
            <w:r>
              <w:t>激光跟踪仪，</w:t>
            </w:r>
            <w:r>
              <w:rPr>
                <w:rFonts w:hint="eastAsia"/>
              </w:rPr>
              <w:t>采用</w:t>
            </w:r>
            <w:r>
              <w:t>拆分序列</w:t>
            </w:r>
            <w:r>
              <w:rPr>
                <w:rFonts w:hint="eastAsia"/>
              </w:rPr>
              <w:t>法</w:t>
            </w:r>
            <w:r w:rsidR="000923EA">
              <w:rPr>
                <w:rFonts w:hint="eastAsia"/>
              </w:rPr>
              <w:t>对</w:t>
            </w:r>
            <w:r>
              <w:t>加载装置进行标定</w:t>
            </w:r>
            <w:r>
              <w:rPr>
                <w:rFonts w:hint="eastAsia"/>
              </w:rPr>
              <w:t>，</w:t>
            </w:r>
            <w:r>
              <w:t>详细规划</w:t>
            </w:r>
            <w:r>
              <w:rPr>
                <w:rFonts w:hint="eastAsia"/>
              </w:rPr>
              <w:t>各项</w:t>
            </w:r>
            <w:r>
              <w:t>流程</w:t>
            </w:r>
            <w:r>
              <w:rPr>
                <w:rFonts w:hint="eastAsia"/>
              </w:rPr>
              <w:t>；</w:t>
            </w:r>
          </w:p>
          <w:p w:rsidR="00321495" w:rsidRDefault="00321495" w:rsidP="000923EA">
            <w:pPr>
              <w:pStyle w:val="a4"/>
              <w:numPr>
                <w:ilvl w:val="0"/>
                <w:numId w:val="3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对比</w:t>
            </w:r>
            <w:r>
              <w:t>装置标定前后精度的提升</w:t>
            </w:r>
            <w:r>
              <w:rPr>
                <w:rFonts w:hint="eastAsia"/>
              </w:rPr>
              <w:t>。</w:t>
            </w:r>
          </w:p>
        </w:tc>
        <w:tc>
          <w:tcPr>
            <w:tcW w:w="5386" w:type="dxa"/>
          </w:tcPr>
          <w:p w:rsidR="00321495" w:rsidRDefault="005F373E" w:rsidP="00792CAA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 w:rsidRPr="00792CAA">
              <w:rPr>
                <w:rFonts w:hint="eastAsia"/>
                <w:b/>
              </w:rPr>
              <w:t>力</w:t>
            </w:r>
            <w:r w:rsidRPr="00792CAA">
              <w:rPr>
                <w:b/>
              </w:rPr>
              <w:t>传感器标定</w:t>
            </w:r>
            <w:r>
              <w:rPr>
                <w:rFonts w:hint="eastAsia"/>
              </w:rPr>
              <w:t>：之前曾</w:t>
            </w:r>
            <w:r>
              <w:t>经进行过标定</w:t>
            </w:r>
            <w:r>
              <w:rPr>
                <w:rFonts w:hint="eastAsia"/>
              </w:rPr>
              <w:t>，</w:t>
            </w:r>
            <w:r>
              <w:t>但发现力传感器特性并不稳定。重新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力传感器的标定，结果表明，增益系数基本稳定，但是</w:t>
            </w:r>
            <w:r>
              <w:rPr>
                <w:rFonts w:hint="eastAsia"/>
              </w:rPr>
              <w:t>零</w:t>
            </w:r>
            <w:r>
              <w:t>值（即直线截距）有较大变动。</w:t>
            </w:r>
            <w:r>
              <w:rPr>
                <w:rFonts w:hint="eastAsia"/>
              </w:rPr>
              <w:t>建议</w:t>
            </w:r>
            <w:r>
              <w:t>是：</w:t>
            </w:r>
            <w:r>
              <w:rPr>
                <w:rFonts w:hint="eastAsia"/>
              </w:rPr>
              <w:t>每隔</w:t>
            </w:r>
            <w:r>
              <w:t>一段时间，若发现</w:t>
            </w:r>
            <w:r>
              <w:rPr>
                <w:rFonts w:hint="eastAsia"/>
              </w:rPr>
              <w:t>力</w:t>
            </w:r>
            <w:r>
              <w:t>传感器结果出现较大偏差时，应该重新</w:t>
            </w:r>
            <w:r w:rsidR="00B87EB6">
              <w:rPr>
                <w:rFonts w:hint="eastAsia"/>
              </w:rPr>
              <w:t>进行</w:t>
            </w:r>
            <w:r w:rsidR="00B87EB6">
              <w:t>零值调整、增益调整</w:t>
            </w:r>
            <w:r w:rsidR="00B87EB6">
              <w:rPr>
                <w:rFonts w:hint="eastAsia"/>
              </w:rPr>
              <w:t>与</w:t>
            </w:r>
            <w:r w:rsidR="00B87EB6">
              <w:t>标定。</w:t>
            </w:r>
          </w:p>
          <w:p w:rsidR="00792CAA" w:rsidRDefault="00792CAA" w:rsidP="00792CAA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Turbo PMAC</w:t>
            </w:r>
            <w:r>
              <w:rPr>
                <w:rFonts w:hint="eastAsia"/>
                <w:b/>
              </w:rPr>
              <w:t>供电</w:t>
            </w:r>
            <w:r>
              <w:rPr>
                <w:b/>
              </w:rPr>
              <w:t>方式</w:t>
            </w: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与引入伺服</w:t>
            </w:r>
            <w:r>
              <w:rPr>
                <w:rFonts w:hint="eastAsia"/>
                <w:b/>
              </w:rPr>
              <w:t>ON</w:t>
            </w:r>
            <w:r>
              <w:rPr>
                <w:rFonts w:hint="eastAsia"/>
                <w:b/>
              </w:rPr>
              <w:t>信号</w:t>
            </w:r>
            <w:r>
              <w:rPr>
                <w:rFonts w:hint="eastAsia"/>
              </w:rPr>
              <w:t>：</w:t>
            </w:r>
            <w:r w:rsidR="0073200D">
              <w:rPr>
                <w:rFonts w:hint="eastAsia"/>
              </w:rPr>
              <w:t>原</w:t>
            </w:r>
            <w:r w:rsidR="0073200D">
              <w:t>三轴控制线路伺服常</w:t>
            </w:r>
            <w:r w:rsidR="0073200D">
              <w:rPr>
                <w:rFonts w:hint="eastAsia"/>
              </w:rPr>
              <w:t>ON</w:t>
            </w:r>
            <w:r w:rsidR="0073200D">
              <w:rPr>
                <w:rFonts w:hint="eastAsia"/>
              </w:rPr>
              <w:t>，</w:t>
            </w:r>
            <w:r w:rsidR="0073200D">
              <w:t>容易引发上电时机构突然飞车</w:t>
            </w:r>
            <w:r w:rsidR="0073200D">
              <w:rPr>
                <w:rFonts w:hint="eastAsia"/>
              </w:rPr>
              <w:t>、</w:t>
            </w:r>
            <w:r w:rsidR="0073200D">
              <w:t>冲撞等后果，</w:t>
            </w:r>
            <w:r w:rsidR="0073200D">
              <w:rPr>
                <w:rFonts w:hint="eastAsia"/>
              </w:rPr>
              <w:t>现引入</w:t>
            </w:r>
            <w:r w:rsidR="0073200D">
              <w:rPr>
                <w:rFonts w:hint="eastAsia"/>
              </w:rPr>
              <w:t>Servo/ON</w:t>
            </w:r>
            <w:r w:rsidR="0073200D">
              <w:rPr>
                <w:rFonts w:hint="eastAsia"/>
              </w:rPr>
              <w:t>信号</w:t>
            </w:r>
            <w:r w:rsidR="0073200D">
              <w:t>，只有</w:t>
            </w:r>
            <w:r w:rsidR="0073200D">
              <w:rPr>
                <w:rFonts w:hint="eastAsia"/>
              </w:rPr>
              <w:t>PMAC</w:t>
            </w:r>
            <w:r w:rsidR="0073200D">
              <w:rPr>
                <w:rFonts w:hint="eastAsia"/>
              </w:rPr>
              <w:t>中</w:t>
            </w:r>
            <w:r w:rsidR="0073200D">
              <w:t>相应</w:t>
            </w:r>
            <w:r w:rsidR="0073200D">
              <w:t>Motor</w:t>
            </w:r>
            <w:r w:rsidR="0073200D">
              <w:rPr>
                <w:rFonts w:hint="eastAsia"/>
              </w:rPr>
              <w:t>闭</w:t>
            </w:r>
            <w:r w:rsidR="0073200D">
              <w:t>环时，</w:t>
            </w:r>
            <w:r w:rsidR="0073200D">
              <w:rPr>
                <w:rFonts w:hint="eastAsia"/>
              </w:rPr>
              <w:t>才</w:t>
            </w:r>
            <w:r w:rsidR="0073200D">
              <w:t>使电机伺服放大器使能。</w:t>
            </w:r>
            <w:r w:rsidR="0073200D">
              <w:rPr>
                <w:rFonts w:hint="eastAsia"/>
              </w:rPr>
              <w:t>另</w:t>
            </w:r>
            <w:r w:rsidR="0073200D">
              <w:t>发现，</w:t>
            </w:r>
            <w:r w:rsidR="0073200D">
              <w:rPr>
                <w:rFonts w:hint="eastAsia"/>
              </w:rPr>
              <w:t>若</w:t>
            </w:r>
            <w:r w:rsidR="0073200D">
              <w:rPr>
                <w:rFonts w:hint="eastAsia"/>
              </w:rPr>
              <w:t>PMAC</w:t>
            </w:r>
            <w:r w:rsidR="0073200D">
              <w:rPr>
                <w:rFonts w:hint="eastAsia"/>
              </w:rPr>
              <w:t>卡</w:t>
            </w:r>
            <w:r w:rsidR="0073200D">
              <w:t>采用外部供电方式，（即</w:t>
            </w:r>
            <w:r w:rsidR="0073200D">
              <w:lastRenderedPageBreak/>
              <w:t>直流</w:t>
            </w:r>
            <w:r w:rsidR="0073200D">
              <w:rPr>
                <w:rFonts w:hint="eastAsia"/>
              </w:rPr>
              <w:t>开关</w:t>
            </w:r>
            <w:r w:rsidR="0073200D">
              <w:t>电源供电），</w:t>
            </w:r>
            <w:r w:rsidR="0073200D">
              <w:rPr>
                <w:rFonts w:hint="eastAsia"/>
              </w:rPr>
              <w:t>会</w:t>
            </w:r>
            <w:r w:rsidR="0073200D">
              <w:t>导致</w:t>
            </w:r>
            <w:r w:rsidR="0073200D">
              <w:rPr>
                <w:rFonts w:hint="eastAsia"/>
              </w:rPr>
              <w:t>3PSS</w:t>
            </w:r>
            <w:r w:rsidR="0073200D">
              <w:rPr>
                <w:rFonts w:hint="eastAsia"/>
              </w:rPr>
              <w:t>三</w:t>
            </w:r>
            <w:r w:rsidR="0073200D">
              <w:t>个电机发现异常噪声，原因不明</w:t>
            </w:r>
            <w:r w:rsidR="0073200D">
              <w:rPr>
                <w:rFonts w:hint="eastAsia"/>
              </w:rPr>
              <w:t>；</w:t>
            </w:r>
            <w:r w:rsidR="0073200D">
              <w:t>改为内部供电（即</w:t>
            </w:r>
            <w:r w:rsidR="0073200D">
              <w:rPr>
                <w:rFonts w:hint="eastAsia"/>
              </w:rPr>
              <w:t>工</w:t>
            </w:r>
            <w:r w:rsidR="0073200D">
              <w:t>控机</w:t>
            </w:r>
            <w:r w:rsidR="0073200D">
              <w:rPr>
                <w:rFonts w:hint="eastAsia"/>
              </w:rPr>
              <w:t>PCI</w:t>
            </w:r>
            <w:r w:rsidR="0073200D">
              <w:rPr>
                <w:rFonts w:hint="eastAsia"/>
              </w:rPr>
              <w:t>总线</w:t>
            </w:r>
            <w:r w:rsidR="0073200D">
              <w:t>供电）后，上述噪声消失。</w:t>
            </w:r>
          </w:p>
          <w:p w:rsidR="00B87EB6" w:rsidRDefault="00B87EB6" w:rsidP="00792CAA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</w:rPr>
            </w:pPr>
            <w:r w:rsidRPr="0073200D">
              <w:rPr>
                <w:rFonts w:hint="eastAsia"/>
                <w:b/>
              </w:rPr>
              <w:t>力</w:t>
            </w:r>
            <w:r w:rsidRPr="0073200D">
              <w:rPr>
                <w:b/>
              </w:rPr>
              <w:t>信号</w:t>
            </w:r>
            <w:r w:rsidRPr="0073200D">
              <w:rPr>
                <w:rFonts w:hint="eastAsia"/>
                <w:b/>
              </w:rPr>
              <w:t>A/D</w:t>
            </w:r>
            <w:r w:rsidRPr="0073200D">
              <w:rPr>
                <w:rFonts w:hint="eastAsia"/>
                <w:b/>
              </w:rPr>
              <w:t>转换</w:t>
            </w:r>
            <w:r w:rsidRPr="0073200D">
              <w:rPr>
                <w:b/>
              </w:rPr>
              <w:t>卡</w:t>
            </w:r>
            <w:r w:rsidRPr="0073200D">
              <w:rPr>
                <w:rFonts w:hint="eastAsia"/>
                <w:b/>
              </w:rPr>
              <w:t>ACC28P</w:t>
            </w:r>
            <w:r w:rsidR="00792CAA" w:rsidRPr="0073200D">
              <w:rPr>
                <w:rFonts w:hint="eastAsia"/>
                <w:b/>
              </w:rPr>
              <w:t>调整</w:t>
            </w:r>
            <w:r>
              <w:rPr>
                <w:rFonts w:hint="eastAsia"/>
              </w:rPr>
              <w:t>：实验</w:t>
            </w:r>
            <w:r>
              <w:t>发现，两块</w:t>
            </w:r>
            <w:r>
              <w:rPr>
                <w:rFonts w:hint="eastAsia"/>
              </w:rPr>
              <w:t>ACC28P</w:t>
            </w:r>
            <w:r>
              <w:rPr>
                <w:rFonts w:hint="eastAsia"/>
              </w:rPr>
              <w:t>中</w:t>
            </w:r>
            <w:r>
              <w:t>一块</w:t>
            </w:r>
            <w:r>
              <w:rPr>
                <w:rFonts w:hint="eastAsia"/>
              </w:rPr>
              <w:t>读</w:t>
            </w:r>
            <w:r>
              <w:t>数</w:t>
            </w:r>
            <w:r>
              <w:rPr>
                <w:rFonts w:hint="eastAsia"/>
              </w:rPr>
              <w:t>异常</w:t>
            </w:r>
            <w:r>
              <w:t>。对于</w:t>
            </w:r>
            <w:r>
              <w:rPr>
                <w:rFonts w:hint="eastAsia"/>
              </w:rPr>
              <w:t>PMAC</w:t>
            </w:r>
            <w:r>
              <w:rPr>
                <w:rFonts w:hint="eastAsia"/>
              </w:rPr>
              <w:t>来</w:t>
            </w:r>
            <w:r>
              <w:t>说，其主卡</w:t>
            </w:r>
            <w:r>
              <w:rPr>
                <w:rFonts w:hint="eastAsia"/>
              </w:rPr>
              <w:t>与</w:t>
            </w:r>
            <w:r>
              <w:t>扩展卡，一共有</w:t>
            </w:r>
            <w:r>
              <w:rPr>
                <w:rFonts w:hint="eastAsia"/>
              </w:rPr>
              <w:t>2+1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ACC28P</w:t>
            </w:r>
            <w:r>
              <w:rPr>
                <w:rFonts w:hint="eastAsia"/>
              </w:rPr>
              <w:t>的</w:t>
            </w:r>
            <w:r>
              <w:t>接口，发现主卡两个接口只有一个正常，更换</w:t>
            </w:r>
            <w:r>
              <w:rPr>
                <w:rFonts w:hint="eastAsia"/>
              </w:rPr>
              <w:t>接口</w:t>
            </w:r>
            <w:r>
              <w:t>后，两块</w:t>
            </w:r>
            <w:r>
              <w:rPr>
                <w:rFonts w:hint="eastAsia"/>
              </w:rPr>
              <w:t>ACC28P</w:t>
            </w:r>
            <w:r>
              <w:rPr>
                <w:rFonts w:hint="eastAsia"/>
              </w:rPr>
              <w:t>正常</w:t>
            </w:r>
            <w:r>
              <w:t>工作。</w:t>
            </w:r>
          </w:p>
          <w:p w:rsidR="005F373E" w:rsidRPr="005F373E" w:rsidRDefault="005F373E" w:rsidP="00AC0725"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321495" w:rsidRDefault="002D7AC4" w:rsidP="00AC0725">
            <w:pPr>
              <w:jc w:val="center"/>
            </w:pPr>
            <w:r>
              <w:rPr>
                <w:rFonts w:hint="eastAsia"/>
              </w:rPr>
              <w:lastRenderedPageBreak/>
              <w:t>李茜</w:t>
            </w:r>
          </w:p>
          <w:p w:rsidR="002D7AC4" w:rsidRDefault="00153846" w:rsidP="00AC0725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2D7AC4" w:rsidRDefault="002D7AC4" w:rsidP="00AC0725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2D7AC4" w:rsidRDefault="002D7AC4" w:rsidP="00AC0725">
            <w:pPr>
              <w:jc w:val="center"/>
            </w:pPr>
            <w:r>
              <w:rPr>
                <w:rFonts w:hint="eastAsia"/>
              </w:rPr>
              <w:t>郭江真</w:t>
            </w:r>
          </w:p>
        </w:tc>
        <w:tc>
          <w:tcPr>
            <w:tcW w:w="2126" w:type="dxa"/>
            <w:vAlign w:val="center"/>
          </w:tcPr>
          <w:p w:rsidR="00321495" w:rsidRPr="00260A43" w:rsidRDefault="00B87EB6" w:rsidP="00260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3PSS</w:t>
            </w:r>
            <w:r>
              <w:rPr>
                <w:rFonts w:hint="eastAsia"/>
              </w:rPr>
              <w:t>机械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力传感器的标定</w:t>
            </w:r>
            <w:r>
              <w:rPr>
                <w:rFonts w:hint="eastAsia"/>
              </w:rPr>
              <w:t>数据</w:t>
            </w:r>
            <w:r>
              <w:t>记录及拟合</w:t>
            </w:r>
          </w:p>
        </w:tc>
      </w:tr>
      <w:tr w:rsidR="00730E7C" w:rsidTr="00792CAA">
        <w:trPr>
          <w:trHeight w:val="397"/>
        </w:trPr>
        <w:tc>
          <w:tcPr>
            <w:tcW w:w="704" w:type="dxa"/>
            <w:vAlign w:val="center"/>
          </w:tcPr>
          <w:p w:rsidR="00730E7C" w:rsidRDefault="00730E7C" w:rsidP="0067728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174" w:type="dxa"/>
            <w:vAlign w:val="center"/>
          </w:tcPr>
          <w:p w:rsidR="00730E7C" w:rsidRDefault="009E283A" w:rsidP="00677285">
            <w:pPr>
              <w:jc w:val="center"/>
            </w:pPr>
            <w:r>
              <w:rPr>
                <w:rFonts w:hint="eastAsia"/>
              </w:rPr>
              <w:t>2015.01.18</w:t>
            </w:r>
          </w:p>
        </w:tc>
        <w:tc>
          <w:tcPr>
            <w:tcW w:w="3504" w:type="dxa"/>
            <w:vAlign w:val="center"/>
          </w:tcPr>
          <w:p w:rsidR="00730E7C" w:rsidRDefault="00730E7C" w:rsidP="00677285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ascii="仿宋_GB2312" w:eastAsia="仿宋_GB2312" w:hint="eastAsia"/>
                <w:i/>
              </w:rPr>
              <w:t>多轴</w:t>
            </w:r>
            <w:r>
              <w:rPr>
                <w:rFonts w:ascii="仿宋_GB2312" w:eastAsia="仿宋_GB2312"/>
                <w:i/>
              </w:rPr>
              <w:t>静态加载试验</w:t>
            </w:r>
          </w:p>
          <w:p w:rsidR="00730E7C" w:rsidRPr="00D43CFC" w:rsidRDefault="00730E7C" w:rsidP="00730E7C">
            <w:pPr>
              <w:pStyle w:val="a4"/>
              <w:numPr>
                <w:ilvl w:val="0"/>
                <w:numId w:val="7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hint="eastAsia"/>
              </w:rPr>
              <w:t>单轴力</w:t>
            </w:r>
            <w:r>
              <w:t>静态加载试验</w:t>
            </w:r>
          </w:p>
          <w:p w:rsidR="00730E7C" w:rsidRPr="00D43CFC" w:rsidRDefault="00730E7C" w:rsidP="00730E7C">
            <w:pPr>
              <w:pStyle w:val="a4"/>
              <w:numPr>
                <w:ilvl w:val="0"/>
                <w:numId w:val="7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hint="eastAsia"/>
              </w:rPr>
              <w:t>两轴力</w:t>
            </w:r>
            <w:r>
              <w:t>静态加载试验</w:t>
            </w:r>
          </w:p>
          <w:p w:rsidR="00730E7C" w:rsidRPr="00232D57" w:rsidRDefault="00730E7C" w:rsidP="00232D57">
            <w:pPr>
              <w:pStyle w:val="a4"/>
              <w:numPr>
                <w:ilvl w:val="0"/>
                <w:numId w:val="7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hint="eastAsia"/>
              </w:rPr>
              <w:t>三</w:t>
            </w:r>
            <w:r>
              <w:t>轴</w:t>
            </w:r>
            <w:r>
              <w:rPr>
                <w:rFonts w:hint="eastAsia"/>
              </w:rPr>
              <w:t>力</w:t>
            </w:r>
            <w:r>
              <w:t>静态加载试验</w:t>
            </w:r>
          </w:p>
        </w:tc>
        <w:tc>
          <w:tcPr>
            <w:tcW w:w="5386" w:type="dxa"/>
          </w:tcPr>
          <w:p w:rsidR="00730E7C" w:rsidRDefault="00B87EB6" w:rsidP="0073200D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</w:rPr>
            </w:pPr>
            <w:r w:rsidRPr="0073200D">
              <w:rPr>
                <w:rFonts w:hint="eastAsia"/>
                <w:b/>
              </w:rPr>
              <w:t>伺服程序</w:t>
            </w:r>
            <w:r w:rsidRPr="0073200D">
              <w:rPr>
                <w:b/>
              </w:rPr>
              <w:t>编制</w:t>
            </w:r>
            <w:r>
              <w:t>：</w:t>
            </w:r>
            <w:r>
              <w:rPr>
                <w:rFonts w:hint="eastAsia"/>
              </w:rPr>
              <w:t>完成基</w:t>
            </w:r>
            <w:r>
              <w:t>于工作空间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算法</w:t>
            </w:r>
            <w:r>
              <w:t>的力伺服控制算法</w:t>
            </w:r>
            <w:r w:rsidR="0020013C">
              <w:rPr>
                <w:rFonts w:hint="eastAsia"/>
              </w:rPr>
              <w:t>，</w:t>
            </w:r>
            <w:r w:rsidR="0020013C">
              <w:t>完成正确性校验。</w:t>
            </w:r>
          </w:p>
          <w:p w:rsidR="00B87EB6" w:rsidRPr="00B87EB6" w:rsidRDefault="00B87EB6" w:rsidP="0073200D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</w:rPr>
            </w:pPr>
            <w:r w:rsidRPr="0073200D">
              <w:rPr>
                <w:rFonts w:hint="eastAsia"/>
                <w:b/>
              </w:rPr>
              <w:t>上</w:t>
            </w:r>
            <w:r w:rsidRPr="0073200D">
              <w:rPr>
                <w:b/>
              </w:rPr>
              <w:t>位机程序编程</w:t>
            </w:r>
            <w:r>
              <w:t>：完成</w:t>
            </w:r>
            <w:r>
              <w:rPr>
                <w:rFonts w:hint="eastAsia"/>
              </w:rPr>
              <w:t>具备</w:t>
            </w:r>
            <w:r>
              <w:t>基本</w:t>
            </w:r>
            <w:r>
              <w:rPr>
                <w:rFonts w:hint="eastAsia"/>
              </w:rPr>
              <w:t>功能</w:t>
            </w:r>
            <w:r>
              <w:t>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，可以</w:t>
            </w:r>
            <w:r>
              <w:t>实现</w:t>
            </w:r>
            <w:r>
              <w:rPr>
                <w:rFonts w:hint="eastAsia"/>
              </w:rPr>
              <w:t>指令</w:t>
            </w:r>
            <w:r>
              <w:t>发送、数据监测与</w:t>
            </w:r>
            <w:r>
              <w:rPr>
                <w:rFonts w:hint="eastAsia"/>
              </w:rPr>
              <w:t>实时</w:t>
            </w:r>
            <w:r>
              <w:t>动态曲线绘制的功能，以反映加载过程中力变化情况。将</w:t>
            </w:r>
            <w:r>
              <w:rPr>
                <w:rFonts w:hint="eastAsia"/>
              </w:rPr>
              <w:t>后续</w:t>
            </w:r>
            <w:r>
              <w:t>加入更多功能</w:t>
            </w:r>
            <w:r>
              <w:rPr>
                <w:rFonts w:hint="eastAsia"/>
              </w:rPr>
              <w:t>模块</w:t>
            </w:r>
            <w:r>
              <w:t>与相应改进，如数据采集与</w:t>
            </w:r>
            <w:r w:rsidR="003962A6">
              <w:rPr>
                <w:rFonts w:hint="eastAsia"/>
              </w:rPr>
              <w:t>数据</w:t>
            </w:r>
            <w:r w:rsidR="003962A6">
              <w:t>库</w:t>
            </w:r>
            <w:r>
              <w:t>存储、分析等。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730E7C" w:rsidRDefault="00730E7C" w:rsidP="00677285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730E7C" w:rsidRDefault="00730E7C" w:rsidP="00677285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730E7C" w:rsidRDefault="00730E7C" w:rsidP="00677285">
            <w:pPr>
              <w:jc w:val="center"/>
            </w:pPr>
            <w:r>
              <w:rPr>
                <w:rFonts w:hint="eastAsia"/>
              </w:rPr>
              <w:t>郭江真</w:t>
            </w:r>
          </w:p>
          <w:p w:rsidR="00FC26EB" w:rsidRDefault="00FC26EB" w:rsidP="00677285">
            <w:pPr>
              <w:jc w:val="center"/>
            </w:pPr>
            <w:r>
              <w:rPr>
                <w:rFonts w:hint="eastAsia"/>
              </w:rPr>
              <w:t>宋美巍</w:t>
            </w:r>
          </w:p>
        </w:tc>
        <w:tc>
          <w:tcPr>
            <w:tcW w:w="2126" w:type="dxa"/>
            <w:vAlign w:val="center"/>
          </w:tcPr>
          <w:p w:rsidR="00730E7C" w:rsidRDefault="00730E7C" w:rsidP="00677285">
            <w:pPr>
              <w:jc w:val="center"/>
            </w:pPr>
          </w:p>
        </w:tc>
      </w:tr>
      <w:tr w:rsidR="00321495" w:rsidTr="00792CAA">
        <w:trPr>
          <w:trHeight w:val="397"/>
        </w:trPr>
        <w:tc>
          <w:tcPr>
            <w:tcW w:w="704" w:type="dxa"/>
            <w:vAlign w:val="center"/>
          </w:tcPr>
          <w:p w:rsidR="00321495" w:rsidRDefault="00730E7C" w:rsidP="00AC07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  <w:vAlign w:val="center"/>
          </w:tcPr>
          <w:p w:rsidR="00321495" w:rsidRDefault="001B5DD5" w:rsidP="00AC0725">
            <w:pPr>
              <w:jc w:val="center"/>
            </w:pPr>
            <w:r>
              <w:rPr>
                <w:rFonts w:hint="eastAsia"/>
              </w:rPr>
              <w:t>2015.01.</w:t>
            </w:r>
            <w:r w:rsidR="009E283A">
              <w:t>25</w:t>
            </w:r>
          </w:p>
        </w:tc>
        <w:tc>
          <w:tcPr>
            <w:tcW w:w="3504" w:type="dxa"/>
            <w:vAlign w:val="center"/>
          </w:tcPr>
          <w:p w:rsidR="00730E7C" w:rsidRPr="002F5835" w:rsidRDefault="00730E7C" w:rsidP="00730E7C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ascii="仿宋_GB2312" w:eastAsia="仿宋_GB2312" w:hint="eastAsia"/>
                <w:i/>
              </w:rPr>
              <w:t>单轴随动</w:t>
            </w:r>
            <w:r w:rsidRPr="002F5835">
              <w:rPr>
                <w:rFonts w:ascii="仿宋_GB2312" w:eastAsia="仿宋_GB2312" w:hint="eastAsia"/>
                <w:i/>
              </w:rPr>
              <w:t>加载试验</w:t>
            </w:r>
          </w:p>
          <w:p w:rsidR="00730E7C" w:rsidRDefault="00730E7C" w:rsidP="00730E7C">
            <w:pPr>
              <w:pStyle w:val="a4"/>
              <w:numPr>
                <w:ilvl w:val="0"/>
                <w:numId w:val="8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单轴</w:t>
            </w:r>
            <w:r>
              <w:t>力加载试验</w:t>
            </w:r>
          </w:p>
          <w:p w:rsidR="00321495" w:rsidRDefault="00730E7C" w:rsidP="00730E7C">
            <w:pPr>
              <w:pStyle w:val="a4"/>
              <w:numPr>
                <w:ilvl w:val="0"/>
                <w:numId w:val="8"/>
              </w:numPr>
              <w:spacing w:before="60"/>
              <w:ind w:firstLineChars="0"/>
              <w:jc w:val="left"/>
            </w:pPr>
            <w:r>
              <w:t>单轴扭矩加载试验</w:t>
            </w:r>
          </w:p>
        </w:tc>
        <w:tc>
          <w:tcPr>
            <w:tcW w:w="5386" w:type="dxa"/>
          </w:tcPr>
          <w:p w:rsidR="00321495" w:rsidRDefault="00321495" w:rsidP="00AC0725">
            <w:pPr>
              <w:jc w:val="center"/>
            </w:pPr>
          </w:p>
        </w:tc>
        <w:tc>
          <w:tcPr>
            <w:tcW w:w="993" w:type="dxa"/>
            <w:vAlign w:val="center"/>
          </w:tcPr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321495" w:rsidRDefault="00D97597" w:rsidP="00D97597">
            <w:pPr>
              <w:jc w:val="center"/>
            </w:pPr>
            <w:r>
              <w:rPr>
                <w:rFonts w:hint="eastAsia"/>
              </w:rPr>
              <w:t>郭江真</w:t>
            </w:r>
          </w:p>
          <w:p w:rsidR="00FC26EB" w:rsidRDefault="00FC26EB" w:rsidP="00D97597">
            <w:pPr>
              <w:jc w:val="center"/>
            </w:pPr>
            <w:r>
              <w:rPr>
                <w:rFonts w:hint="eastAsia"/>
              </w:rPr>
              <w:t>宋美巍</w:t>
            </w:r>
          </w:p>
        </w:tc>
        <w:tc>
          <w:tcPr>
            <w:tcW w:w="2126" w:type="dxa"/>
            <w:vAlign w:val="center"/>
          </w:tcPr>
          <w:p w:rsidR="00321495" w:rsidRDefault="00321495" w:rsidP="00AC0725">
            <w:pPr>
              <w:jc w:val="center"/>
            </w:pPr>
          </w:p>
        </w:tc>
      </w:tr>
      <w:tr w:rsidR="00321495" w:rsidTr="00792CAA">
        <w:trPr>
          <w:trHeight w:val="397"/>
        </w:trPr>
        <w:tc>
          <w:tcPr>
            <w:tcW w:w="704" w:type="dxa"/>
            <w:vAlign w:val="center"/>
          </w:tcPr>
          <w:p w:rsidR="00321495" w:rsidRDefault="00730E7C" w:rsidP="00AC07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  <w:vAlign w:val="center"/>
          </w:tcPr>
          <w:p w:rsidR="00321495" w:rsidRDefault="0052053B" w:rsidP="00AC0725">
            <w:pPr>
              <w:jc w:val="center"/>
            </w:pPr>
            <w:r>
              <w:rPr>
                <w:rFonts w:hint="eastAsia"/>
              </w:rPr>
              <w:t>2015.02.</w:t>
            </w:r>
            <w:r>
              <w:t>06</w:t>
            </w:r>
          </w:p>
        </w:tc>
        <w:tc>
          <w:tcPr>
            <w:tcW w:w="3504" w:type="dxa"/>
            <w:vAlign w:val="center"/>
          </w:tcPr>
          <w:p w:rsidR="00730E7C" w:rsidRPr="002F5835" w:rsidRDefault="00730E7C" w:rsidP="00730E7C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ascii="仿宋_GB2312" w:eastAsia="仿宋_GB2312" w:hint="eastAsia"/>
                <w:i/>
              </w:rPr>
              <w:t>两轴随动</w:t>
            </w:r>
            <w:r w:rsidRPr="002F5835">
              <w:rPr>
                <w:rFonts w:ascii="仿宋_GB2312" w:eastAsia="仿宋_GB2312" w:hint="eastAsia"/>
                <w:i/>
              </w:rPr>
              <w:t>加载试验</w:t>
            </w:r>
          </w:p>
          <w:p w:rsidR="00730E7C" w:rsidRDefault="00730E7C" w:rsidP="00730E7C">
            <w:pPr>
              <w:pStyle w:val="a4"/>
              <w:numPr>
                <w:ilvl w:val="0"/>
                <w:numId w:val="9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力</w:t>
            </w:r>
            <w:r>
              <w:t>、力随动加载</w:t>
            </w:r>
            <w:r>
              <w:rPr>
                <w:rFonts w:hint="eastAsia"/>
              </w:rPr>
              <w:t>试验</w:t>
            </w:r>
          </w:p>
          <w:p w:rsidR="00730E7C" w:rsidRDefault="00730E7C" w:rsidP="00730E7C">
            <w:pPr>
              <w:pStyle w:val="a4"/>
              <w:numPr>
                <w:ilvl w:val="0"/>
                <w:numId w:val="9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扭矩</w:t>
            </w:r>
            <w:r>
              <w:t>、扭矩随动加载试验</w:t>
            </w:r>
          </w:p>
          <w:p w:rsidR="00321495" w:rsidRDefault="00730E7C" w:rsidP="00730E7C">
            <w:pPr>
              <w:pStyle w:val="a4"/>
              <w:numPr>
                <w:ilvl w:val="0"/>
                <w:numId w:val="9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力</w:t>
            </w:r>
            <w:r>
              <w:t>、扭矩随动加载试验</w:t>
            </w:r>
          </w:p>
          <w:p w:rsidR="00E6255F" w:rsidRDefault="00E6255F" w:rsidP="00E6255F">
            <w:pPr>
              <w:pStyle w:val="a4"/>
              <w:spacing w:before="60"/>
              <w:ind w:left="227" w:firstLineChars="0" w:firstLine="0"/>
              <w:jc w:val="left"/>
            </w:pPr>
          </w:p>
        </w:tc>
        <w:tc>
          <w:tcPr>
            <w:tcW w:w="5386" w:type="dxa"/>
          </w:tcPr>
          <w:p w:rsidR="00321495" w:rsidRDefault="00321495" w:rsidP="00AC0725">
            <w:pPr>
              <w:jc w:val="center"/>
            </w:pPr>
          </w:p>
        </w:tc>
        <w:tc>
          <w:tcPr>
            <w:tcW w:w="993" w:type="dxa"/>
            <w:vAlign w:val="center"/>
          </w:tcPr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321495" w:rsidRDefault="00D97597" w:rsidP="00D97597">
            <w:pPr>
              <w:jc w:val="center"/>
            </w:pPr>
            <w:r>
              <w:rPr>
                <w:rFonts w:hint="eastAsia"/>
              </w:rPr>
              <w:t>郭江真</w:t>
            </w:r>
          </w:p>
          <w:p w:rsidR="00FC26EB" w:rsidRDefault="00FC26EB" w:rsidP="00D97597">
            <w:pPr>
              <w:jc w:val="center"/>
            </w:pPr>
            <w:r>
              <w:rPr>
                <w:rFonts w:hint="eastAsia"/>
              </w:rPr>
              <w:t>宋美巍</w:t>
            </w:r>
          </w:p>
        </w:tc>
        <w:tc>
          <w:tcPr>
            <w:tcW w:w="2126" w:type="dxa"/>
            <w:vAlign w:val="center"/>
          </w:tcPr>
          <w:p w:rsidR="00321495" w:rsidRDefault="00321495" w:rsidP="00AC0725">
            <w:pPr>
              <w:jc w:val="center"/>
            </w:pPr>
          </w:p>
        </w:tc>
      </w:tr>
      <w:tr w:rsidR="00E860DF" w:rsidTr="00792CAA">
        <w:trPr>
          <w:trHeight w:val="397"/>
        </w:trPr>
        <w:tc>
          <w:tcPr>
            <w:tcW w:w="704" w:type="dxa"/>
            <w:vAlign w:val="center"/>
          </w:tcPr>
          <w:p w:rsidR="00E860DF" w:rsidRDefault="00730E7C" w:rsidP="00AC07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  <w:vAlign w:val="center"/>
          </w:tcPr>
          <w:p w:rsidR="00E860DF" w:rsidRDefault="002B0C2A" w:rsidP="00AC0725">
            <w:pPr>
              <w:jc w:val="center"/>
            </w:pPr>
            <w:r>
              <w:rPr>
                <w:rFonts w:hint="eastAsia"/>
              </w:rPr>
              <w:t>2015</w:t>
            </w:r>
            <w:r w:rsidR="00F900DA">
              <w:t>.02.14</w:t>
            </w:r>
          </w:p>
        </w:tc>
        <w:tc>
          <w:tcPr>
            <w:tcW w:w="3504" w:type="dxa"/>
            <w:vAlign w:val="center"/>
          </w:tcPr>
          <w:p w:rsidR="0087055E" w:rsidRDefault="0087055E" w:rsidP="0087055E">
            <w:pPr>
              <w:pStyle w:val="a4"/>
              <w:numPr>
                <w:ilvl w:val="0"/>
                <w:numId w:val="1"/>
              </w:numPr>
              <w:spacing w:before="60"/>
              <w:ind w:firstLineChars="0"/>
              <w:jc w:val="left"/>
              <w:rPr>
                <w:rFonts w:ascii="仿宋_GB2312" w:eastAsia="仿宋_GB2312"/>
                <w:i/>
              </w:rPr>
            </w:pPr>
            <w:r>
              <w:rPr>
                <w:rFonts w:ascii="仿宋_GB2312" w:eastAsia="仿宋_GB2312" w:hint="eastAsia"/>
                <w:i/>
              </w:rPr>
              <w:t>三轴</w:t>
            </w:r>
            <w:r>
              <w:rPr>
                <w:rFonts w:ascii="仿宋_GB2312" w:eastAsia="仿宋_GB2312"/>
                <w:i/>
              </w:rPr>
              <w:t>随动加载试验</w:t>
            </w:r>
          </w:p>
          <w:p w:rsidR="0087055E" w:rsidRDefault="0087055E" w:rsidP="0087055E">
            <w:pPr>
              <w:pStyle w:val="a4"/>
              <w:numPr>
                <w:ilvl w:val="0"/>
                <w:numId w:val="10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三向</w:t>
            </w:r>
            <w:r>
              <w:t>力随动加载试验</w:t>
            </w:r>
          </w:p>
          <w:p w:rsidR="0087055E" w:rsidRDefault="0087055E" w:rsidP="0087055E">
            <w:pPr>
              <w:pStyle w:val="a4"/>
              <w:numPr>
                <w:ilvl w:val="0"/>
                <w:numId w:val="10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三向</w:t>
            </w:r>
            <w:r>
              <w:t>扭矩随动加载试验</w:t>
            </w:r>
          </w:p>
          <w:p w:rsidR="0087055E" w:rsidRDefault="0087055E" w:rsidP="0087055E">
            <w:pPr>
              <w:pStyle w:val="a4"/>
              <w:numPr>
                <w:ilvl w:val="0"/>
                <w:numId w:val="10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t>力</w:t>
            </w:r>
            <w:r>
              <w:t>、扭矩混合随动加载试验</w:t>
            </w:r>
          </w:p>
          <w:p w:rsidR="00303E5C" w:rsidRPr="00303E5C" w:rsidRDefault="0087055E" w:rsidP="0087055E">
            <w:pPr>
              <w:pStyle w:val="a4"/>
              <w:numPr>
                <w:ilvl w:val="0"/>
                <w:numId w:val="6"/>
              </w:numPr>
              <w:spacing w:before="60"/>
              <w:ind w:firstLineChars="0"/>
              <w:jc w:val="left"/>
            </w:pPr>
            <w:r>
              <w:rPr>
                <w:rFonts w:hint="eastAsia"/>
              </w:rPr>
              <w:lastRenderedPageBreak/>
              <w:t>模拟</w:t>
            </w:r>
            <w:r>
              <w:t>三轴</w:t>
            </w:r>
            <w:r>
              <w:rPr>
                <w:rFonts w:hint="eastAsia"/>
              </w:rPr>
              <w:t>加工</w:t>
            </w:r>
            <w:r>
              <w:t>工况试验</w:t>
            </w:r>
          </w:p>
        </w:tc>
        <w:tc>
          <w:tcPr>
            <w:tcW w:w="5386" w:type="dxa"/>
          </w:tcPr>
          <w:p w:rsidR="00E860DF" w:rsidRDefault="00E860DF" w:rsidP="00AC0725">
            <w:pPr>
              <w:jc w:val="center"/>
            </w:pPr>
          </w:p>
        </w:tc>
        <w:tc>
          <w:tcPr>
            <w:tcW w:w="993" w:type="dxa"/>
            <w:vAlign w:val="center"/>
          </w:tcPr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高树华</w:t>
            </w:r>
          </w:p>
          <w:p w:rsidR="00D97597" w:rsidRDefault="00D97597" w:rsidP="00D97597">
            <w:pPr>
              <w:jc w:val="center"/>
            </w:pPr>
            <w:r>
              <w:rPr>
                <w:rFonts w:hint="eastAsia"/>
              </w:rPr>
              <w:t>刘力军</w:t>
            </w:r>
          </w:p>
          <w:p w:rsidR="00E860DF" w:rsidRDefault="00D97597" w:rsidP="00D97597">
            <w:pPr>
              <w:jc w:val="center"/>
            </w:pPr>
            <w:r>
              <w:rPr>
                <w:rFonts w:hint="eastAsia"/>
              </w:rPr>
              <w:t>郭江真</w:t>
            </w:r>
          </w:p>
          <w:p w:rsidR="00FC26EB" w:rsidRDefault="00FC26EB" w:rsidP="00D97597">
            <w:pPr>
              <w:jc w:val="center"/>
            </w:pPr>
            <w:r>
              <w:rPr>
                <w:rFonts w:hint="eastAsia"/>
              </w:rPr>
              <w:t>宋美巍</w:t>
            </w:r>
          </w:p>
        </w:tc>
        <w:tc>
          <w:tcPr>
            <w:tcW w:w="2126" w:type="dxa"/>
            <w:vAlign w:val="center"/>
          </w:tcPr>
          <w:p w:rsidR="00E860DF" w:rsidRDefault="00E860DF" w:rsidP="00AC0725">
            <w:pPr>
              <w:jc w:val="center"/>
            </w:pPr>
          </w:p>
        </w:tc>
      </w:tr>
    </w:tbl>
    <w:p w:rsidR="00C352C7" w:rsidRDefault="00C352C7" w:rsidP="003B6D81">
      <w:pPr>
        <w:jc w:val="center"/>
      </w:pPr>
    </w:p>
    <w:sectPr w:rsidR="00C352C7" w:rsidSect="0032149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8A" w:rsidRDefault="00F20B8A" w:rsidP="005F1DCD">
      <w:r>
        <w:separator/>
      </w:r>
    </w:p>
  </w:endnote>
  <w:endnote w:type="continuationSeparator" w:id="0">
    <w:p w:rsidR="00F20B8A" w:rsidRDefault="00F20B8A" w:rsidP="005F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8A" w:rsidRDefault="00F20B8A" w:rsidP="005F1DCD">
      <w:r>
        <w:separator/>
      </w:r>
    </w:p>
  </w:footnote>
  <w:footnote w:type="continuationSeparator" w:id="0">
    <w:p w:rsidR="00F20B8A" w:rsidRDefault="00F20B8A" w:rsidP="005F1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3E8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F2DF7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404BD"/>
    <w:multiLevelType w:val="hybridMultilevel"/>
    <w:tmpl w:val="EB744B64"/>
    <w:lvl w:ilvl="0" w:tplc="101447D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7D181E"/>
    <w:multiLevelType w:val="hybridMultilevel"/>
    <w:tmpl w:val="CE6A5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34AD2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133749"/>
    <w:multiLevelType w:val="hybridMultilevel"/>
    <w:tmpl w:val="2F10E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580DF6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B278A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CC4564"/>
    <w:multiLevelType w:val="hybridMultilevel"/>
    <w:tmpl w:val="F6F6C9A4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4CFA7428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0B2F6C"/>
    <w:multiLevelType w:val="hybridMultilevel"/>
    <w:tmpl w:val="1EA63094"/>
    <w:lvl w:ilvl="0" w:tplc="EE0844D8">
      <w:start w:val="1"/>
      <w:numFmt w:val="lowerLetter"/>
      <w:lvlText w:val="%1)"/>
      <w:lvlJc w:val="left"/>
      <w:pPr>
        <w:ind w:left="22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513341"/>
    <w:multiLevelType w:val="hybridMultilevel"/>
    <w:tmpl w:val="1EA63094"/>
    <w:lvl w:ilvl="0" w:tplc="EE0844D8">
      <w:start w:val="1"/>
      <w:numFmt w:val="lowerLetter"/>
      <w:lvlText w:val="%1)"/>
      <w:lvlJc w:val="left"/>
      <w:pPr>
        <w:ind w:left="22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F52C0C"/>
    <w:multiLevelType w:val="hybridMultilevel"/>
    <w:tmpl w:val="FF923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E171DF"/>
    <w:multiLevelType w:val="hybridMultilevel"/>
    <w:tmpl w:val="DDB861F0"/>
    <w:lvl w:ilvl="0" w:tplc="100CE78E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DB"/>
    <w:rsid w:val="000923EA"/>
    <w:rsid w:val="000C6BFA"/>
    <w:rsid w:val="000D1D2E"/>
    <w:rsid w:val="00153846"/>
    <w:rsid w:val="001B5DD5"/>
    <w:rsid w:val="001D4FAC"/>
    <w:rsid w:val="0020013C"/>
    <w:rsid w:val="0022307E"/>
    <w:rsid w:val="00232D57"/>
    <w:rsid w:val="00260A43"/>
    <w:rsid w:val="00293B55"/>
    <w:rsid w:val="002B0C2A"/>
    <w:rsid w:val="002D7AC4"/>
    <w:rsid w:val="002F5835"/>
    <w:rsid w:val="00303E5C"/>
    <w:rsid w:val="00321471"/>
    <w:rsid w:val="00321495"/>
    <w:rsid w:val="003566F2"/>
    <w:rsid w:val="003962A6"/>
    <w:rsid w:val="003B6D81"/>
    <w:rsid w:val="003C1183"/>
    <w:rsid w:val="0040270B"/>
    <w:rsid w:val="00422013"/>
    <w:rsid w:val="004320DB"/>
    <w:rsid w:val="004407E4"/>
    <w:rsid w:val="00491CEE"/>
    <w:rsid w:val="004B62E6"/>
    <w:rsid w:val="0052053B"/>
    <w:rsid w:val="005B2ECB"/>
    <w:rsid w:val="005F1DCD"/>
    <w:rsid w:val="005F373E"/>
    <w:rsid w:val="006A6135"/>
    <w:rsid w:val="00730E7C"/>
    <w:rsid w:val="0073200D"/>
    <w:rsid w:val="00792CAA"/>
    <w:rsid w:val="008659A5"/>
    <w:rsid w:val="0087055E"/>
    <w:rsid w:val="008E2499"/>
    <w:rsid w:val="008E45F7"/>
    <w:rsid w:val="0096711F"/>
    <w:rsid w:val="009A366F"/>
    <w:rsid w:val="009E283A"/>
    <w:rsid w:val="00A55D98"/>
    <w:rsid w:val="00A77B27"/>
    <w:rsid w:val="00AC0725"/>
    <w:rsid w:val="00AF6C8F"/>
    <w:rsid w:val="00B05425"/>
    <w:rsid w:val="00B85FA2"/>
    <w:rsid w:val="00B8607B"/>
    <w:rsid w:val="00B87EB6"/>
    <w:rsid w:val="00B92D49"/>
    <w:rsid w:val="00C31B18"/>
    <w:rsid w:val="00C352C7"/>
    <w:rsid w:val="00C35DF7"/>
    <w:rsid w:val="00C5488C"/>
    <w:rsid w:val="00CE683F"/>
    <w:rsid w:val="00D833BF"/>
    <w:rsid w:val="00D97597"/>
    <w:rsid w:val="00DB4E79"/>
    <w:rsid w:val="00DD2D0F"/>
    <w:rsid w:val="00DE272E"/>
    <w:rsid w:val="00E4659A"/>
    <w:rsid w:val="00E6255F"/>
    <w:rsid w:val="00E860DF"/>
    <w:rsid w:val="00ED5F21"/>
    <w:rsid w:val="00F20B8A"/>
    <w:rsid w:val="00F46661"/>
    <w:rsid w:val="00F900DA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2A35C-036A-4AA2-991F-53EE046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5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E7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F1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1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1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1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>BUAA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郭江真</dc:creator>
  <cp:keywords/>
  <dc:description/>
  <cp:lastModifiedBy>Shuhua Gao</cp:lastModifiedBy>
  <cp:revision>2</cp:revision>
  <dcterms:created xsi:type="dcterms:W3CDTF">2015-01-12T02:43:00Z</dcterms:created>
  <dcterms:modified xsi:type="dcterms:W3CDTF">2015-01-12T02:43:00Z</dcterms:modified>
</cp:coreProperties>
</file>