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50FB" w14:textId="7E0424C0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the form «Find Your Account» via clicking the active text «Forgotten Password?».</w:t>
      </w:r>
      <w:r w:rsidR="00B360E9">
        <w:rPr>
          <w:rFonts w:ascii="Times New Roman" w:hAnsi="Times New Roman" w:cs="Times New Roman"/>
          <w:sz w:val="28"/>
          <w:szCs w:val="28"/>
          <w:lang w:val="en-US"/>
        </w:rPr>
        <w:t xml:space="preserve"> (smoke)</w:t>
      </w:r>
    </w:p>
    <w:p w14:paraId="4F7F806E" w14:textId="03EE3E17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the transition to the form «Login In» via clicking the «Cancel» button on the «Find Your Account» form.</w:t>
      </w:r>
      <w:r w:rsidR="00B36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60E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360E9">
        <w:rPr>
          <w:rFonts w:ascii="Times New Roman" w:hAnsi="Times New Roman" w:cs="Times New Roman"/>
          <w:sz w:val="28"/>
          <w:szCs w:val="28"/>
          <w:lang w:val="en-US"/>
        </w:rPr>
        <w:t>critical pass</w:t>
      </w:r>
      <w:r w:rsidR="00B360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6ECE3B" w14:textId="0E9C9BBD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account searching and opening the form «Reset Your Password» via entering the registered phone number into the input field on the «Find Your Account» form and clicking «Search» button.</w:t>
      </w:r>
      <w:r w:rsidR="00B36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60E9">
        <w:rPr>
          <w:rFonts w:ascii="Times New Roman" w:hAnsi="Times New Roman" w:cs="Times New Roman"/>
          <w:sz w:val="28"/>
          <w:szCs w:val="28"/>
          <w:lang w:val="en-US"/>
        </w:rPr>
        <w:t>(smoke)</w:t>
      </w:r>
    </w:p>
    <w:p w14:paraId="5AEA9835" w14:textId="5E03053B" w:rsidR="000A2915" w:rsidRPr="00B360E9" w:rsidRDefault="000A2915" w:rsidP="00B360E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account searching and opening the form «Reset Your Password» via entering the unregistered phone number into the input field on the «Find Your Account» form and clicking «Search» button.</w:t>
      </w:r>
      <w:r w:rsidR="00B36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60E9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74DDFCDF" w14:textId="2A45F9FD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returning to the «Find Your Account» form via clicking «Not you?» button.</w:t>
      </w:r>
      <w:r w:rsidR="00B36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(smoke)</w:t>
      </w:r>
    </w:p>
    <w:p w14:paraId="033AEC21" w14:textId="213BCA02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sending a code to reset your password to the email address and opening «Enter security code» form via choosing «Send code via email» radio-button and clicking «Continue» button.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(smoke)</w:t>
      </w:r>
    </w:p>
    <w:p w14:paraId="06815DDF" w14:textId="529E6B7F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sending a code to reset your password to the phone and opening «Enter security code» form via choosing «Send code via SMS» radio-button and clicking «Continue» button.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(smoke)</w:t>
      </w:r>
    </w:p>
    <w:p w14:paraId="2BFAEA1D" w14:textId="477734DD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the «Try to log in again» page via clicking the ’No longer have access to these?’ active text on the «Reset Your Password» form.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F6FED" w:rsidRPr="006F6FED">
        <w:rPr>
          <w:rFonts w:ascii="Times New Roman" w:hAnsi="Times New Roman" w:cs="Times New Roman"/>
          <w:sz w:val="28"/>
          <w:szCs w:val="28"/>
        </w:rPr>
        <w:t>extendet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F42A8C" w14:textId="77777777" w:rsidR="000A2915" w:rsidRPr="000A2915" w:rsidRDefault="000A2915" w:rsidP="000A29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pop-up window for entering a password via clicking «Enter Password to Log In» button on the «Try to log in again» page.</w:t>
      </w:r>
    </w:p>
    <w:p w14:paraId="59112D83" w14:textId="77777777" w:rsidR="000A2915" w:rsidRPr="000A2915" w:rsidRDefault="000A2915" w:rsidP="000A2915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success login into the account via entering the password and clicking «Log In» button on the pop-up window.</w:t>
      </w:r>
    </w:p>
    <w:p w14:paraId="030BEB49" w14:textId="77777777" w:rsidR="000A2915" w:rsidRPr="000A2915" w:rsidRDefault="000A2915" w:rsidP="000A2915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returning to the «Find Your Account» form via clicking «Not you?» button.</w:t>
      </w:r>
    </w:p>
    <w:p w14:paraId="7B4E0A2F" w14:textId="77777777" w:rsidR="000A2915" w:rsidRPr="000A2915" w:rsidRDefault="000A2915" w:rsidP="000A2915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closing pop-up window for entering password via clicking close button.</w:t>
      </w:r>
    </w:p>
    <w:p w14:paraId="7BE9B5E4" w14:textId="77777777" w:rsidR="000A2915" w:rsidRPr="000A2915" w:rsidRDefault="000A2915" w:rsidP="000A29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«Account access not possible» page via clicking «I cannot access my email account» on the «Try to log in again» page.</w:t>
      </w:r>
    </w:p>
    <w:p w14:paraId="4FF3F6AB" w14:textId="77777777" w:rsidR="000A2915" w:rsidRPr="000A2915" w:rsidRDefault="000A2915" w:rsidP="000A2915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Help Center page via clicking the «Learn more about other ways to access your Facebook account» active text on the «Account access not possible» page.</w:t>
      </w:r>
    </w:p>
    <w:p w14:paraId="5D4AEE4A" w14:textId="77777777" w:rsidR="000A2915" w:rsidRPr="000A2915" w:rsidRDefault="000A2915" w:rsidP="000A2915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lastRenderedPageBreak/>
        <w:t>Verify returning to the start page via clicking «Done» button on the «Account access not possible» page.</w:t>
      </w:r>
    </w:p>
    <w:p w14:paraId="1EA46381" w14:textId="5ACD1A23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«Choose a new password» form via entering the valid code into the input field and clicking «Continue» button on the «Enter security code» form.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(smoke)</w:t>
      </w:r>
    </w:p>
    <w:p w14:paraId="2389FE71" w14:textId="0CF2A785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«Choose a new password» form via entering an invalid code into the input field and clicking «Continue» button on the «Enter security code» form.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7FF2FFD3" w14:textId="3845A7B3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returning to the «Login In» form via clicking the «Cancel» button on the «Enter security code» form.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284D4C7F" w14:textId="66AD9E2F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returning to the «Reset Your Password» form via clicking the ‘Didn't get a code?’ active text on the «Enter security code» form.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F6FED" w:rsidRPr="006F6FED">
        <w:rPr>
          <w:rFonts w:ascii="Times New Roman" w:hAnsi="Times New Roman" w:cs="Times New Roman"/>
          <w:sz w:val="28"/>
          <w:szCs w:val="28"/>
        </w:rPr>
        <w:t>extendet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7C6DF1" w14:textId="13B45F1F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opening the «Create a strong password» window via clicking «?» button on the «Choose a new password» form.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F6FED" w:rsidRPr="006F6FED">
        <w:rPr>
          <w:rFonts w:ascii="Times New Roman" w:hAnsi="Times New Roman" w:cs="Times New Roman"/>
          <w:sz w:val="28"/>
          <w:szCs w:val="28"/>
        </w:rPr>
        <w:t>extendet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928D2C" w14:textId="77777777" w:rsidR="000A2915" w:rsidRPr="000A2915" w:rsidRDefault="000A2915" w:rsidP="000A29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closing the «Create a strong password» window via clicking «OK» button.</w:t>
      </w:r>
    </w:p>
    <w:p w14:paraId="493E8390" w14:textId="77777777" w:rsidR="000A2915" w:rsidRPr="000A2915" w:rsidRDefault="000A2915" w:rsidP="000A29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closing the «Create a strong password» window via clicking close button.</w:t>
      </w:r>
    </w:p>
    <w:p w14:paraId="7E49F616" w14:textId="0966FAE5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viewing the entered into the input field password via clicking «Show» button on the «Choose a new password» form.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F6FED" w:rsidRPr="006F6FED">
        <w:rPr>
          <w:rFonts w:ascii="Times New Roman" w:hAnsi="Times New Roman" w:cs="Times New Roman"/>
          <w:sz w:val="28"/>
          <w:szCs w:val="28"/>
        </w:rPr>
        <w:t>extendet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72B4D5" w14:textId="6270649D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hiding the entered into the input field password via clicking «Hide» button on the «Choose a new password» form.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F6FED" w:rsidRPr="006F6FED">
        <w:rPr>
          <w:rFonts w:ascii="Times New Roman" w:hAnsi="Times New Roman" w:cs="Times New Roman"/>
          <w:sz w:val="28"/>
          <w:szCs w:val="28"/>
        </w:rPr>
        <w:t>extendet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903F8C" w14:textId="3DDF16FE" w:rsidR="000A2915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login into the personal account via entering the new valid password and clicking the «Continue» button on the «Choose a new password» form.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(smoke)</w:t>
      </w:r>
    </w:p>
    <w:p w14:paraId="61DF9453" w14:textId="11AA3F59" w:rsid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login into the personal account via entering a new invalid password and clicking the «Continue» button on the «Choose a new password» form.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1AF0E796" w14:textId="397F3711" w:rsidR="003B18F2" w:rsidRPr="000A2915" w:rsidRDefault="000A2915" w:rsidP="000A29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15">
        <w:rPr>
          <w:rFonts w:ascii="Times New Roman" w:hAnsi="Times New Roman" w:cs="Times New Roman"/>
          <w:sz w:val="28"/>
          <w:szCs w:val="28"/>
          <w:lang w:val="en-US"/>
        </w:rPr>
        <w:t>Verify login into the personal account via clicking the «Skip» button without entering a new password on the «Choose a new password» form.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ED">
        <w:rPr>
          <w:rFonts w:ascii="Times New Roman" w:hAnsi="Times New Roman" w:cs="Times New Roman"/>
          <w:sz w:val="28"/>
          <w:szCs w:val="28"/>
          <w:lang w:val="en-US"/>
        </w:rPr>
        <w:t>(smoke)</w:t>
      </w:r>
      <w:r w:rsidRPr="000A2915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3B18F2" w:rsidRPr="000A2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B3115"/>
    <w:multiLevelType w:val="multilevel"/>
    <w:tmpl w:val="92EAB18C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hAnsiTheme="minorHAnsi" w:cstheme="minorBidi" w:hint="default"/>
        <w:color w:val="auto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22"/>
    <w:rsid w:val="000A2915"/>
    <w:rsid w:val="001C46AC"/>
    <w:rsid w:val="003B18F2"/>
    <w:rsid w:val="006F6FED"/>
    <w:rsid w:val="00B360E9"/>
    <w:rsid w:val="00F0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3D60"/>
  <w15:chartTrackingRefBased/>
  <w15:docId w15:val="{D5B2D1BF-F912-4124-81A8-532832BB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</dc:creator>
  <cp:keywords/>
  <dc:description/>
  <cp:lastModifiedBy>Лика</cp:lastModifiedBy>
  <cp:revision>3</cp:revision>
  <dcterms:created xsi:type="dcterms:W3CDTF">2021-05-28T19:36:00Z</dcterms:created>
  <dcterms:modified xsi:type="dcterms:W3CDTF">2021-05-28T20:24:00Z</dcterms:modified>
</cp:coreProperties>
</file>