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97484407"/>
        <w:docPartObj>
          <w:docPartGallery w:val="Cover Pages"/>
          <w:docPartUnique/>
        </w:docPartObj>
      </w:sdtPr>
      <w:sdtEndPr>
        <w:rPr>
          <w:b/>
          <w:sz w:val="44"/>
          <w:szCs w:val="44"/>
        </w:rPr>
      </w:sdtEndPr>
      <w:sdtContent>
        <w:p w:rsidR="003A7FBA" w:rsidRDefault="003A7FBA" w:rsidP="00F26EE1">
          <w:pPr>
            <w:ind w:firstLine="480"/>
          </w:pPr>
        </w:p>
        <w:p w:rsidR="003A7FBA" w:rsidRDefault="004F2FC0" w:rsidP="00F26EE1">
          <w:pPr>
            <w:ind w:firstLine="480"/>
          </w:pPr>
          <w:r>
            <w:rPr>
              <w:noProof/>
            </w:rPr>
            <w:pict>
              <v:group id="_x0000_s1028" style="position:absolute;left:0;text-align:left;margin-left:0;margin-top:0;width:563.8pt;height:798.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31" style="position:absolute;left:3446;top:406;width:8475;height:15025;mso-width-relative:margin" fillcolor="#737373 [1789]" strokecolor="white [3212]" strokeweight="1pt">
                    <v:shadow color="#d8d8d8 [2732]" offset="3pt,3pt" offset2="2pt,2pt"/>
                    <v:textbox style="mso-next-textbox:#_x0000_s1031" inset="18pt,108pt,36pt">
                      <w:txbxContent>
                        <w:sdt>
                          <w:sdtPr>
                            <w:rPr>
                              <w:b/>
                              <w:sz w:val="44"/>
                              <w:szCs w:val="44"/>
                            </w:rPr>
                            <w:alias w:val="副标题"/>
                            <w:id w:val="16962284"/>
                            <w:dataBinding w:prefixMappings="xmlns:ns0='http://schemas.openxmlformats.org/package/2006/metadata/core-properties' xmlns:ns1='http://purl.org/dc/elements/1.1/'" w:xpath="/ns0:coreProperties[1]/ns1:subject[1]" w:storeItemID="{6C3C8BC8-F283-45AE-878A-BAB7291924A1}"/>
                            <w:text/>
                          </w:sdtPr>
                          <w:sdtContent>
                            <w:p w:rsidR="007811FA" w:rsidRDefault="007811FA" w:rsidP="003A7FBA">
                              <w:pPr>
                                <w:pStyle w:val="aa"/>
                                <w:jc w:val="center"/>
                                <w:rPr>
                                  <w:color w:val="FFFFFF" w:themeColor="background1"/>
                                  <w:sz w:val="40"/>
                                  <w:szCs w:val="40"/>
                                </w:rPr>
                              </w:pPr>
                              <w:r>
                                <w:rPr>
                                  <w:rFonts w:hint="eastAsia"/>
                                  <w:b/>
                                  <w:sz w:val="44"/>
                                  <w:szCs w:val="44"/>
                                </w:rPr>
                                <w:t>ZX-608T</w:t>
                              </w:r>
                              <w:r w:rsidRPr="003A7FBA">
                                <w:rPr>
                                  <w:rFonts w:hint="eastAsia"/>
                                  <w:b/>
                                  <w:sz w:val="44"/>
                                  <w:szCs w:val="44"/>
                                </w:rPr>
                                <w:t>双通道固定</w:t>
                              </w:r>
                              <w:r>
                                <w:rPr>
                                  <w:rFonts w:hint="eastAsia"/>
                                  <w:b/>
                                  <w:sz w:val="44"/>
                                  <w:szCs w:val="44"/>
                                </w:rPr>
                                <w:t>式</w:t>
                              </w:r>
                              <w:r w:rsidRPr="003A7FBA">
                                <w:rPr>
                                  <w:rFonts w:hint="eastAsia"/>
                                  <w:b/>
                                  <w:sz w:val="44"/>
                                  <w:szCs w:val="44"/>
                                </w:rPr>
                                <w:t>测向系统</w:t>
                              </w:r>
                            </w:p>
                          </w:sdtContent>
                        </w:sdt>
                        <w:p w:rsidR="007811FA" w:rsidRDefault="007811FA" w:rsidP="003A7FBA">
                          <w:pPr>
                            <w:ind w:firstLineChars="0" w:firstLine="0"/>
                            <w:jc w:val="center"/>
                            <w:rPr>
                              <w:b/>
                              <w:sz w:val="36"/>
                              <w:szCs w:val="36"/>
                            </w:rPr>
                          </w:pPr>
                          <w:r>
                            <w:rPr>
                              <w:rFonts w:hint="eastAsia"/>
                              <w:b/>
                              <w:sz w:val="36"/>
                              <w:szCs w:val="36"/>
                            </w:rPr>
                            <w:t>技术说明书</w:t>
                          </w: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p w:rsidR="007811FA" w:rsidRDefault="007811FA">
                          <w:pPr>
                            <w:pStyle w:val="aa"/>
                            <w:rPr>
                              <w:color w:val="FFFFFF" w:themeColor="background1"/>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1620]" strokecolor="white [3212]" strokeweight="1pt">
                      <v:fill opacity="52429f"/>
                      <v:shadow color="#d8d8d8 [2732]" offset="3pt,3pt" offset2="2pt,2pt"/>
                    </v:rect>
                    <v:rect id="_x0000_s1034" style="position:absolute;left:2094;top:5039;width:1440;height:1440;flip:x;mso-width-relative:margin;v-text-anchor:middle" fillcolor="#a7bfde [1620]" strokecolor="white [3212]" strokeweight="1pt">
                      <v:fill opacity=".5"/>
                      <v:shadow color="#d8d8d8 [2732]" offset="3pt,3pt" offset2="2pt,2pt"/>
                    </v:rect>
                    <v:rect id="_x0000_s1035" style="position:absolute;left:654;top:5039;width:1440;height:1440;flip:x;mso-width-relative:margin;v-text-anchor:middle" fillcolor="#a7bfde [1620]" strokecolor="white [3212]" strokeweight="1pt">
                      <v:fill opacity="52429f"/>
                      <v:shadow color="#d8d8d8 [2732]" offset="3pt,3pt" offset2="2pt,2pt"/>
                    </v:rect>
                    <v:rect id="_x0000_s1036" style="position:absolute;left:654;top:3599;width:1440;height:1440;flip:x;mso-width-relative:margin;v-text-anchor:middle" fillcolor="#a7bfde [1620]" strokecolor="white [3212]" strokeweight="1pt">
                      <v:fill opacity=".5"/>
                      <v:shadow color="#d8d8d8 [2732]" offset="3pt,3pt" offset2="2pt,2pt"/>
                    </v:rect>
                    <v:rect id="_x0000_s1037" style="position:absolute;left:654;top:6479;width:1440;height:1440;flip:x;mso-width-relative:margin;v-text-anchor:middle" fillcolor="#a7bfde [1620]" strokecolor="white [3212]" strokeweight="1pt">
                      <v:fill opacity=".5"/>
                      <v:shadow color="#d8d8d8 [2732]" offset="3pt,3pt" offset2="2pt,2pt"/>
                    </v:rect>
                    <v:rect id="_x0000_s1038" style="position:absolute;left:2094;top:7919;width:1440;height:1440;flip:x;mso-width-relative:margin;v-text-anchor:middle" fillcolor="#a7bfde [1620]" strokecolor="white [3212]" strokeweight="1pt">
                      <v:fill opacity=".5"/>
                      <v:shadow color="#d8d8d8 [2732]" offset="3pt,3pt" offset2="2pt,2pt"/>
                    </v:rect>
                  </v:group>
                  <v:rect id="_x0000_s1039" style="position:absolute;left:2690;top:406;width:1563;height:1518;flip:x;mso-width-relative:margin;v-text-anchor:bottom" fillcolor="#c0504d [3205]" strokecolor="white [3212]" strokeweight="1pt">
                    <v:shadow color="#d8d8d8 [2732]" offset="3pt,3pt" offset2="2pt,2pt"/>
                    <v:textbox style="mso-next-textbox:#_x0000_s1039">
                      <w:txbxContent>
                        <w:sdt>
                          <w:sdtPr>
                            <w:rPr>
                              <w:color w:val="FFFFFF" w:themeColor="background1"/>
                              <w:sz w:val="52"/>
                              <w:szCs w:val="52"/>
                            </w:rPr>
                            <w:alias w:val="年"/>
                            <w:id w:val="16962274"/>
                            <w:dataBinding w:prefixMappings="xmlns:ns0='http://schemas.microsoft.com/office/2006/coverPageProps'" w:xpath="/ns0:CoverPageProperties[1]/ns0:PublishDate[1]" w:storeItemID="{55AF091B-3C7A-41E3-B477-F2FDAA23CFDA}"/>
                            <w:date w:fullDate="2019-04-10T00:00:00Z">
                              <w:dateFormat w:val="yyyy"/>
                              <w:lid w:val="zh-CN"/>
                              <w:storeMappedDataAs w:val="dateTime"/>
                              <w:calendar w:val="gregorian"/>
                            </w:date>
                          </w:sdtPr>
                          <w:sdtContent>
                            <w:p w:rsidR="007811FA" w:rsidRDefault="007811FA" w:rsidP="003A7FBA">
                              <w:pPr>
                                <w:ind w:firstLineChars="0" w:firstLine="0"/>
                                <w:rPr>
                                  <w:color w:val="FFFFFF" w:themeColor="background1"/>
                                  <w:sz w:val="48"/>
                                  <w:szCs w:val="52"/>
                                </w:rPr>
                              </w:pPr>
                              <w:r>
                                <w:rPr>
                                  <w:rFonts w:hint="eastAsia"/>
                                  <w:color w:val="FFFFFF" w:themeColor="background1"/>
                                  <w:sz w:val="52"/>
                                  <w:szCs w:val="52"/>
                                </w:rPr>
                                <w:t>2019</w:t>
                              </w:r>
                            </w:p>
                          </w:sdtContent>
                        </w:sdt>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2412]" strokecolor="white [3212]" strokeweight="1pt">
                      <v:fill opacity=".5"/>
                      <v:shadow color="#d8d8d8 [2732]" offset="3pt,3pt" offset2="2pt,2pt"/>
                    </v:rect>
                    <v:rect id="_x0000_s1043" style="position:absolute;left:10194;top:13364;width:1440;height:1440;flip:x;mso-width-relative:margin;v-text-anchor:middle" fillcolor="#c0504d [3205]" strokecolor="white [3212]" strokeweight="1pt">
                      <v:shadow color="#d8d8d8 [2732]" offset="3pt,3pt" offset2="2pt,2pt"/>
                    </v:rect>
                    <v:rect id="_x0000_s1044" style="position:absolute;left:8754;top:13364;width:1440;height:1440;flip:x;mso-width-relative:margin;v-text-anchor:middle" fillcolor="#bfbfbf [2412]" strokecolor="white [3212]" strokeweight="1pt">
                      <v:fill opacity=".5"/>
                      <v:shadow color="#d8d8d8 [2732]" offset="3pt,3pt" offset2="2pt,2pt"/>
                    </v:rect>
                  </v:group>
                  <v:rect id="_x0000_s1045" style="position:absolute;left:3446;top:13758;width:7105;height:1382;v-text-anchor:bottom" filled="f" fillcolor="white [3212]" stroked="f" strokecolor="white [3212]" strokeweight="1pt">
                    <v:fill opacity="52429f"/>
                    <v:shadow color="#d8d8d8 [2732]" offset="3pt,3pt" offset2="2pt,2pt"/>
                    <v:textbox style="mso-next-textbox:#_x0000_s1045" inset=",0,,0">
                      <w:txbxContent>
                        <w:p w:rsidR="007811FA" w:rsidRDefault="007811FA" w:rsidP="003A7FBA">
                          <w:pPr>
                            <w:pStyle w:val="aa"/>
                            <w:ind w:right="880"/>
                            <w:jc w:val="right"/>
                            <w:rPr>
                              <w:color w:val="FFFFFF" w:themeColor="background1"/>
                            </w:rPr>
                          </w:pPr>
                        </w:p>
                        <w:sdt>
                          <w:sdtPr>
                            <w:rPr>
                              <w:color w:val="FFFFFF" w:themeColor="background1"/>
                            </w:rPr>
                            <w:alias w:val="公司"/>
                            <w:id w:val="16962301"/>
                            <w:dataBinding w:prefixMappings="xmlns:ns0='http://schemas.openxmlformats.org/officeDocument/2006/extended-properties'" w:xpath="/ns0:Properties[1]/ns0:Company[1]" w:storeItemID="{6668398D-A668-4E3E-A5EB-62B293D839F1}"/>
                            <w:text/>
                          </w:sdtPr>
                          <w:sdtContent>
                            <w:p w:rsidR="007811FA" w:rsidRDefault="007811FA">
                              <w:pPr>
                                <w:pStyle w:val="aa"/>
                                <w:jc w:val="right"/>
                                <w:rPr>
                                  <w:color w:val="FFFFFF" w:themeColor="background1"/>
                                </w:rPr>
                              </w:pPr>
                              <w:r>
                                <w:rPr>
                                  <w:rFonts w:hint="eastAsia"/>
                                  <w:color w:val="FFFFFF" w:themeColor="background1"/>
                                </w:rPr>
                                <w:t>ZXI</w:t>
                              </w:r>
                            </w:p>
                          </w:sdtContent>
                        </w:sdt>
                        <w:sdt>
                          <w:sdtPr>
                            <w:rPr>
                              <w:color w:val="FFFFFF" w:themeColor="background1"/>
                            </w:rPr>
                            <w:alias w:val="日期"/>
                            <w:id w:val="16962306"/>
                            <w:dataBinding w:prefixMappings="xmlns:ns0='http://schemas.microsoft.com/office/2006/coverPageProps'" w:xpath="/ns0:CoverPageProperties[1]/ns0:PublishDate[1]" w:storeItemID="{55AF091B-3C7A-41E3-B477-F2FDAA23CFDA}"/>
                            <w:date w:fullDate="2019-04-10T00:00:00Z">
                              <w:dateFormat w:val="yyyy/M/d"/>
                              <w:lid w:val="zh-CN"/>
                              <w:storeMappedDataAs w:val="dateTime"/>
                              <w:calendar w:val="gregorian"/>
                            </w:date>
                          </w:sdtPr>
                          <w:sdtContent>
                            <w:p w:rsidR="007811FA" w:rsidRDefault="007811FA">
                              <w:pPr>
                                <w:pStyle w:val="aa"/>
                                <w:jc w:val="right"/>
                                <w:rPr>
                                  <w:color w:val="FFFFFF" w:themeColor="background1"/>
                                </w:rPr>
                              </w:pPr>
                              <w:r>
                                <w:rPr>
                                  <w:rFonts w:hint="eastAsia"/>
                                  <w:color w:val="FFFFFF" w:themeColor="background1"/>
                                </w:rPr>
                                <w:t>2019/4/10</w:t>
                              </w:r>
                            </w:p>
                          </w:sdtContent>
                        </w:sdt>
                      </w:txbxContent>
                    </v:textbox>
                  </v:rect>
                </v:group>
                <w10:wrap anchorx="page" anchory="page"/>
              </v:group>
            </w:pict>
          </w:r>
        </w:p>
        <w:p w:rsidR="003A7FBA" w:rsidRDefault="003A7FBA">
          <w:pPr>
            <w:widowControl/>
            <w:ind w:firstLineChars="0" w:firstLine="0"/>
            <w:jc w:val="left"/>
            <w:rPr>
              <w:b/>
              <w:sz w:val="44"/>
              <w:szCs w:val="44"/>
            </w:rPr>
          </w:pPr>
          <w:r>
            <w:rPr>
              <w:b/>
              <w:sz w:val="44"/>
              <w:szCs w:val="44"/>
            </w:rPr>
            <w:br w:type="page"/>
          </w:r>
        </w:p>
      </w:sdtContent>
    </w:sdt>
    <w:sdt>
      <w:sdtPr>
        <w:rPr>
          <w:rFonts w:asciiTheme="minorHAnsi" w:eastAsiaTheme="minorEastAsia" w:hAnsiTheme="minorHAnsi" w:cstheme="minorBidi"/>
          <w:b w:val="0"/>
          <w:bCs w:val="0"/>
          <w:sz w:val="24"/>
          <w:szCs w:val="22"/>
          <w:lang w:val="zh-CN"/>
        </w:rPr>
        <w:id w:val="10121361"/>
      </w:sdtPr>
      <w:sdtEndPr>
        <w:rPr>
          <w:lang w:val="en-US"/>
        </w:rPr>
      </w:sdtEndPr>
      <w:sdtContent>
        <w:bookmarkStart w:id="0" w:name="_Toc6918891" w:displacedByCustomXml="prev"/>
        <w:p w:rsidR="0008614A" w:rsidRDefault="00A821DF" w:rsidP="006D53C1">
          <w:pPr>
            <w:pStyle w:val="a7"/>
            <w:ind w:firstLine="480"/>
          </w:pPr>
          <w:r>
            <w:rPr>
              <w:lang w:val="zh-CN"/>
            </w:rPr>
            <w:t>目录</w:t>
          </w:r>
          <w:bookmarkEnd w:id="0"/>
        </w:p>
        <w:p w:rsidR="007811FA" w:rsidRDefault="004F2FC0" w:rsidP="007811FA">
          <w:pPr>
            <w:pStyle w:val="10"/>
            <w:tabs>
              <w:tab w:val="right" w:leader="dot" w:pos="8296"/>
            </w:tabs>
            <w:ind w:firstLine="480"/>
            <w:rPr>
              <w:noProof/>
              <w:sz w:val="21"/>
            </w:rPr>
          </w:pPr>
          <w:r>
            <w:fldChar w:fldCharType="begin"/>
          </w:r>
          <w:r w:rsidR="00A821DF">
            <w:instrText xml:space="preserve"> TOC \o "1-3" \h \z \u </w:instrText>
          </w:r>
          <w:r>
            <w:fldChar w:fldCharType="separate"/>
          </w:r>
          <w:hyperlink w:anchor="_Toc6918891" w:history="1">
            <w:r w:rsidR="007811FA" w:rsidRPr="002D6D6A">
              <w:rPr>
                <w:rStyle w:val="a8"/>
                <w:rFonts w:hint="eastAsia"/>
                <w:noProof/>
                <w:lang w:val="zh-CN"/>
              </w:rPr>
              <w:t>目录</w:t>
            </w:r>
            <w:r w:rsidR="007811FA">
              <w:rPr>
                <w:noProof/>
                <w:webHidden/>
              </w:rPr>
              <w:tab/>
            </w:r>
            <w:r>
              <w:rPr>
                <w:noProof/>
                <w:webHidden/>
              </w:rPr>
              <w:fldChar w:fldCharType="begin"/>
            </w:r>
            <w:r w:rsidR="007811FA">
              <w:rPr>
                <w:noProof/>
                <w:webHidden/>
              </w:rPr>
              <w:instrText xml:space="preserve"> PAGEREF _Toc6918891 \h </w:instrText>
            </w:r>
            <w:r>
              <w:rPr>
                <w:noProof/>
                <w:webHidden/>
              </w:rPr>
            </w:r>
            <w:r>
              <w:rPr>
                <w:noProof/>
                <w:webHidden/>
              </w:rPr>
              <w:fldChar w:fldCharType="separate"/>
            </w:r>
            <w:r w:rsidR="00DE19E3">
              <w:rPr>
                <w:noProof/>
                <w:webHidden/>
              </w:rPr>
              <w:t>2</w:t>
            </w:r>
            <w:r>
              <w:rPr>
                <w:noProof/>
                <w:webHidden/>
              </w:rPr>
              <w:fldChar w:fldCharType="end"/>
            </w:r>
          </w:hyperlink>
        </w:p>
        <w:p w:rsidR="007811FA" w:rsidRDefault="004F2FC0" w:rsidP="007811FA">
          <w:pPr>
            <w:pStyle w:val="10"/>
            <w:tabs>
              <w:tab w:val="left" w:pos="1050"/>
              <w:tab w:val="right" w:leader="dot" w:pos="8296"/>
            </w:tabs>
            <w:ind w:firstLine="480"/>
            <w:rPr>
              <w:noProof/>
              <w:sz w:val="21"/>
            </w:rPr>
          </w:pPr>
          <w:hyperlink w:anchor="_Toc6918892" w:history="1">
            <w:r w:rsidR="007811FA" w:rsidRPr="002D6D6A">
              <w:rPr>
                <w:rStyle w:val="a8"/>
                <w:rFonts w:ascii="Times New Roman" w:hAnsi="Times New Roman" w:cs="Times New Roman"/>
                <w:noProof/>
                <w:snapToGrid w:val="0"/>
                <w:w w:val="0"/>
                <w:kern w:val="0"/>
              </w:rPr>
              <w:t>1</w:t>
            </w:r>
            <w:r w:rsidR="007811FA">
              <w:rPr>
                <w:noProof/>
                <w:sz w:val="21"/>
              </w:rPr>
              <w:tab/>
            </w:r>
            <w:r w:rsidR="007811FA" w:rsidRPr="002D6D6A">
              <w:rPr>
                <w:rStyle w:val="a8"/>
                <w:rFonts w:hint="eastAsia"/>
                <w:noProof/>
              </w:rPr>
              <w:t>概述</w:t>
            </w:r>
            <w:r w:rsidR="007811FA">
              <w:rPr>
                <w:noProof/>
                <w:webHidden/>
              </w:rPr>
              <w:tab/>
            </w:r>
            <w:r>
              <w:rPr>
                <w:noProof/>
                <w:webHidden/>
              </w:rPr>
              <w:fldChar w:fldCharType="begin"/>
            </w:r>
            <w:r w:rsidR="007811FA">
              <w:rPr>
                <w:noProof/>
                <w:webHidden/>
              </w:rPr>
              <w:instrText xml:space="preserve"> PAGEREF _Toc6918892 \h </w:instrText>
            </w:r>
            <w:r>
              <w:rPr>
                <w:noProof/>
                <w:webHidden/>
              </w:rPr>
            </w:r>
            <w:r>
              <w:rPr>
                <w:noProof/>
                <w:webHidden/>
              </w:rPr>
              <w:fldChar w:fldCharType="separate"/>
            </w:r>
            <w:r w:rsidR="00DE19E3">
              <w:rPr>
                <w:noProof/>
                <w:webHidden/>
              </w:rPr>
              <w:t>3</w:t>
            </w:r>
            <w:r>
              <w:rPr>
                <w:noProof/>
                <w:webHidden/>
              </w:rPr>
              <w:fldChar w:fldCharType="end"/>
            </w:r>
          </w:hyperlink>
        </w:p>
        <w:p w:rsidR="007811FA" w:rsidRDefault="004F2FC0" w:rsidP="007811FA">
          <w:pPr>
            <w:pStyle w:val="10"/>
            <w:tabs>
              <w:tab w:val="left" w:pos="1050"/>
              <w:tab w:val="right" w:leader="dot" w:pos="8296"/>
            </w:tabs>
            <w:ind w:firstLine="480"/>
            <w:rPr>
              <w:noProof/>
              <w:sz w:val="21"/>
            </w:rPr>
          </w:pPr>
          <w:hyperlink w:anchor="_Toc6918893" w:history="1">
            <w:r w:rsidR="007811FA" w:rsidRPr="002D6D6A">
              <w:rPr>
                <w:rStyle w:val="a8"/>
                <w:rFonts w:ascii="Times New Roman" w:hAnsi="Times New Roman" w:cs="Times New Roman"/>
                <w:noProof/>
                <w:snapToGrid w:val="0"/>
                <w:w w:val="0"/>
                <w:kern w:val="0"/>
              </w:rPr>
              <w:t>2</w:t>
            </w:r>
            <w:r w:rsidR="007811FA">
              <w:rPr>
                <w:noProof/>
                <w:sz w:val="21"/>
              </w:rPr>
              <w:tab/>
            </w:r>
            <w:r w:rsidR="007811FA" w:rsidRPr="002D6D6A">
              <w:rPr>
                <w:rStyle w:val="a8"/>
                <w:rFonts w:hint="eastAsia"/>
                <w:noProof/>
              </w:rPr>
              <w:t>系统组成</w:t>
            </w:r>
            <w:r w:rsidR="007811FA">
              <w:rPr>
                <w:noProof/>
                <w:webHidden/>
              </w:rPr>
              <w:tab/>
            </w:r>
            <w:r>
              <w:rPr>
                <w:noProof/>
                <w:webHidden/>
              </w:rPr>
              <w:fldChar w:fldCharType="begin"/>
            </w:r>
            <w:r w:rsidR="007811FA">
              <w:rPr>
                <w:noProof/>
                <w:webHidden/>
              </w:rPr>
              <w:instrText xml:space="preserve"> PAGEREF _Toc6918893 \h </w:instrText>
            </w:r>
            <w:r>
              <w:rPr>
                <w:noProof/>
                <w:webHidden/>
              </w:rPr>
            </w:r>
            <w:r>
              <w:rPr>
                <w:noProof/>
                <w:webHidden/>
              </w:rPr>
              <w:fldChar w:fldCharType="separate"/>
            </w:r>
            <w:r w:rsidR="00DE19E3">
              <w:rPr>
                <w:noProof/>
                <w:webHidden/>
              </w:rPr>
              <w:t>3</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894" w:history="1">
            <w:r w:rsidR="007811FA" w:rsidRPr="002D6D6A">
              <w:rPr>
                <w:rStyle w:val="a8"/>
                <w:rFonts w:ascii="Times New Roman" w:hAnsi="Times New Roman" w:cs="Times New Roman"/>
                <w:noProof/>
                <w:snapToGrid w:val="0"/>
                <w:w w:val="0"/>
                <w:kern w:val="0"/>
              </w:rPr>
              <w:t>2.1</w:t>
            </w:r>
            <w:r w:rsidR="007811FA">
              <w:rPr>
                <w:noProof/>
                <w:sz w:val="21"/>
              </w:rPr>
              <w:tab/>
            </w:r>
            <w:r w:rsidR="007811FA" w:rsidRPr="002D6D6A">
              <w:rPr>
                <w:rStyle w:val="a8"/>
                <w:rFonts w:hint="eastAsia"/>
                <w:noProof/>
              </w:rPr>
              <w:t>组成框图</w:t>
            </w:r>
            <w:r w:rsidR="007811FA">
              <w:rPr>
                <w:noProof/>
                <w:webHidden/>
              </w:rPr>
              <w:tab/>
            </w:r>
            <w:r>
              <w:rPr>
                <w:noProof/>
                <w:webHidden/>
              </w:rPr>
              <w:fldChar w:fldCharType="begin"/>
            </w:r>
            <w:r w:rsidR="007811FA">
              <w:rPr>
                <w:noProof/>
                <w:webHidden/>
              </w:rPr>
              <w:instrText xml:space="preserve"> PAGEREF _Toc6918894 \h </w:instrText>
            </w:r>
            <w:r>
              <w:rPr>
                <w:noProof/>
                <w:webHidden/>
              </w:rPr>
            </w:r>
            <w:r>
              <w:rPr>
                <w:noProof/>
                <w:webHidden/>
              </w:rPr>
              <w:fldChar w:fldCharType="separate"/>
            </w:r>
            <w:r w:rsidR="00DE19E3">
              <w:rPr>
                <w:noProof/>
                <w:webHidden/>
              </w:rPr>
              <w:t>3</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895" w:history="1">
            <w:r w:rsidR="007811FA" w:rsidRPr="002D6D6A">
              <w:rPr>
                <w:rStyle w:val="a8"/>
                <w:rFonts w:ascii="Times New Roman" w:hAnsi="Times New Roman" w:cs="Times New Roman"/>
                <w:noProof/>
                <w:snapToGrid w:val="0"/>
                <w:w w:val="0"/>
                <w:kern w:val="0"/>
              </w:rPr>
              <w:t>2.2</w:t>
            </w:r>
            <w:r w:rsidR="007811FA">
              <w:rPr>
                <w:noProof/>
                <w:sz w:val="21"/>
              </w:rPr>
              <w:tab/>
            </w:r>
            <w:r w:rsidR="007811FA" w:rsidRPr="002D6D6A">
              <w:rPr>
                <w:rStyle w:val="a8"/>
                <w:rFonts w:hint="eastAsia"/>
                <w:noProof/>
              </w:rPr>
              <w:t>工作流程</w:t>
            </w:r>
            <w:r w:rsidR="007811FA">
              <w:rPr>
                <w:noProof/>
                <w:webHidden/>
              </w:rPr>
              <w:tab/>
            </w:r>
            <w:r>
              <w:rPr>
                <w:noProof/>
                <w:webHidden/>
              </w:rPr>
              <w:fldChar w:fldCharType="begin"/>
            </w:r>
            <w:r w:rsidR="007811FA">
              <w:rPr>
                <w:noProof/>
                <w:webHidden/>
              </w:rPr>
              <w:instrText xml:space="preserve"> PAGEREF _Toc6918895 \h </w:instrText>
            </w:r>
            <w:r>
              <w:rPr>
                <w:noProof/>
                <w:webHidden/>
              </w:rPr>
            </w:r>
            <w:r>
              <w:rPr>
                <w:noProof/>
                <w:webHidden/>
              </w:rPr>
              <w:fldChar w:fldCharType="separate"/>
            </w:r>
            <w:r w:rsidR="00DE19E3">
              <w:rPr>
                <w:noProof/>
                <w:webHidden/>
              </w:rPr>
              <w:t>4</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896" w:history="1">
            <w:r w:rsidR="007811FA" w:rsidRPr="002D6D6A">
              <w:rPr>
                <w:rStyle w:val="a8"/>
                <w:rFonts w:ascii="Times New Roman" w:hAnsi="Times New Roman" w:cs="Times New Roman"/>
                <w:noProof/>
                <w:snapToGrid w:val="0"/>
                <w:w w:val="0"/>
                <w:kern w:val="0"/>
              </w:rPr>
              <w:t>2.3</w:t>
            </w:r>
            <w:r w:rsidR="007811FA">
              <w:rPr>
                <w:noProof/>
                <w:sz w:val="21"/>
              </w:rPr>
              <w:tab/>
            </w:r>
            <w:r w:rsidR="007811FA" w:rsidRPr="002D6D6A">
              <w:rPr>
                <w:rStyle w:val="a8"/>
                <w:rFonts w:hint="eastAsia"/>
                <w:noProof/>
              </w:rPr>
              <w:t>基本测向原理</w:t>
            </w:r>
            <w:r w:rsidR="007811FA">
              <w:rPr>
                <w:noProof/>
                <w:webHidden/>
              </w:rPr>
              <w:tab/>
            </w:r>
            <w:r>
              <w:rPr>
                <w:noProof/>
                <w:webHidden/>
              </w:rPr>
              <w:fldChar w:fldCharType="begin"/>
            </w:r>
            <w:r w:rsidR="007811FA">
              <w:rPr>
                <w:noProof/>
                <w:webHidden/>
              </w:rPr>
              <w:instrText xml:space="preserve"> PAGEREF _Toc6918896 \h </w:instrText>
            </w:r>
            <w:r>
              <w:rPr>
                <w:noProof/>
                <w:webHidden/>
              </w:rPr>
            </w:r>
            <w:r>
              <w:rPr>
                <w:noProof/>
                <w:webHidden/>
              </w:rPr>
              <w:fldChar w:fldCharType="separate"/>
            </w:r>
            <w:r w:rsidR="00DE19E3">
              <w:rPr>
                <w:noProof/>
                <w:webHidden/>
              </w:rPr>
              <w:t>5</w:t>
            </w:r>
            <w:r>
              <w:rPr>
                <w:noProof/>
                <w:webHidden/>
              </w:rPr>
              <w:fldChar w:fldCharType="end"/>
            </w:r>
          </w:hyperlink>
        </w:p>
        <w:p w:rsidR="007811FA" w:rsidRDefault="004F2FC0" w:rsidP="007811FA">
          <w:pPr>
            <w:pStyle w:val="10"/>
            <w:tabs>
              <w:tab w:val="left" w:pos="1050"/>
              <w:tab w:val="right" w:leader="dot" w:pos="8296"/>
            </w:tabs>
            <w:ind w:firstLine="480"/>
            <w:rPr>
              <w:noProof/>
              <w:sz w:val="21"/>
            </w:rPr>
          </w:pPr>
          <w:hyperlink w:anchor="_Toc6918897" w:history="1">
            <w:r w:rsidR="007811FA" w:rsidRPr="002D6D6A">
              <w:rPr>
                <w:rStyle w:val="a8"/>
                <w:rFonts w:ascii="Times New Roman" w:hAnsi="Times New Roman" w:cs="Times New Roman"/>
                <w:noProof/>
                <w:snapToGrid w:val="0"/>
                <w:w w:val="0"/>
                <w:kern w:val="0"/>
              </w:rPr>
              <w:t>3</w:t>
            </w:r>
            <w:r w:rsidR="007811FA">
              <w:rPr>
                <w:noProof/>
                <w:sz w:val="21"/>
              </w:rPr>
              <w:tab/>
            </w:r>
            <w:r w:rsidR="007811FA" w:rsidRPr="002D6D6A">
              <w:rPr>
                <w:rStyle w:val="a8"/>
                <w:rFonts w:hint="eastAsia"/>
                <w:noProof/>
              </w:rPr>
              <w:t>接口及安装说明</w:t>
            </w:r>
            <w:r w:rsidR="007811FA">
              <w:rPr>
                <w:noProof/>
                <w:webHidden/>
              </w:rPr>
              <w:tab/>
            </w:r>
            <w:r>
              <w:rPr>
                <w:noProof/>
                <w:webHidden/>
              </w:rPr>
              <w:fldChar w:fldCharType="begin"/>
            </w:r>
            <w:r w:rsidR="007811FA">
              <w:rPr>
                <w:noProof/>
                <w:webHidden/>
              </w:rPr>
              <w:instrText xml:space="preserve"> PAGEREF _Toc6918897 \h </w:instrText>
            </w:r>
            <w:r>
              <w:rPr>
                <w:noProof/>
                <w:webHidden/>
              </w:rPr>
            </w:r>
            <w:r>
              <w:rPr>
                <w:noProof/>
                <w:webHidden/>
              </w:rPr>
              <w:fldChar w:fldCharType="separate"/>
            </w:r>
            <w:r w:rsidR="00DE19E3">
              <w:rPr>
                <w:noProof/>
                <w:webHidden/>
              </w:rPr>
              <w:t>5</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898" w:history="1">
            <w:r w:rsidR="007811FA" w:rsidRPr="002D6D6A">
              <w:rPr>
                <w:rStyle w:val="a8"/>
                <w:rFonts w:ascii="Times New Roman" w:hAnsi="Times New Roman" w:cs="Times New Roman"/>
                <w:noProof/>
                <w:snapToGrid w:val="0"/>
                <w:w w:val="0"/>
                <w:kern w:val="0"/>
              </w:rPr>
              <w:t>3.1</w:t>
            </w:r>
            <w:r w:rsidR="007811FA">
              <w:rPr>
                <w:noProof/>
                <w:sz w:val="21"/>
              </w:rPr>
              <w:tab/>
            </w:r>
            <w:r w:rsidR="007811FA" w:rsidRPr="002D6D6A">
              <w:rPr>
                <w:rStyle w:val="a8"/>
                <w:rFonts w:hint="eastAsia"/>
                <w:noProof/>
              </w:rPr>
              <w:t>接口及安装说明</w:t>
            </w:r>
            <w:r w:rsidR="007811FA">
              <w:rPr>
                <w:noProof/>
                <w:webHidden/>
              </w:rPr>
              <w:tab/>
            </w:r>
            <w:r>
              <w:rPr>
                <w:noProof/>
                <w:webHidden/>
              </w:rPr>
              <w:fldChar w:fldCharType="begin"/>
            </w:r>
            <w:r w:rsidR="007811FA">
              <w:rPr>
                <w:noProof/>
                <w:webHidden/>
              </w:rPr>
              <w:instrText xml:space="preserve"> PAGEREF _Toc6918898 \h </w:instrText>
            </w:r>
            <w:r>
              <w:rPr>
                <w:noProof/>
                <w:webHidden/>
              </w:rPr>
            </w:r>
            <w:r>
              <w:rPr>
                <w:noProof/>
                <w:webHidden/>
              </w:rPr>
              <w:fldChar w:fldCharType="separate"/>
            </w:r>
            <w:r w:rsidR="00DE19E3">
              <w:rPr>
                <w:noProof/>
                <w:webHidden/>
              </w:rPr>
              <w:t>5</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899" w:history="1">
            <w:r w:rsidR="007811FA" w:rsidRPr="002D6D6A">
              <w:rPr>
                <w:rStyle w:val="a8"/>
                <w:rFonts w:cstheme="minorHAnsi"/>
                <w:noProof/>
                <w:snapToGrid w:val="0"/>
                <w:w w:val="0"/>
                <w:kern w:val="0"/>
              </w:rPr>
              <w:t>3.1.1</w:t>
            </w:r>
            <w:r w:rsidR="007811FA">
              <w:rPr>
                <w:noProof/>
                <w:sz w:val="21"/>
              </w:rPr>
              <w:tab/>
            </w:r>
            <w:r w:rsidR="007811FA" w:rsidRPr="002D6D6A">
              <w:rPr>
                <w:rStyle w:val="a8"/>
                <w:rFonts w:hint="eastAsia"/>
                <w:noProof/>
              </w:rPr>
              <w:t>接口说明</w:t>
            </w:r>
            <w:r w:rsidR="007811FA">
              <w:rPr>
                <w:noProof/>
                <w:webHidden/>
              </w:rPr>
              <w:tab/>
            </w:r>
            <w:r>
              <w:rPr>
                <w:noProof/>
                <w:webHidden/>
              </w:rPr>
              <w:fldChar w:fldCharType="begin"/>
            </w:r>
            <w:r w:rsidR="007811FA">
              <w:rPr>
                <w:noProof/>
                <w:webHidden/>
              </w:rPr>
              <w:instrText xml:space="preserve"> PAGEREF _Toc6918899 \h </w:instrText>
            </w:r>
            <w:r>
              <w:rPr>
                <w:noProof/>
                <w:webHidden/>
              </w:rPr>
            </w:r>
            <w:r>
              <w:rPr>
                <w:noProof/>
                <w:webHidden/>
              </w:rPr>
              <w:fldChar w:fldCharType="separate"/>
            </w:r>
            <w:r w:rsidR="00DE19E3">
              <w:rPr>
                <w:noProof/>
                <w:webHidden/>
              </w:rPr>
              <w:t>5</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900" w:history="1">
            <w:r w:rsidR="007811FA" w:rsidRPr="002D6D6A">
              <w:rPr>
                <w:rStyle w:val="a8"/>
                <w:rFonts w:cstheme="minorHAnsi"/>
                <w:noProof/>
                <w:snapToGrid w:val="0"/>
                <w:w w:val="0"/>
                <w:kern w:val="0"/>
              </w:rPr>
              <w:t>3.1.2</w:t>
            </w:r>
            <w:r w:rsidR="007811FA">
              <w:rPr>
                <w:noProof/>
                <w:sz w:val="21"/>
              </w:rPr>
              <w:tab/>
            </w:r>
            <w:r w:rsidR="007811FA" w:rsidRPr="002D6D6A">
              <w:rPr>
                <w:rStyle w:val="a8"/>
                <w:rFonts w:hint="eastAsia"/>
                <w:noProof/>
              </w:rPr>
              <w:t>安装说明</w:t>
            </w:r>
            <w:r w:rsidR="007811FA">
              <w:rPr>
                <w:noProof/>
                <w:webHidden/>
              </w:rPr>
              <w:tab/>
            </w:r>
            <w:r>
              <w:rPr>
                <w:noProof/>
                <w:webHidden/>
              </w:rPr>
              <w:fldChar w:fldCharType="begin"/>
            </w:r>
            <w:r w:rsidR="007811FA">
              <w:rPr>
                <w:noProof/>
                <w:webHidden/>
              </w:rPr>
              <w:instrText xml:space="preserve"> PAGEREF _Toc6918900 \h </w:instrText>
            </w:r>
            <w:r>
              <w:rPr>
                <w:noProof/>
                <w:webHidden/>
              </w:rPr>
            </w:r>
            <w:r>
              <w:rPr>
                <w:noProof/>
                <w:webHidden/>
              </w:rPr>
              <w:fldChar w:fldCharType="separate"/>
            </w:r>
            <w:r w:rsidR="00DE19E3">
              <w:rPr>
                <w:noProof/>
                <w:webHidden/>
              </w:rPr>
              <w:t>7</w:t>
            </w:r>
            <w:r>
              <w:rPr>
                <w:noProof/>
                <w:webHidden/>
              </w:rPr>
              <w:fldChar w:fldCharType="end"/>
            </w:r>
          </w:hyperlink>
        </w:p>
        <w:p w:rsidR="007811FA" w:rsidRDefault="004F2FC0" w:rsidP="007811FA">
          <w:pPr>
            <w:pStyle w:val="10"/>
            <w:tabs>
              <w:tab w:val="left" w:pos="1050"/>
              <w:tab w:val="right" w:leader="dot" w:pos="8296"/>
            </w:tabs>
            <w:ind w:firstLine="480"/>
            <w:rPr>
              <w:noProof/>
              <w:sz w:val="21"/>
            </w:rPr>
          </w:pPr>
          <w:hyperlink w:anchor="_Toc6918901" w:history="1">
            <w:r w:rsidR="007811FA" w:rsidRPr="002D6D6A">
              <w:rPr>
                <w:rStyle w:val="a8"/>
                <w:rFonts w:ascii="Times New Roman" w:hAnsi="Times New Roman" w:cs="Times New Roman"/>
                <w:noProof/>
                <w:snapToGrid w:val="0"/>
                <w:w w:val="0"/>
                <w:kern w:val="0"/>
              </w:rPr>
              <w:t>4</w:t>
            </w:r>
            <w:r w:rsidR="007811FA">
              <w:rPr>
                <w:noProof/>
                <w:sz w:val="21"/>
              </w:rPr>
              <w:tab/>
            </w:r>
            <w:r w:rsidR="007811FA" w:rsidRPr="002D6D6A">
              <w:rPr>
                <w:rStyle w:val="a8"/>
                <w:rFonts w:hint="eastAsia"/>
                <w:noProof/>
              </w:rPr>
              <w:t>参数指标</w:t>
            </w:r>
            <w:r w:rsidR="007811FA">
              <w:rPr>
                <w:noProof/>
                <w:webHidden/>
              </w:rPr>
              <w:tab/>
            </w:r>
            <w:r>
              <w:rPr>
                <w:noProof/>
                <w:webHidden/>
              </w:rPr>
              <w:fldChar w:fldCharType="begin"/>
            </w:r>
            <w:r w:rsidR="007811FA">
              <w:rPr>
                <w:noProof/>
                <w:webHidden/>
              </w:rPr>
              <w:instrText xml:space="preserve"> PAGEREF _Toc6918901 \h </w:instrText>
            </w:r>
            <w:r>
              <w:rPr>
                <w:noProof/>
                <w:webHidden/>
              </w:rPr>
            </w:r>
            <w:r>
              <w:rPr>
                <w:noProof/>
                <w:webHidden/>
              </w:rPr>
              <w:fldChar w:fldCharType="separate"/>
            </w:r>
            <w:r w:rsidR="00DE19E3">
              <w:rPr>
                <w:noProof/>
                <w:webHidden/>
              </w:rPr>
              <w:t>8</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02" w:history="1">
            <w:r w:rsidR="007811FA" w:rsidRPr="002D6D6A">
              <w:rPr>
                <w:rStyle w:val="a8"/>
                <w:rFonts w:ascii="Times New Roman" w:hAnsi="Times New Roman" w:cs="Times New Roman"/>
                <w:noProof/>
                <w:snapToGrid w:val="0"/>
                <w:w w:val="0"/>
                <w:kern w:val="0"/>
              </w:rPr>
              <w:t>4.1</w:t>
            </w:r>
            <w:r w:rsidR="007811FA">
              <w:rPr>
                <w:noProof/>
                <w:sz w:val="21"/>
              </w:rPr>
              <w:tab/>
            </w:r>
            <w:r w:rsidR="007811FA" w:rsidRPr="002D6D6A">
              <w:rPr>
                <w:rStyle w:val="a8"/>
                <w:rFonts w:hint="eastAsia"/>
                <w:noProof/>
              </w:rPr>
              <w:t>监测系统指标</w:t>
            </w:r>
            <w:r w:rsidR="007811FA">
              <w:rPr>
                <w:noProof/>
                <w:webHidden/>
              </w:rPr>
              <w:tab/>
            </w:r>
            <w:r>
              <w:rPr>
                <w:noProof/>
                <w:webHidden/>
              </w:rPr>
              <w:fldChar w:fldCharType="begin"/>
            </w:r>
            <w:r w:rsidR="007811FA">
              <w:rPr>
                <w:noProof/>
                <w:webHidden/>
              </w:rPr>
              <w:instrText xml:space="preserve"> PAGEREF _Toc6918902 \h </w:instrText>
            </w:r>
            <w:r>
              <w:rPr>
                <w:noProof/>
                <w:webHidden/>
              </w:rPr>
            </w:r>
            <w:r>
              <w:rPr>
                <w:noProof/>
                <w:webHidden/>
              </w:rPr>
              <w:fldChar w:fldCharType="separate"/>
            </w:r>
            <w:r w:rsidR="00DE19E3">
              <w:rPr>
                <w:noProof/>
                <w:webHidden/>
              </w:rPr>
              <w:t>8</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03" w:history="1">
            <w:r w:rsidR="007811FA" w:rsidRPr="002D6D6A">
              <w:rPr>
                <w:rStyle w:val="a8"/>
                <w:rFonts w:ascii="Times New Roman" w:hAnsi="Times New Roman" w:cs="Times New Roman"/>
                <w:noProof/>
                <w:snapToGrid w:val="0"/>
                <w:w w:val="0"/>
                <w:kern w:val="0"/>
              </w:rPr>
              <w:t>4.2</w:t>
            </w:r>
            <w:r w:rsidR="007811FA">
              <w:rPr>
                <w:noProof/>
                <w:sz w:val="21"/>
              </w:rPr>
              <w:tab/>
            </w:r>
            <w:r w:rsidR="007811FA" w:rsidRPr="002D6D6A">
              <w:rPr>
                <w:rStyle w:val="a8"/>
                <w:rFonts w:hint="eastAsia"/>
                <w:noProof/>
              </w:rPr>
              <w:t>物理</w:t>
            </w:r>
            <w:r w:rsidR="007811FA" w:rsidRPr="002D6D6A">
              <w:rPr>
                <w:rStyle w:val="a8"/>
                <w:noProof/>
              </w:rPr>
              <w:t>/</w:t>
            </w:r>
            <w:r w:rsidR="007811FA" w:rsidRPr="002D6D6A">
              <w:rPr>
                <w:rStyle w:val="a8"/>
                <w:rFonts w:hint="eastAsia"/>
                <w:noProof/>
              </w:rPr>
              <w:t>电气参数</w:t>
            </w:r>
            <w:r w:rsidR="007811FA">
              <w:rPr>
                <w:noProof/>
                <w:webHidden/>
              </w:rPr>
              <w:tab/>
            </w:r>
            <w:r>
              <w:rPr>
                <w:noProof/>
                <w:webHidden/>
              </w:rPr>
              <w:fldChar w:fldCharType="begin"/>
            </w:r>
            <w:r w:rsidR="007811FA">
              <w:rPr>
                <w:noProof/>
                <w:webHidden/>
              </w:rPr>
              <w:instrText xml:space="preserve"> PAGEREF _Toc6918903 \h </w:instrText>
            </w:r>
            <w:r>
              <w:rPr>
                <w:noProof/>
                <w:webHidden/>
              </w:rPr>
            </w:r>
            <w:r>
              <w:rPr>
                <w:noProof/>
                <w:webHidden/>
              </w:rPr>
              <w:fldChar w:fldCharType="separate"/>
            </w:r>
            <w:r w:rsidR="00DE19E3">
              <w:rPr>
                <w:noProof/>
                <w:webHidden/>
              </w:rPr>
              <w:t>8</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04" w:history="1">
            <w:r w:rsidR="007811FA" w:rsidRPr="002D6D6A">
              <w:rPr>
                <w:rStyle w:val="a8"/>
                <w:rFonts w:ascii="Times New Roman" w:hAnsi="Times New Roman" w:cs="Times New Roman"/>
                <w:noProof/>
                <w:snapToGrid w:val="0"/>
                <w:w w:val="0"/>
                <w:kern w:val="0"/>
              </w:rPr>
              <w:t>4.3</w:t>
            </w:r>
            <w:r w:rsidR="007811FA">
              <w:rPr>
                <w:noProof/>
                <w:sz w:val="21"/>
              </w:rPr>
              <w:tab/>
            </w:r>
            <w:r w:rsidR="007811FA" w:rsidRPr="002D6D6A">
              <w:rPr>
                <w:rStyle w:val="a8"/>
                <w:rFonts w:hint="eastAsia"/>
                <w:noProof/>
              </w:rPr>
              <w:t>测向系统指标</w:t>
            </w:r>
            <w:r w:rsidR="007811FA">
              <w:rPr>
                <w:noProof/>
                <w:webHidden/>
              </w:rPr>
              <w:tab/>
            </w:r>
            <w:r>
              <w:rPr>
                <w:noProof/>
                <w:webHidden/>
              </w:rPr>
              <w:fldChar w:fldCharType="begin"/>
            </w:r>
            <w:r w:rsidR="007811FA">
              <w:rPr>
                <w:noProof/>
                <w:webHidden/>
              </w:rPr>
              <w:instrText xml:space="preserve"> PAGEREF _Toc6918904 \h </w:instrText>
            </w:r>
            <w:r>
              <w:rPr>
                <w:noProof/>
                <w:webHidden/>
              </w:rPr>
            </w:r>
            <w:r>
              <w:rPr>
                <w:noProof/>
                <w:webHidden/>
              </w:rPr>
              <w:fldChar w:fldCharType="separate"/>
            </w:r>
            <w:r w:rsidR="00DE19E3">
              <w:rPr>
                <w:noProof/>
                <w:webHidden/>
              </w:rPr>
              <w:t>8</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05" w:history="1">
            <w:r w:rsidR="007811FA" w:rsidRPr="002D6D6A">
              <w:rPr>
                <w:rStyle w:val="a8"/>
                <w:rFonts w:ascii="Times New Roman" w:hAnsi="Times New Roman" w:cs="Times New Roman"/>
                <w:noProof/>
                <w:snapToGrid w:val="0"/>
                <w:w w:val="0"/>
                <w:kern w:val="0"/>
              </w:rPr>
              <w:t>4.4</w:t>
            </w:r>
            <w:r w:rsidR="007811FA">
              <w:rPr>
                <w:noProof/>
                <w:sz w:val="21"/>
              </w:rPr>
              <w:tab/>
            </w:r>
            <w:r w:rsidR="007811FA" w:rsidRPr="002D6D6A">
              <w:rPr>
                <w:rStyle w:val="a8"/>
                <w:rFonts w:hint="eastAsia"/>
                <w:noProof/>
              </w:rPr>
              <w:t>测向天线参数</w:t>
            </w:r>
            <w:r w:rsidR="007811FA">
              <w:rPr>
                <w:noProof/>
                <w:webHidden/>
              </w:rPr>
              <w:tab/>
            </w:r>
            <w:r>
              <w:rPr>
                <w:noProof/>
                <w:webHidden/>
              </w:rPr>
              <w:fldChar w:fldCharType="begin"/>
            </w:r>
            <w:r w:rsidR="007811FA">
              <w:rPr>
                <w:noProof/>
                <w:webHidden/>
              </w:rPr>
              <w:instrText xml:space="preserve"> PAGEREF _Toc6918905 \h </w:instrText>
            </w:r>
            <w:r>
              <w:rPr>
                <w:noProof/>
                <w:webHidden/>
              </w:rPr>
            </w:r>
            <w:r>
              <w:rPr>
                <w:noProof/>
                <w:webHidden/>
              </w:rPr>
              <w:fldChar w:fldCharType="separate"/>
            </w:r>
            <w:r w:rsidR="00DE19E3">
              <w:rPr>
                <w:noProof/>
                <w:webHidden/>
              </w:rPr>
              <w:t>9</w:t>
            </w:r>
            <w:r>
              <w:rPr>
                <w:noProof/>
                <w:webHidden/>
              </w:rPr>
              <w:fldChar w:fldCharType="end"/>
            </w:r>
          </w:hyperlink>
        </w:p>
        <w:p w:rsidR="007811FA" w:rsidRDefault="004F2FC0" w:rsidP="007811FA">
          <w:pPr>
            <w:pStyle w:val="10"/>
            <w:tabs>
              <w:tab w:val="left" w:pos="1050"/>
              <w:tab w:val="right" w:leader="dot" w:pos="8296"/>
            </w:tabs>
            <w:ind w:firstLine="480"/>
            <w:rPr>
              <w:noProof/>
              <w:sz w:val="21"/>
            </w:rPr>
          </w:pPr>
          <w:hyperlink w:anchor="_Toc6918906" w:history="1">
            <w:r w:rsidR="007811FA" w:rsidRPr="002D6D6A">
              <w:rPr>
                <w:rStyle w:val="a8"/>
                <w:rFonts w:ascii="Times New Roman" w:hAnsi="Times New Roman" w:cs="Times New Roman"/>
                <w:noProof/>
                <w:snapToGrid w:val="0"/>
                <w:w w:val="0"/>
                <w:kern w:val="0"/>
              </w:rPr>
              <w:t>5</w:t>
            </w:r>
            <w:r w:rsidR="007811FA">
              <w:rPr>
                <w:noProof/>
                <w:sz w:val="21"/>
              </w:rPr>
              <w:tab/>
            </w:r>
            <w:r w:rsidR="007811FA" w:rsidRPr="002D6D6A">
              <w:rPr>
                <w:rStyle w:val="a8"/>
                <w:rFonts w:hint="eastAsia"/>
                <w:noProof/>
              </w:rPr>
              <w:t>软件说明</w:t>
            </w:r>
            <w:r w:rsidR="007811FA">
              <w:rPr>
                <w:noProof/>
                <w:webHidden/>
              </w:rPr>
              <w:tab/>
            </w:r>
            <w:r>
              <w:rPr>
                <w:noProof/>
                <w:webHidden/>
              </w:rPr>
              <w:fldChar w:fldCharType="begin"/>
            </w:r>
            <w:r w:rsidR="007811FA">
              <w:rPr>
                <w:noProof/>
                <w:webHidden/>
              </w:rPr>
              <w:instrText xml:space="preserve"> PAGEREF _Toc6918906 \h </w:instrText>
            </w:r>
            <w:r>
              <w:rPr>
                <w:noProof/>
                <w:webHidden/>
              </w:rPr>
            </w:r>
            <w:r>
              <w:rPr>
                <w:noProof/>
                <w:webHidden/>
              </w:rPr>
              <w:fldChar w:fldCharType="separate"/>
            </w:r>
            <w:r w:rsidR="00DE19E3">
              <w:rPr>
                <w:noProof/>
                <w:webHidden/>
              </w:rPr>
              <w:t>9</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07" w:history="1">
            <w:r w:rsidR="007811FA" w:rsidRPr="002D6D6A">
              <w:rPr>
                <w:rStyle w:val="a8"/>
                <w:rFonts w:ascii="Times New Roman" w:hAnsi="Times New Roman" w:cs="Times New Roman"/>
                <w:noProof/>
                <w:snapToGrid w:val="0"/>
                <w:w w:val="0"/>
                <w:kern w:val="0"/>
              </w:rPr>
              <w:t>5.1</w:t>
            </w:r>
            <w:r w:rsidR="007811FA">
              <w:rPr>
                <w:noProof/>
                <w:sz w:val="21"/>
              </w:rPr>
              <w:tab/>
            </w:r>
            <w:r w:rsidR="007811FA" w:rsidRPr="002D6D6A">
              <w:rPr>
                <w:rStyle w:val="a8"/>
                <w:rFonts w:hint="eastAsia"/>
                <w:noProof/>
              </w:rPr>
              <w:t>服务端介绍</w:t>
            </w:r>
            <w:r w:rsidR="007811FA">
              <w:rPr>
                <w:noProof/>
                <w:webHidden/>
              </w:rPr>
              <w:tab/>
            </w:r>
            <w:r>
              <w:rPr>
                <w:noProof/>
                <w:webHidden/>
              </w:rPr>
              <w:fldChar w:fldCharType="begin"/>
            </w:r>
            <w:r w:rsidR="007811FA">
              <w:rPr>
                <w:noProof/>
                <w:webHidden/>
              </w:rPr>
              <w:instrText xml:space="preserve"> PAGEREF _Toc6918907 \h </w:instrText>
            </w:r>
            <w:r>
              <w:rPr>
                <w:noProof/>
                <w:webHidden/>
              </w:rPr>
            </w:r>
            <w:r>
              <w:rPr>
                <w:noProof/>
                <w:webHidden/>
              </w:rPr>
              <w:fldChar w:fldCharType="separate"/>
            </w:r>
            <w:r w:rsidR="00DE19E3">
              <w:rPr>
                <w:noProof/>
                <w:webHidden/>
              </w:rPr>
              <w:t>9</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08" w:history="1">
            <w:r w:rsidR="007811FA" w:rsidRPr="002D6D6A">
              <w:rPr>
                <w:rStyle w:val="a8"/>
                <w:rFonts w:ascii="Times New Roman" w:hAnsi="Times New Roman" w:cs="Times New Roman"/>
                <w:noProof/>
                <w:snapToGrid w:val="0"/>
                <w:w w:val="0"/>
                <w:kern w:val="0"/>
              </w:rPr>
              <w:t>5.2</w:t>
            </w:r>
            <w:r w:rsidR="007811FA">
              <w:rPr>
                <w:noProof/>
                <w:sz w:val="21"/>
              </w:rPr>
              <w:tab/>
            </w:r>
            <w:r w:rsidR="007811FA" w:rsidRPr="002D6D6A">
              <w:rPr>
                <w:rStyle w:val="a8"/>
                <w:rFonts w:hint="eastAsia"/>
                <w:noProof/>
              </w:rPr>
              <w:t>客户端操作</w:t>
            </w:r>
            <w:r w:rsidR="007811FA">
              <w:rPr>
                <w:noProof/>
                <w:webHidden/>
              </w:rPr>
              <w:tab/>
            </w:r>
            <w:r>
              <w:rPr>
                <w:noProof/>
                <w:webHidden/>
              </w:rPr>
              <w:fldChar w:fldCharType="begin"/>
            </w:r>
            <w:r w:rsidR="007811FA">
              <w:rPr>
                <w:noProof/>
                <w:webHidden/>
              </w:rPr>
              <w:instrText xml:space="preserve"> PAGEREF _Toc6918908 \h </w:instrText>
            </w:r>
            <w:r>
              <w:rPr>
                <w:noProof/>
                <w:webHidden/>
              </w:rPr>
            </w:r>
            <w:r>
              <w:rPr>
                <w:noProof/>
                <w:webHidden/>
              </w:rPr>
              <w:fldChar w:fldCharType="separate"/>
            </w:r>
            <w:r w:rsidR="00DE19E3">
              <w:rPr>
                <w:noProof/>
                <w:webHidden/>
              </w:rPr>
              <w:t>10</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909" w:history="1">
            <w:r w:rsidR="007811FA" w:rsidRPr="002D6D6A">
              <w:rPr>
                <w:rStyle w:val="a8"/>
                <w:rFonts w:cstheme="minorHAnsi"/>
                <w:noProof/>
                <w:snapToGrid w:val="0"/>
                <w:w w:val="0"/>
                <w:kern w:val="0"/>
              </w:rPr>
              <w:t>5.2.1</w:t>
            </w:r>
            <w:r w:rsidR="007811FA">
              <w:rPr>
                <w:noProof/>
                <w:sz w:val="21"/>
              </w:rPr>
              <w:tab/>
            </w:r>
            <w:r w:rsidR="007811FA" w:rsidRPr="002D6D6A">
              <w:rPr>
                <w:rStyle w:val="a8"/>
                <w:rFonts w:hint="eastAsia"/>
                <w:noProof/>
              </w:rPr>
              <w:t>单频测量</w:t>
            </w:r>
            <w:r w:rsidR="007811FA">
              <w:rPr>
                <w:noProof/>
                <w:webHidden/>
              </w:rPr>
              <w:tab/>
            </w:r>
            <w:r>
              <w:rPr>
                <w:noProof/>
                <w:webHidden/>
              </w:rPr>
              <w:fldChar w:fldCharType="begin"/>
            </w:r>
            <w:r w:rsidR="007811FA">
              <w:rPr>
                <w:noProof/>
                <w:webHidden/>
              </w:rPr>
              <w:instrText xml:space="preserve"> PAGEREF _Toc6918909 \h </w:instrText>
            </w:r>
            <w:r>
              <w:rPr>
                <w:noProof/>
                <w:webHidden/>
              </w:rPr>
            </w:r>
            <w:r>
              <w:rPr>
                <w:noProof/>
                <w:webHidden/>
              </w:rPr>
              <w:fldChar w:fldCharType="separate"/>
            </w:r>
            <w:r w:rsidR="00DE19E3">
              <w:rPr>
                <w:noProof/>
                <w:webHidden/>
              </w:rPr>
              <w:t>11</w:t>
            </w:r>
            <w:r>
              <w:rPr>
                <w:noProof/>
                <w:webHidden/>
              </w:rPr>
              <w:fldChar w:fldCharType="end"/>
            </w:r>
          </w:hyperlink>
        </w:p>
        <w:p w:rsidR="007811FA" w:rsidRDefault="004F2FC0" w:rsidP="007811FA">
          <w:pPr>
            <w:pStyle w:val="30"/>
            <w:tabs>
              <w:tab w:val="left" w:pos="2016"/>
              <w:tab w:val="right" w:leader="dot" w:pos="8296"/>
            </w:tabs>
            <w:ind w:left="960" w:firstLine="480"/>
            <w:rPr>
              <w:noProof/>
              <w:sz w:val="21"/>
            </w:rPr>
          </w:pPr>
          <w:hyperlink w:anchor="_Toc6918910" w:history="1">
            <w:r w:rsidR="007811FA" w:rsidRPr="002D6D6A">
              <w:rPr>
                <w:rStyle w:val="a8"/>
                <w:rFonts w:cstheme="minorHAnsi"/>
                <w:noProof/>
                <w:snapToGrid w:val="0"/>
                <w:w w:val="0"/>
                <w:kern w:val="0"/>
              </w:rPr>
              <w:t>5.2.2</w:t>
            </w:r>
            <w:r w:rsidR="007811FA">
              <w:rPr>
                <w:noProof/>
                <w:sz w:val="21"/>
              </w:rPr>
              <w:tab/>
            </w:r>
            <w:r w:rsidR="007811FA" w:rsidRPr="002D6D6A">
              <w:rPr>
                <w:rStyle w:val="a8"/>
                <w:noProof/>
              </w:rPr>
              <w:t>Pscan</w:t>
            </w:r>
            <w:r w:rsidR="007811FA" w:rsidRPr="002D6D6A">
              <w:rPr>
                <w:rStyle w:val="a8"/>
                <w:rFonts w:hint="eastAsia"/>
                <w:noProof/>
              </w:rPr>
              <w:t>全景扫描</w:t>
            </w:r>
            <w:r w:rsidR="007811FA">
              <w:rPr>
                <w:noProof/>
                <w:webHidden/>
              </w:rPr>
              <w:tab/>
            </w:r>
            <w:r>
              <w:rPr>
                <w:noProof/>
                <w:webHidden/>
              </w:rPr>
              <w:fldChar w:fldCharType="begin"/>
            </w:r>
            <w:r w:rsidR="007811FA">
              <w:rPr>
                <w:noProof/>
                <w:webHidden/>
              </w:rPr>
              <w:instrText xml:space="preserve"> PAGEREF _Toc6918910 \h </w:instrText>
            </w:r>
            <w:r>
              <w:rPr>
                <w:noProof/>
                <w:webHidden/>
              </w:rPr>
            </w:r>
            <w:r>
              <w:rPr>
                <w:noProof/>
                <w:webHidden/>
              </w:rPr>
              <w:fldChar w:fldCharType="separate"/>
            </w:r>
            <w:r w:rsidR="00DE19E3">
              <w:rPr>
                <w:noProof/>
                <w:webHidden/>
              </w:rPr>
              <w:t>11</w:t>
            </w:r>
            <w:r>
              <w:rPr>
                <w:noProof/>
                <w:webHidden/>
              </w:rPr>
              <w:fldChar w:fldCharType="end"/>
            </w:r>
          </w:hyperlink>
        </w:p>
        <w:p w:rsidR="007811FA" w:rsidRDefault="004F2FC0" w:rsidP="007811FA">
          <w:pPr>
            <w:pStyle w:val="30"/>
            <w:tabs>
              <w:tab w:val="left" w:pos="2016"/>
              <w:tab w:val="right" w:leader="dot" w:pos="8296"/>
            </w:tabs>
            <w:ind w:left="960" w:firstLine="480"/>
            <w:rPr>
              <w:noProof/>
              <w:sz w:val="21"/>
            </w:rPr>
          </w:pPr>
          <w:hyperlink w:anchor="_Toc6918911" w:history="1">
            <w:r w:rsidR="007811FA" w:rsidRPr="002D6D6A">
              <w:rPr>
                <w:rStyle w:val="a8"/>
                <w:rFonts w:cstheme="minorHAnsi"/>
                <w:noProof/>
                <w:snapToGrid w:val="0"/>
                <w:w w:val="0"/>
                <w:kern w:val="0"/>
              </w:rPr>
              <w:t>5.2.3</w:t>
            </w:r>
            <w:r w:rsidR="007811FA">
              <w:rPr>
                <w:noProof/>
                <w:sz w:val="21"/>
              </w:rPr>
              <w:tab/>
            </w:r>
            <w:r w:rsidR="007811FA" w:rsidRPr="002D6D6A">
              <w:rPr>
                <w:rStyle w:val="a8"/>
                <w:noProof/>
              </w:rPr>
              <w:t>Fscan</w:t>
            </w:r>
            <w:r w:rsidR="007811FA" w:rsidRPr="002D6D6A">
              <w:rPr>
                <w:rStyle w:val="a8"/>
                <w:rFonts w:hint="eastAsia"/>
                <w:noProof/>
              </w:rPr>
              <w:t>信道扫描</w:t>
            </w:r>
            <w:r w:rsidR="007811FA">
              <w:rPr>
                <w:noProof/>
                <w:webHidden/>
              </w:rPr>
              <w:tab/>
            </w:r>
            <w:r>
              <w:rPr>
                <w:noProof/>
                <w:webHidden/>
              </w:rPr>
              <w:fldChar w:fldCharType="begin"/>
            </w:r>
            <w:r w:rsidR="007811FA">
              <w:rPr>
                <w:noProof/>
                <w:webHidden/>
              </w:rPr>
              <w:instrText xml:space="preserve"> PAGEREF _Toc6918911 \h </w:instrText>
            </w:r>
            <w:r>
              <w:rPr>
                <w:noProof/>
                <w:webHidden/>
              </w:rPr>
            </w:r>
            <w:r>
              <w:rPr>
                <w:noProof/>
                <w:webHidden/>
              </w:rPr>
              <w:fldChar w:fldCharType="separate"/>
            </w:r>
            <w:r w:rsidR="00DE19E3">
              <w:rPr>
                <w:noProof/>
                <w:webHidden/>
              </w:rPr>
              <w:t>12</w:t>
            </w:r>
            <w:r>
              <w:rPr>
                <w:noProof/>
                <w:webHidden/>
              </w:rPr>
              <w:fldChar w:fldCharType="end"/>
            </w:r>
          </w:hyperlink>
        </w:p>
        <w:p w:rsidR="007811FA" w:rsidRDefault="004F2FC0" w:rsidP="007811FA">
          <w:pPr>
            <w:pStyle w:val="30"/>
            <w:tabs>
              <w:tab w:val="left" w:pos="2016"/>
              <w:tab w:val="right" w:leader="dot" w:pos="8296"/>
            </w:tabs>
            <w:ind w:left="960" w:firstLine="480"/>
            <w:rPr>
              <w:noProof/>
              <w:sz w:val="21"/>
            </w:rPr>
          </w:pPr>
          <w:hyperlink w:anchor="_Toc6918912" w:history="1">
            <w:r w:rsidR="007811FA" w:rsidRPr="002D6D6A">
              <w:rPr>
                <w:rStyle w:val="a8"/>
                <w:rFonts w:cstheme="minorHAnsi"/>
                <w:noProof/>
                <w:snapToGrid w:val="0"/>
                <w:w w:val="0"/>
                <w:kern w:val="0"/>
              </w:rPr>
              <w:t>5.2.4</w:t>
            </w:r>
            <w:r w:rsidR="007811FA">
              <w:rPr>
                <w:noProof/>
                <w:sz w:val="21"/>
              </w:rPr>
              <w:tab/>
            </w:r>
            <w:r w:rsidR="007811FA" w:rsidRPr="002D6D6A">
              <w:rPr>
                <w:rStyle w:val="a8"/>
                <w:noProof/>
              </w:rPr>
              <w:t>Mscan</w:t>
            </w:r>
            <w:r w:rsidR="007811FA" w:rsidRPr="002D6D6A">
              <w:rPr>
                <w:rStyle w:val="a8"/>
                <w:rFonts w:hint="eastAsia"/>
                <w:noProof/>
              </w:rPr>
              <w:t>界面</w:t>
            </w:r>
            <w:r w:rsidR="007811FA">
              <w:rPr>
                <w:noProof/>
                <w:webHidden/>
              </w:rPr>
              <w:tab/>
            </w:r>
            <w:r>
              <w:rPr>
                <w:noProof/>
                <w:webHidden/>
              </w:rPr>
              <w:fldChar w:fldCharType="begin"/>
            </w:r>
            <w:r w:rsidR="007811FA">
              <w:rPr>
                <w:noProof/>
                <w:webHidden/>
              </w:rPr>
              <w:instrText xml:space="preserve"> PAGEREF _Toc6918912 \h </w:instrText>
            </w:r>
            <w:r>
              <w:rPr>
                <w:noProof/>
                <w:webHidden/>
              </w:rPr>
            </w:r>
            <w:r>
              <w:rPr>
                <w:noProof/>
                <w:webHidden/>
              </w:rPr>
              <w:fldChar w:fldCharType="separate"/>
            </w:r>
            <w:r w:rsidR="00DE19E3">
              <w:rPr>
                <w:noProof/>
                <w:webHidden/>
              </w:rPr>
              <w:t>12</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913" w:history="1">
            <w:r w:rsidR="007811FA" w:rsidRPr="002D6D6A">
              <w:rPr>
                <w:rStyle w:val="a8"/>
                <w:rFonts w:cstheme="minorHAnsi"/>
                <w:noProof/>
                <w:snapToGrid w:val="0"/>
                <w:w w:val="0"/>
                <w:kern w:val="0"/>
              </w:rPr>
              <w:t>5.2.5</w:t>
            </w:r>
            <w:r w:rsidR="007811FA">
              <w:rPr>
                <w:noProof/>
                <w:sz w:val="21"/>
              </w:rPr>
              <w:tab/>
            </w:r>
            <w:r w:rsidR="007811FA" w:rsidRPr="002D6D6A">
              <w:rPr>
                <w:rStyle w:val="a8"/>
                <w:rFonts w:hint="eastAsia"/>
                <w:noProof/>
              </w:rPr>
              <w:t>连续</w:t>
            </w:r>
            <w:r w:rsidR="007811FA" w:rsidRPr="002D6D6A">
              <w:rPr>
                <w:rStyle w:val="a8"/>
                <w:noProof/>
              </w:rPr>
              <w:t>IQ</w:t>
            </w:r>
            <w:r w:rsidR="007811FA" w:rsidRPr="002D6D6A">
              <w:rPr>
                <w:rStyle w:val="a8"/>
                <w:rFonts w:hint="eastAsia"/>
                <w:noProof/>
              </w:rPr>
              <w:t>测量</w:t>
            </w:r>
            <w:r w:rsidR="007811FA">
              <w:rPr>
                <w:noProof/>
                <w:webHidden/>
              </w:rPr>
              <w:tab/>
            </w:r>
            <w:r>
              <w:rPr>
                <w:noProof/>
                <w:webHidden/>
              </w:rPr>
              <w:fldChar w:fldCharType="begin"/>
            </w:r>
            <w:r w:rsidR="007811FA">
              <w:rPr>
                <w:noProof/>
                <w:webHidden/>
              </w:rPr>
              <w:instrText xml:space="preserve"> PAGEREF _Toc6918913 \h </w:instrText>
            </w:r>
            <w:r>
              <w:rPr>
                <w:noProof/>
                <w:webHidden/>
              </w:rPr>
            </w:r>
            <w:r>
              <w:rPr>
                <w:noProof/>
                <w:webHidden/>
              </w:rPr>
              <w:fldChar w:fldCharType="separate"/>
            </w:r>
            <w:r w:rsidR="00DE19E3">
              <w:rPr>
                <w:noProof/>
                <w:webHidden/>
              </w:rPr>
              <w:t>13</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914" w:history="1">
            <w:r w:rsidR="007811FA" w:rsidRPr="002D6D6A">
              <w:rPr>
                <w:rStyle w:val="a8"/>
                <w:rFonts w:cstheme="minorHAnsi"/>
                <w:noProof/>
                <w:snapToGrid w:val="0"/>
                <w:w w:val="0"/>
                <w:kern w:val="0"/>
              </w:rPr>
              <w:t>5.2.6</w:t>
            </w:r>
            <w:r w:rsidR="007811FA">
              <w:rPr>
                <w:noProof/>
                <w:sz w:val="21"/>
              </w:rPr>
              <w:tab/>
            </w:r>
            <w:r w:rsidR="007811FA" w:rsidRPr="002D6D6A">
              <w:rPr>
                <w:rStyle w:val="a8"/>
                <w:rFonts w:hint="eastAsia"/>
                <w:noProof/>
              </w:rPr>
              <w:t>中频流盘</w:t>
            </w:r>
            <w:r w:rsidR="007811FA" w:rsidRPr="002D6D6A">
              <w:rPr>
                <w:rStyle w:val="a8"/>
                <w:noProof/>
              </w:rPr>
              <w:t>-</w:t>
            </w:r>
            <w:r w:rsidR="007811FA" w:rsidRPr="002D6D6A">
              <w:rPr>
                <w:rStyle w:val="a8"/>
                <w:rFonts w:hint="eastAsia"/>
                <w:noProof/>
              </w:rPr>
              <w:t>记录</w:t>
            </w:r>
            <w:r w:rsidR="007811FA">
              <w:rPr>
                <w:noProof/>
                <w:webHidden/>
              </w:rPr>
              <w:tab/>
            </w:r>
            <w:r>
              <w:rPr>
                <w:noProof/>
                <w:webHidden/>
              </w:rPr>
              <w:fldChar w:fldCharType="begin"/>
            </w:r>
            <w:r w:rsidR="007811FA">
              <w:rPr>
                <w:noProof/>
                <w:webHidden/>
              </w:rPr>
              <w:instrText xml:space="preserve"> PAGEREF _Toc6918914 \h </w:instrText>
            </w:r>
            <w:r>
              <w:rPr>
                <w:noProof/>
                <w:webHidden/>
              </w:rPr>
            </w:r>
            <w:r>
              <w:rPr>
                <w:noProof/>
                <w:webHidden/>
              </w:rPr>
              <w:fldChar w:fldCharType="separate"/>
            </w:r>
            <w:r w:rsidR="00DE19E3">
              <w:rPr>
                <w:noProof/>
                <w:webHidden/>
              </w:rPr>
              <w:t>13</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915" w:history="1">
            <w:r w:rsidR="007811FA" w:rsidRPr="002D6D6A">
              <w:rPr>
                <w:rStyle w:val="a8"/>
                <w:rFonts w:cstheme="minorHAnsi"/>
                <w:noProof/>
                <w:snapToGrid w:val="0"/>
                <w:w w:val="0"/>
                <w:kern w:val="0"/>
              </w:rPr>
              <w:t>5.2.7</w:t>
            </w:r>
            <w:r w:rsidR="007811FA">
              <w:rPr>
                <w:noProof/>
                <w:sz w:val="21"/>
              </w:rPr>
              <w:tab/>
            </w:r>
            <w:r w:rsidR="007811FA" w:rsidRPr="002D6D6A">
              <w:rPr>
                <w:rStyle w:val="a8"/>
                <w:rFonts w:hint="eastAsia"/>
                <w:noProof/>
              </w:rPr>
              <w:t>中频流盘</w:t>
            </w:r>
            <w:r w:rsidR="007811FA" w:rsidRPr="002D6D6A">
              <w:rPr>
                <w:rStyle w:val="a8"/>
                <w:noProof/>
              </w:rPr>
              <w:t>-</w:t>
            </w:r>
            <w:r w:rsidR="007811FA" w:rsidRPr="002D6D6A">
              <w:rPr>
                <w:rStyle w:val="a8"/>
                <w:rFonts w:hint="eastAsia"/>
                <w:noProof/>
              </w:rPr>
              <w:t>回放</w:t>
            </w:r>
            <w:r w:rsidR="007811FA">
              <w:rPr>
                <w:noProof/>
                <w:webHidden/>
              </w:rPr>
              <w:tab/>
            </w:r>
            <w:r>
              <w:rPr>
                <w:noProof/>
                <w:webHidden/>
              </w:rPr>
              <w:fldChar w:fldCharType="begin"/>
            </w:r>
            <w:r w:rsidR="007811FA">
              <w:rPr>
                <w:noProof/>
                <w:webHidden/>
              </w:rPr>
              <w:instrText xml:space="preserve"> PAGEREF _Toc6918915 \h </w:instrText>
            </w:r>
            <w:r>
              <w:rPr>
                <w:noProof/>
                <w:webHidden/>
              </w:rPr>
            </w:r>
            <w:r>
              <w:rPr>
                <w:noProof/>
                <w:webHidden/>
              </w:rPr>
              <w:fldChar w:fldCharType="separate"/>
            </w:r>
            <w:r w:rsidR="00DE19E3">
              <w:rPr>
                <w:noProof/>
                <w:webHidden/>
              </w:rPr>
              <w:t>14</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916" w:history="1">
            <w:r w:rsidR="007811FA" w:rsidRPr="002D6D6A">
              <w:rPr>
                <w:rStyle w:val="a8"/>
                <w:rFonts w:cstheme="minorHAnsi"/>
                <w:noProof/>
                <w:snapToGrid w:val="0"/>
                <w:w w:val="0"/>
                <w:kern w:val="0"/>
              </w:rPr>
              <w:t>5.2.8</w:t>
            </w:r>
            <w:r w:rsidR="007811FA">
              <w:rPr>
                <w:noProof/>
                <w:sz w:val="21"/>
              </w:rPr>
              <w:tab/>
            </w:r>
            <w:r w:rsidR="007811FA" w:rsidRPr="002D6D6A">
              <w:rPr>
                <w:rStyle w:val="a8"/>
                <w:rFonts w:hint="eastAsia"/>
                <w:noProof/>
              </w:rPr>
              <w:t>单频测向</w:t>
            </w:r>
            <w:r w:rsidR="007811FA">
              <w:rPr>
                <w:noProof/>
                <w:webHidden/>
              </w:rPr>
              <w:tab/>
            </w:r>
            <w:r>
              <w:rPr>
                <w:noProof/>
                <w:webHidden/>
              </w:rPr>
              <w:fldChar w:fldCharType="begin"/>
            </w:r>
            <w:r w:rsidR="007811FA">
              <w:rPr>
                <w:noProof/>
                <w:webHidden/>
              </w:rPr>
              <w:instrText xml:space="preserve"> PAGEREF _Toc6918916 \h </w:instrText>
            </w:r>
            <w:r>
              <w:rPr>
                <w:noProof/>
                <w:webHidden/>
              </w:rPr>
            </w:r>
            <w:r>
              <w:rPr>
                <w:noProof/>
                <w:webHidden/>
              </w:rPr>
              <w:fldChar w:fldCharType="separate"/>
            </w:r>
            <w:r w:rsidR="00DE19E3">
              <w:rPr>
                <w:noProof/>
                <w:webHidden/>
              </w:rPr>
              <w:t>14</w:t>
            </w:r>
            <w:r>
              <w:rPr>
                <w:noProof/>
                <w:webHidden/>
              </w:rPr>
              <w:fldChar w:fldCharType="end"/>
            </w:r>
          </w:hyperlink>
        </w:p>
        <w:p w:rsidR="007811FA" w:rsidRDefault="004F2FC0" w:rsidP="007811FA">
          <w:pPr>
            <w:pStyle w:val="30"/>
            <w:tabs>
              <w:tab w:val="left" w:pos="2076"/>
              <w:tab w:val="right" w:leader="dot" w:pos="8296"/>
            </w:tabs>
            <w:ind w:left="960" w:firstLine="480"/>
            <w:rPr>
              <w:noProof/>
              <w:sz w:val="21"/>
            </w:rPr>
          </w:pPr>
          <w:hyperlink w:anchor="_Toc6918917" w:history="1">
            <w:r w:rsidR="007811FA" w:rsidRPr="002D6D6A">
              <w:rPr>
                <w:rStyle w:val="a8"/>
                <w:rFonts w:cstheme="minorHAnsi"/>
                <w:noProof/>
                <w:snapToGrid w:val="0"/>
                <w:w w:val="0"/>
                <w:kern w:val="0"/>
              </w:rPr>
              <w:t>5.2.9</w:t>
            </w:r>
            <w:r w:rsidR="007811FA">
              <w:rPr>
                <w:noProof/>
                <w:sz w:val="21"/>
              </w:rPr>
              <w:tab/>
            </w:r>
            <w:r w:rsidR="007811FA" w:rsidRPr="002D6D6A">
              <w:rPr>
                <w:rStyle w:val="a8"/>
                <w:rFonts w:hint="eastAsia"/>
                <w:noProof/>
              </w:rPr>
              <w:t>宽带测向</w:t>
            </w:r>
            <w:r w:rsidR="007811FA">
              <w:rPr>
                <w:noProof/>
                <w:webHidden/>
              </w:rPr>
              <w:tab/>
            </w:r>
            <w:r>
              <w:rPr>
                <w:noProof/>
                <w:webHidden/>
              </w:rPr>
              <w:fldChar w:fldCharType="begin"/>
            </w:r>
            <w:r w:rsidR="007811FA">
              <w:rPr>
                <w:noProof/>
                <w:webHidden/>
              </w:rPr>
              <w:instrText xml:space="preserve"> PAGEREF _Toc6918917 \h </w:instrText>
            </w:r>
            <w:r>
              <w:rPr>
                <w:noProof/>
                <w:webHidden/>
              </w:rPr>
            </w:r>
            <w:r>
              <w:rPr>
                <w:noProof/>
                <w:webHidden/>
              </w:rPr>
              <w:fldChar w:fldCharType="separate"/>
            </w:r>
            <w:r w:rsidR="00DE19E3">
              <w:rPr>
                <w:noProof/>
                <w:webHidden/>
              </w:rPr>
              <w:t>15</w:t>
            </w:r>
            <w:r>
              <w:rPr>
                <w:noProof/>
                <w:webHidden/>
              </w:rPr>
              <w:fldChar w:fldCharType="end"/>
            </w:r>
          </w:hyperlink>
        </w:p>
        <w:p w:rsidR="007811FA" w:rsidRDefault="004F2FC0" w:rsidP="007811FA">
          <w:pPr>
            <w:pStyle w:val="30"/>
            <w:tabs>
              <w:tab w:val="left" w:pos="2198"/>
              <w:tab w:val="right" w:leader="dot" w:pos="8296"/>
            </w:tabs>
            <w:ind w:left="960" w:firstLine="480"/>
            <w:rPr>
              <w:noProof/>
              <w:sz w:val="21"/>
            </w:rPr>
          </w:pPr>
          <w:hyperlink w:anchor="_Toc6918918" w:history="1">
            <w:r w:rsidR="007811FA" w:rsidRPr="002D6D6A">
              <w:rPr>
                <w:rStyle w:val="a8"/>
                <w:rFonts w:cstheme="minorHAnsi"/>
                <w:noProof/>
                <w:snapToGrid w:val="0"/>
                <w:w w:val="0"/>
                <w:kern w:val="0"/>
              </w:rPr>
              <w:t>5.2.10</w:t>
            </w:r>
            <w:r w:rsidR="007811FA">
              <w:rPr>
                <w:noProof/>
                <w:sz w:val="21"/>
              </w:rPr>
              <w:tab/>
            </w:r>
            <w:r w:rsidR="007811FA" w:rsidRPr="002D6D6A">
              <w:rPr>
                <w:rStyle w:val="a8"/>
                <w:rFonts w:hint="eastAsia"/>
                <w:noProof/>
              </w:rPr>
              <w:t>频率表测向</w:t>
            </w:r>
            <w:r w:rsidR="007811FA">
              <w:rPr>
                <w:noProof/>
                <w:webHidden/>
              </w:rPr>
              <w:tab/>
            </w:r>
            <w:r>
              <w:rPr>
                <w:noProof/>
                <w:webHidden/>
              </w:rPr>
              <w:fldChar w:fldCharType="begin"/>
            </w:r>
            <w:r w:rsidR="007811FA">
              <w:rPr>
                <w:noProof/>
                <w:webHidden/>
              </w:rPr>
              <w:instrText xml:space="preserve"> PAGEREF _Toc6918918 \h </w:instrText>
            </w:r>
            <w:r>
              <w:rPr>
                <w:noProof/>
                <w:webHidden/>
              </w:rPr>
            </w:r>
            <w:r>
              <w:rPr>
                <w:noProof/>
                <w:webHidden/>
              </w:rPr>
              <w:fldChar w:fldCharType="separate"/>
            </w:r>
            <w:r w:rsidR="00DE19E3">
              <w:rPr>
                <w:noProof/>
                <w:webHidden/>
              </w:rPr>
              <w:t>15</w:t>
            </w:r>
            <w:r>
              <w:rPr>
                <w:noProof/>
                <w:webHidden/>
              </w:rPr>
              <w:fldChar w:fldCharType="end"/>
            </w:r>
          </w:hyperlink>
        </w:p>
        <w:p w:rsidR="007811FA" w:rsidRDefault="004F2FC0" w:rsidP="007811FA">
          <w:pPr>
            <w:pStyle w:val="30"/>
            <w:tabs>
              <w:tab w:val="left" w:pos="2198"/>
              <w:tab w:val="right" w:leader="dot" w:pos="8296"/>
            </w:tabs>
            <w:ind w:left="960" w:firstLine="480"/>
            <w:rPr>
              <w:noProof/>
              <w:sz w:val="21"/>
            </w:rPr>
          </w:pPr>
          <w:hyperlink w:anchor="_Toc6918919" w:history="1">
            <w:r w:rsidR="007811FA" w:rsidRPr="002D6D6A">
              <w:rPr>
                <w:rStyle w:val="a8"/>
                <w:rFonts w:cstheme="minorHAnsi"/>
                <w:noProof/>
                <w:snapToGrid w:val="0"/>
                <w:w w:val="0"/>
                <w:kern w:val="0"/>
              </w:rPr>
              <w:t>5.2.11</w:t>
            </w:r>
            <w:r w:rsidR="007811FA">
              <w:rPr>
                <w:noProof/>
                <w:sz w:val="21"/>
              </w:rPr>
              <w:tab/>
            </w:r>
            <w:r w:rsidR="007811FA" w:rsidRPr="002D6D6A">
              <w:rPr>
                <w:rStyle w:val="a8"/>
                <w:rFonts w:hint="eastAsia"/>
                <w:noProof/>
              </w:rPr>
              <w:t>扫描测向</w:t>
            </w:r>
            <w:r w:rsidR="007811FA">
              <w:rPr>
                <w:noProof/>
                <w:webHidden/>
              </w:rPr>
              <w:tab/>
            </w:r>
            <w:r>
              <w:rPr>
                <w:noProof/>
                <w:webHidden/>
              </w:rPr>
              <w:fldChar w:fldCharType="begin"/>
            </w:r>
            <w:r w:rsidR="007811FA">
              <w:rPr>
                <w:noProof/>
                <w:webHidden/>
              </w:rPr>
              <w:instrText xml:space="preserve"> PAGEREF _Toc6918919 \h </w:instrText>
            </w:r>
            <w:r>
              <w:rPr>
                <w:noProof/>
                <w:webHidden/>
              </w:rPr>
            </w:r>
            <w:r>
              <w:rPr>
                <w:noProof/>
                <w:webHidden/>
              </w:rPr>
              <w:fldChar w:fldCharType="separate"/>
            </w:r>
            <w:r w:rsidR="00DE19E3">
              <w:rPr>
                <w:noProof/>
                <w:webHidden/>
              </w:rPr>
              <w:t>16</w:t>
            </w:r>
            <w:r>
              <w:rPr>
                <w:noProof/>
                <w:webHidden/>
              </w:rPr>
              <w:fldChar w:fldCharType="end"/>
            </w:r>
          </w:hyperlink>
        </w:p>
        <w:p w:rsidR="007811FA" w:rsidRDefault="004F2FC0" w:rsidP="007811FA">
          <w:pPr>
            <w:pStyle w:val="10"/>
            <w:tabs>
              <w:tab w:val="left" w:pos="1050"/>
              <w:tab w:val="right" w:leader="dot" w:pos="8296"/>
            </w:tabs>
            <w:ind w:firstLine="480"/>
            <w:rPr>
              <w:noProof/>
              <w:sz w:val="21"/>
            </w:rPr>
          </w:pPr>
          <w:hyperlink w:anchor="_Toc6918920" w:history="1">
            <w:r w:rsidR="007811FA" w:rsidRPr="002D6D6A">
              <w:rPr>
                <w:rStyle w:val="a8"/>
                <w:rFonts w:ascii="Times New Roman" w:hAnsi="Times New Roman" w:cs="Times New Roman"/>
                <w:noProof/>
                <w:snapToGrid w:val="0"/>
                <w:w w:val="0"/>
                <w:kern w:val="0"/>
              </w:rPr>
              <w:t>6</w:t>
            </w:r>
            <w:r w:rsidR="007811FA">
              <w:rPr>
                <w:noProof/>
                <w:sz w:val="21"/>
              </w:rPr>
              <w:tab/>
            </w:r>
            <w:r w:rsidR="007811FA" w:rsidRPr="002D6D6A">
              <w:rPr>
                <w:rStyle w:val="a8"/>
                <w:rFonts w:hint="eastAsia"/>
                <w:noProof/>
              </w:rPr>
              <w:t>注意事项及维护</w:t>
            </w:r>
            <w:r w:rsidR="007811FA">
              <w:rPr>
                <w:noProof/>
                <w:webHidden/>
              </w:rPr>
              <w:tab/>
            </w:r>
            <w:r>
              <w:rPr>
                <w:noProof/>
                <w:webHidden/>
              </w:rPr>
              <w:fldChar w:fldCharType="begin"/>
            </w:r>
            <w:r w:rsidR="007811FA">
              <w:rPr>
                <w:noProof/>
                <w:webHidden/>
              </w:rPr>
              <w:instrText xml:space="preserve"> PAGEREF _Toc6918920 \h </w:instrText>
            </w:r>
            <w:r>
              <w:rPr>
                <w:noProof/>
                <w:webHidden/>
              </w:rPr>
            </w:r>
            <w:r>
              <w:rPr>
                <w:noProof/>
                <w:webHidden/>
              </w:rPr>
              <w:fldChar w:fldCharType="separate"/>
            </w:r>
            <w:r w:rsidR="00DE19E3">
              <w:rPr>
                <w:noProof/>
                <w:webHidden/>
              </w:rPr>
              <w:t>16</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21" w:history="1">
            <w:r w:rsidR="007811FA" w:rsidRPr="002D6D6A">
              <w:rPr>
                <w:rStyle w:val="a8"/>
                <w:rFonts w:ascii="Times New Roman" w:hAnsi="Times New Roman" w:cs="Times New Roman"/>
                <w:noProof/>
                <w:snapToGrid w:val="0"/>
                <w:w w:val="0"/>
                <w:kern w:val="0"/>
              </w:rPr>
              <w:t>6.1</w:t>
            </w:r>
            <w:r w:rsidR="007811FA">
              <w:rPr>
                <w:noProof/>
                <w:sz w:val="21"/>
              </w:rPr>
              <w:tab/>
            </w:r>
            <w:r w:rsidR="007811FA" w:rsidRPr="002D6D6A">
              <w:rPr>
                <w:rStyle w:val="a8"/>
                <w:rFonts w:hint="eastAsia"/>
                <w:noProof/>
              </w:rPr>
              <w:t>常规操作</w:t>
            </w:r>
            <w:r w:rsidR="007811FA">
              <w:rPr>
                <w:noProof/>
                <w:webHidden/>
              </w:rPr>
              <w:tab/>
            </w:r>
            <w:r>
              <w:rPr>
                <w:noProof/>
                <w:webHidden/>
              </w:rPr>
              <w:fldChar w:fldCharType="begin"/>
            </w:r>
            <w:r w:rsidR="007811FA">
              <w:rPr>
                <w:noProof/>
                <w:webHidden/>
              </w:rPr>
              <w:instrText xml:space="preserve"> PAGEREF _Toc6918921 \h </w:instrText>
            </w:r>
            <w:r>
              <w:rPr>
                <w:noProof/>
                <w:webHidden/>
              </w:rPr>
            </w:r>
            <w:r>
              <w:rPr>
                <w:noProof/>
                <w:webHidden/>
              </w:rPr>
              <w:fldChar w:fldCharType="separate"/>
            </w:r>
            <w:r w:rsidR="00DE19E3">
              <w:rPr>
                <w:noProof/>
                <w:webHidden/>
              </w:rPr>
              <w:t>16</w:t>
            </w:r>
            <w:r>
              <w:rPr>
                <w:noProof/>
                <w:webHidden/>
              </w:rPr>
              <w:fldChar w:fldCharType="end"/>
            </w:r>
          </w:hyperlink>
        </w:p>
        <w:p w:rsidR="007811FA" w:rsidRDefault="004F2FC0" w:rsidP="007811FA">
          <w:pPr>
            <w:pStyle w:val="20"/>
            <w:tabs>
              <w:tab w:val="left" w:pos="1680"/>
              <w:tab w:val="right" w:leader="dot" w:pos="8296"/>
            </w:tabs>
            <w:ind w:left="480" w:firstLine="480"/>
            <w:rPr>
              <w:noProof/>
              <w:sz w:val="21"/>
            </w:rPr>
          </w:pPr>
          <w:hyperlink w:anchor="_Toc6918922" w:history="1">
            <w:r w:rsidR="007811FA" w:rsidRPr="002D6D6A">
              <w:rPr>
                <w:rStyle w:val="a8"/>
                <w:rFonts w:ascii="Times New Roman" w:hAnsi="Times New Roman" w:cs="Times New Roman"/>
                <w:noProof/>
                <w:snapToGrid w:val="0"/>
                <w:w w:val="0"/>
                <w:kern w:val="0"/>
              </w:rPr>
              <w:t>6.2</w:t>
            </w:r>
            <w:r w:rsidR="007811FA">
              <w:rPr>
                <w:noProof/>
                <w:sz w:val="21"/>
              </w:rPr>
              <w:tab/>
            </w:r>
            <w:r w:rsidR="007811FA" w:rsidRPr="002D6D6A">
              <w:rPr>
                <w:rStyle w:val="a8"/>
                <w:rFonts w:hint="eastAsia"/>
                <w:noProof/>
              </w:rPr>
              <w:t>定期维护手册</w:t>
            </w:r>
            <w:r w:rsidR="007811FA">
              <w:rPr>
                <w:noProof/>
                <w:webHidden/>
              </w:rPr>
              <w:tab/>
            </w:r>
            <w:r>
              <w:rPr>
                <w:noProof/>
                <w:webHidden/>
              </w:rPr>
              <w:fldChar w:fldCharType="begin"/>
            </w:r>
            <w:r w:rsidR="007811FA">
              <w:rPr>
                <w:noProof/>
                <w:webHidden/>
              </w:rPr>
              <w:instrText xml:space="preserve"> PAGEREF _Toc6918922 \h </w:instrText>
            </w:r>
            <w:r>
              <w:rPr>
                <w:noProof/>
                <w:webHidden/>
              </w:rPr>
            </w:r>
            <w:r>
              <w:rPr>
                <w:noProof/>
                <w:webHidden/>
              </w:rPr>
              <w:fldChar w:fldCharType="separate"/>
            </w:r>
            <w:r w:rsidR="00DE19E3">
              <w:rPr>
                <w:noProof/>
                <w:webHidden/>
              </w:rPr>
              <w:t>17</w:t>
            </w:r>
            <w:r>
              <w:rPr>
                <w:noProof/>
                <w:webHidden/>
              </w:rPr>
              <w:fldChar w:fldCharType="end"/>
            </w:r>
          </w:hyperlink>
        </w:p>
        <w:p w:rsidR="0008614A" w:rsidRPr="007811FA" w:rsidRDefault="004F2FC0" w:rsidP="007811FA">
          <w:pPr>
            <w:ind w:firstLineChars="0" w:firstLine="0"/>
          </w:pPr>
          <w:r>
            <w:fldChar w:fldCharType="end"/>
          </w:r>
        </w:p>
      </w:sdtContent>
    </w:sdt>
    <w:p w:rsidR="0008614A" w:rsidRDefault="0008614A" w:rsidP="00E552A9">
      <w:pPr>
        <w:ind w:firstLine="480"/>
      </w:pPr>
    </w:p>
    <w:p w:rsidR="0008614A" w:rsidRDefault="00A821DF" w:rsidP="00066AFA">
      <w:pPr>
        <w:pStyle w:val="1"/>
      </w:pPr>
      <w:bookmarkStart w:id="1" w:name="_Toc6918892"/>
      <w:r>
        <w:rPr>
          <w:rFonts w:hint="eastAsia"/>
        </w:rPr>
        <w:lastRenderedPageBreak/>
        <w:t>概述</w:t>
      </w:r>
      <w:bookmarkEnd w:id="1"/>
    </w:p>
    <w:p w:rsidR="0008614A" w:rsidRDefault="00E548B0" w:rsidP="00F26EE1">
      <w:pPr>
        <w:ind w:firstLine="480"/>
      </w:pPr>
      <w:r>
        <w:rPr>
          <w:rFonts w:hint="eastAsia"/>
        </w:rPr>
        <w:t>ZX-608T</w:t>
      </w:r>
      <w:r w:rsidR="00A821DF">
        <w:rPr>
          <w:rFonts w:hint="eastAsia"/>
        </w:rPr>
        <w:t>双通道测向系统采用</w:t>
      </w:r>
      <w:proofErr w:type="gramStart"/>
      <w:r w:rsidR="00A821DF">
        <w:rPr>
          <w:rFonts w:hint="eastAsia"/>
        </w:rPr>
        <w:t>固定站</w:t>
      </w:r>
      <w:proofErr w:type="gramEnd"/>
      <w:r w:rsidR="00A821DF">
        <w:rPr>
          <w:rFonts w:hint="eastAsia"/>
        </w:rPr>
        <w:t>式架设，</w:t>
      </w:r>
      <w:r w:rsidR="00A821DF">
        <w:t>用于无线电</w:t>
      </w:r>
      <w:r w:rsidR="00A821DF">
        <w:rPr>
          <w:rFonts w:hint="eastAsia"/>
        </w:rPr>
        <w:t>测向定位、查找无线电干扰源等。测向方面采用了双通道相关干涉仪测向，具备测向准确度高，测向速度快（最小驻留时间</w:t>
      </w:r>
      <w:r w:rsidR="00A821DF">
        <w:rPr>
          <w:rFonts w:hint="eastAsia"/>
        </w:rPr>
        <w:t>2ms</w:t>
      </w:r>
      <w:r w:rsidR="00A821DF">
        <w:rPr>
          <w:rFonts w:hint="eastAsia"/>
        </w:rPr>
        <w:t>），灵敏度高，抗干扰能力强等优点。在功能上具备单频测向、宽带多信号测向、频率表测向，适应于多种需求。在对外接口上具备</w:t>
      </w:r>
      <w:r w:rsidR="00A821DF">
        <w:rPr>
          <w:rFonts w:hint="eastAsia"/>
        </w:rPr>
        <w:t>LAN</w:t>
      </w:r>
      <w:r w:rsidR="00A821DF">
        <w:rPr>
          <w:rFonts w:hint="eastAsia"/>
        </w:rPr>
        <w:t>、</w:t>
      </w:r>
      <w:r w:rsidR="00A821DF">
        <w:rPr>
          <w:rFonts w:hint="eastAsia"/>
        </w:rPr>
        <w:t>USB</w:t>
      </w:r>
      <w:r w:rsidR="00A821DF">
        <w:rPr>
          <w:rFonts w:hint="eastAsia"/>
        </w:rPr>
        <w:t>、</w:t>
      </w:r>
      <w:r w:rsidR="00A821DF">
        <w:rPr>
          <w:rFonts w:hint="eastAsia"/>
        </w:rPr>
        <w:t>VGA</w:t>
      </w:r>
      <w:r w:rsidR="00A821DF">
        <w:rPr>
          <w:rFonts w:hint="eastAsia"/>
        </w:rPr>
        <w:t>通用标准接口，可方便的与其他系统连接，联合工作。</w:t>
      </w:r>
    </w:p>
    <w:p w:rsidR="0008614A" w:rsidRDefault="00A821DF" w:rsidP="00066AFA">
      <w:pPr>
        <w:pStyle w:val="1"/>
      </w:pPr>
      <w:bookmarkStart w:id="2" w:name="_Toc6918893"/>
      <w:r>
        <w:rPr>
          <w:rFonts w:hint="eastAsia"/>
        </w:rPr>
        <w:t>系统组成</w:t>
      </w:r>
      <w:bookmarkEnd w:id="2"/>
    </w:p>
    <w:p w:rsidR="0008614A" w:rsidRDefault="00A821DF" w:rsidP="00066AFA">
      <w:pPr>
        <w:pStyle w:val="2"/>
      </w:pPr>
      <w:bookmarkStart w:id="3" w:name="_Toc6918894"/>
      <w:r>
        <w:rPr>
          <w:rFonts w:hint="eastAsia"/>
        </w:rPr>
        <w:t>组成框图</w:t>
      </w:r>
      <w:bookmarkEnd w:id="3"/>
    </w:p>
    <w:p w:rsidR="00631D10" w:rsidRDefault="00A821DF" w:rsidP="00F26EE1">
      <w:pPr>
        <w:ind w:firstLine="480"/>
      </w:pPr>
      <w:r>
        <w:rPr>
          <w:rFonts w:hint="eastAsia"/>
        </w:rPr>
        <w:t>如下图所示为</w:t>
      </w:r>
      <w:r w:rsidR="00E548B0">
        <w:rPr>
          <w:rFonts w:hint="eastAsia"/>
        </w:rPr>
        <w:t>ZX-608T</w:t>
      </w:r>
      <w:r w:rsidR="00631D10">
        <w:rPr>
          <w:rFonts w:hint="eastAsia"/>
        </w:rPr>
        <w:t>双通道</w:t>
      </w:r>
      <w:r w:rsidR="00E548B0">
        <w:rPr>
          <w:rFonts w:hint="eastAsia"/>
        </w:rPr>
        <w:t>单</w:t>
      </w:r>
      <w:r w:rsidR="00631D10">
        <w:rPr>
          <w:rFonts w:hint="eastAsia"/>
        </w:rPr>
        <w:t>极化测向系统的组成框图。系统主要包含了测向天线阵（</w:t>
      </w:r>
      <w:r w:rsidR="00E548B0">
        <w:rPr>
          <w:rFonts w:hint="eastAsia"/>
        </w:rPr>
        <w:t>110</w:t>
      </w:r>
      <w:r w:rsidR="00631D10">
        <w:rPr>
          <w:rFonts w:hint="eastAsia"/>
        </w:rPr>
        <w:t>0-</w:t>
      </w:r>
      <w:r w:rsidR="00E548B0">
        <w:rPr>
          <w:rFonts w:hint="eastAsia"/>
        </w:rPr>
        <w:t>17</w:t>
      </w:r>
      <w:r w:rsidR="00631D10">
        <w:rPr>
          <w:rFonts w:hint="eastAsia"/>
        </w:rPr>
        <w:t>00MHz</w:t>
      </w:r>
      <w:r w:rsidR="00631D10">
        <w:rPr>
          <w:rFonts w:hint="eastAsia"/>
        </w:rPr>
        <w:t>）、和一体化主机</w:t>
      </w:r>
      <w:r w:rsidR="00E548B0">
        <w:rPr>
          <w:rFonts w:hint="eastAsia"/>
        </w:rPr>
        <w:t>两</w:t>
      </w:r>
      <w:r w:rsidR="00631D10">
        <w:rPr>
          <w:rFonts w:hint="eastAsia"/>
        </w:rPr>
        <w:t>部分。测向天线阵集成了高速射频矩阵开关和</w:t>
      </w:r>
      <w:r w:rsidR="00631D10">
        <w:rPr>
          <w:rFonts w:hint="eastAsia"/>
        </w:rPr>
        <w:t>9</w:t>
      </w:r>
      <w:r w:rsidR="00E548B0">
        <w:rPr>
          <w:rFonts w:hint="eastAsia"/>
        </w:rPr>
        <w:t>元测向天线阵。</w:t>
      </w:r>
      <w:r w:rsidR="00631D10">
        <w:rPr>
          <w:rFonts w:hint="eastAsia"/>
        </w:rPr>
        <w:t>一体化主机内包含</w:t>
      </w:r>
      <w:r w:rsidR="00631D10">
        <w:rPr>
          <w:rFonts w:hint="eastAsia"/>
        </w:rPr>
        <w:t>1</w:t>
      </w:r>
      <w:r w:rsidR="00631D10">
        <w:rPr>
          <w:rFonts w:hint="eastAsia"/>
        </w:rPr>
        <w:t>个</w:t>
      </w:r>
      <w:r w:rsidR="00631D10">
        <w:rPr>
          <w:rFonts w:hint="eastAsia"/>
        </w:rPr>
        <w:t>I5</w:t>
      </w:r>
      <w:r w:rsidR="00631D10">
        <w:rPr>
          <w:rFonts w:hint="eastAsia"/>
        </w:rPr>
        <w:t>主板，</w:t>
      </w:r>
      <w:r w:rsidR="00631D10">
        <w:rPr>
          <w:rFonts w:hint="eastAsia"/>
        </w:rPr>
        <w:t>2</w:t>
      </w:r>
      <w:r w:rsidR="00631D10">
        <w:rPr>
          <w:rFonts w:hint="eastAsia"/>
        </w:rPr>
        <w:t>个射频前端模块、</w:t>
      </w:r>
      <w:r w:rsidR="00631D10">
        <w:rPr>
          <w:rFonts w:hint="eastAsia"/>
        </w:rPr>
        <w:t>1</w:t>
      </w:r>
      <w:r w:rsidR="00631D10">
        <w:rPr>
          <w:rFonts w:hint="eastAsia"/>
        </w:rPr>
        <w:t>个信号采集及处理（</w:t>
      </w:r>
      <w:r w:rsidR="00631D10">
        <w:rPr>
          <w:rFonts w:hint="eastAsia"/>
        </w:rPr>
        <w:t>DSP</w:t>
      </w:r>
      <w:r w:rsidR="00631D10">
        <w:rPr>
          <w:rFonts w:hint="eastAsia"/>
        </w:rPr>
        <w:t>）模块、</w:t>
      </w:r>
      <w:r w:rsidR="00631D10">
        <w:rPr>
          <w:rFonts w:hint="eastAsia"/>
        </w:rPr>
        <w:t>1</w:t>
      </w:r>
      <w:r w:rsidR="00631D10">
        <w:rPr>
          <w:rFonts w:hint="eastAsia"/>
        </w:rPr>
        <w:t>个控制驱动模块、</w:t>
      </w:r>
      <w:r w:rsidR="00631D10">
        <w:rPr>
          <w:rFonts w:hint="eastAsia"/>
        </w:rPr>
        <w:t>1</w:t>
      </w:r>
      <w:r w:rsidR="00631D10">
        <w:rPr>
          <w:rFonts w:hint="eastAsia"/>
        </w:rPr>
        <w:t>个</w:t>
      </w:r>
      <w:r w:rsidR="007811FA">
        <w:rPr>
          <w:rFonts w:hint="eastAsia"/>
        </w:rPr>
        <w:t>AC-DC</w:t>
      </w:r>
      <w:r w:rsidR="00631D10">
        <w:rPr>
          <w:rFonts w:hint="eastAsia"/>
        </w:rPr>
        <w:t>12V</w:t>
      </w:r>
      <w:r w:rsidR="00E548B0">
        <w:rPr>
          <w:rFonts w:hint="eastAsia"/>
        </w:rPr>
        <w:t>电源</w:t>
      </w:r>
      <w:r w:rsidR="00631D10">
        <w:rPr>
          <w:rFonts w:hint="eastAsia"/>
        </w:rPr>
        <w:t>。</w:t>
      </w:r>
    </w:p>
    <w:p w:rsidR="0008614A" w:rsidRDefault="007811FA" w:rsidP="00F26EE1">
      <w:pPr>
        <w:pStyle w:val="a3"/>
        <w:keepNext/>
        <w:ind w:firstLineChars="0" w:firstLine="0"/>
        <w:jc w:val="center"/>
      </w:pPr>
      <w:r>
        <w:object w:dxaOrig="9125" w:dyaOrig="12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555.9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617624122" r:id="rId12"/>
        </w:object>
      </w:r>
      <w:r w:rsidR="00F26EE1">
        <w:rPr>
          <w:rFonts w:hint="eastAsia"/>
        </w:rPr>
        <w:t>图</w:t>
      </w:r>
      <w:r w:rsidR="00F26EE1">
        <w:rPr>
          <w:rFonts w:hint="eastAsia"/>
        </w:rPr>
        <w:t xml:space="preserve"> </w:t>
      </w:r>
      <w:r w:rsidR="004F2FC0">
        <w:fldChar w:fldCharType="begin"/>
      </w:r>
      <w:r w:rsidR="00F26EE1">
        <w:instrText xml:space="preserve"> </w:instrText>
      </w:r>
      <w:r w:rsidR="00F26EE1">
        <w:rPr>
          <w:rFonts w:hint="eastAsia"/>
        </w:rPr>
        <w:instrText xml:space="preserve">SEQ </w:instrText>
      </w:r>
      <w:r w:rsidR="00F26EE1">
        <w:rPr>
          <w:rFonts w:hint="eastAsia"/>
        </w:rPr>
        <w:instrText>图</w:instrText>
      </w:r>
      <w:r w:rsidR="00F26EE1">
        <w:rPr>
          <w:rFonts w:hint="eastAsia"/>
        </w:rPr>
        <w:instrText xml:space="preserve"> \* ARABIC</w:instrText>
      </w:r>
      <w:r w:rsidR="00F26EE1">
        <w:instrText xml:space="preserve"> </w:instrText>
      </w:r>
      <w:r w:rsidR="004F2FC0">
        <w:fldChar w:fldCharType="separate"/>
      </w:r>
      <w:r w:rsidR="0067519C">
        <w:rPr>
          <w:noProof/>
        </w:rPr>
        <w:t>1</w:t>
      </w:r>
      <w:r w:rsidR="004F2FC0">
        <w:fldChar w:fldCharType="end"/>
      </w:r>
      <w:r w:rsidR="00A821DF">
        <w:rPr>
          <w:rFonts w:hint="eastAsia"/>
        </w:rPr>
        <w:t>系统组成框图</w:t>
      </w:r>
    </w:p>
    <w:p w:rsidR="0008614A" w:rsidRDefault="00A821DF" w:rsidP="00066AFA">
      <w:pPr>
        <w:pStyle w:val="2"/>
      </w:pPr>
      <w:bookmarkStart w:id="4" w:name="_Toc6918895"/>
      <w:r>
        <w:rPr>
          <w:rFonts w:hint="eastAsia"/>
        </w:rPr>
        <w:t>工作流程</w:t>
      </w:r>
      <w:bookmarkEnd w:id="4"/>
    </w:p>
    <w:p w:rsidR="0008614A" w:rsidRDefault="00A821DF" w:rsidP="00F26EE1">
      <w:pPr>
        <w:ind w:firstLine="480"/>
      </w:pPr>
      <w:r>
        <w:rPr>
          <w:rFonts w:hint="eastAsia"/>
        </w:rPr>
        <w:t>测向时，天线元将接收到的无线电信号转化为电信号，再通过控制天线阵内的射频矩阵开关和主机内的矩阵开关，选择两个天线元的信号分别</w:t>
      </w:r>
      <w:proofErr w:type="gramStart"/>
      <w:r>
        <w:rPr>
          <w:rFonts w:hint="eastAsia"/>
        </w:rPr>
        <w:t>传输至主副</w:t>
      </w:r>
      <w:proofErr w:type="gramEnd"/>
      <w:r>
        <w:rPr>
          <w:rFonts w:hint="eastAsia"/>
        </w:rPr>
        <w:t>两个射频前端</w:t>
      </w:r>
      <w:r>
        <w:rPr>
          <w:rFonts w:hint="eastAsia"/>
        </w:rPr>
        <w:t>,</w:t>
      </w:r>
      <w:r>
        <w:rPr>
          <w:rFonts w:hint="eastAsia"/>
        </w:rPr>
        <w:t>将有效带宽内的射频信号变频到中心频率为</w:t>
      </w:r>
      <w:r>
        <w:rPr>
          <w:rFonts w:hint="eastAsia"/>
        </w:rPr>
        <w:t>76.8MHz</w:t>
      </w:r>
      <w:r>
        <w:rPr>
          <w:rFonts w:hint="eastAsia"/>
        </w:rPr>
        <w:t>的中频信号，再经过高速</w:t>
      </w:r>
      <w:r>
        <w:rPr>
          <w:rFonts w:hint="eastAsia"/>
        </w:rPr>
        <w:t>AD</w:t>
      </w:r>
      <w:r>
        <w:rPr>
          <w:rFonts w:hint="eastAsia"/>
        </w:rPr>
        <w:t>采样，最终将目标带宽内的射频采集为数字信号。最后采用数字</w:t>
      </w:r>
      <w:r>
        <w:rPr>
          <w:rFonts w:hint="eastAsia"/>
        </w:rPr>
        <w:lastRenderedPageBreak/>
        <w:t>算法处理，提取信号的重要信息，进行频谱计算、来波方位计算等，并将结果输出。</w:t>
      </w:r>
    </w:p>
    <w:p w:rsidR="0008614A" w:rsidRDefault="00A821DF" w:rsidP="00066AFA">
      <w:pPr>
        <w:pStyle w:val="2"/>
      </w:pPr>
      <w:bookmarkStart w:id="5" w:name="_Toc6918896"/>
      <w:r>
        <w:rPr>
          <w:rFonts w:hint="eastAsia"/>
        </w:rPr>
        <w:t>基本测向原理</w:t>
      </w:r>
      <w:bookmarkEnd w:id="5"/>
    </w:p>
    <w:p w:rsidR="0008614A" w:rsidRDefault="00A821DF" w:rsidP="00F26EE1">
      <w:pPr>
        <w:ind w:firstLine="480"/>
      </w:pPr>
      <w:r>
        <w:t>本系统测向采用双通道相关干涉仪测向</w:t>
      </w:r>
      <w:r>
        <w:rPr>
          <w:rFonts w:hint="eastAsia"/>
        </w:rPr>
        <w:t>。双通道及指该系统采用两个通路接收和处理待测信号，其中两个射频前端模块须使用同一个参考信号，两个</w:t>
      </w:r>
      <w:r>
        <w:rPr>
          <w:rFonts w:hint="eastAsia"/>
        </w:rPr>
        <w:t>ADC</w:t>
      </w:r>
      <w:r>
        <w:rPr>
          <w:rFonts w:hint="eastAsia"/>
        </w:rPr>
        <w:t>须使用同一个时钟信号，测向时提取两个通路的幅值和相位信息进行来波方位计算。相关干涉仪是指</w:t>
      </w:r>
      <w:proofErr w:type="gramStart"/>
      <w:r>
        <w:rPr>
          <w:rFonts w:hint="eastAsia"/>
        </w:rPr>
        <w:t>将来波</w:t>
      </w:r>
      <w:proofErr w:type="gramEnd"/>
      <w:r>
        <w:rPr>
          <w:rFonts w:hint="eastAsia"/>
        </w:rPr>
        <w:t>信号的特征与可靠样本进行相关运算，计算出来波方向，而可靠样本是在标准无反射场地，已知来波方向的情况下，对信号的特征进行提取而得来的。该系统</w:t>
      </w:r>
      <w:proofErr w:type="gramStart"/>
      <w:r>
        <w:rPr>
          <w:rFonts w:hint="eastAsia"/>
        </w:rPr>
        <w:t>结合此</w:t>
      </w:r>
      <w:proofErr w:type="gramEnd"/>
      <w:r>
        <w:rPr>
          <w:rFonts w:hint="eastAsia"/>
        </w:rPr>
        <w:t>两点，在采样时，发射已知方位的信号，同时选择</w:t>
      </w:r>
      <w:r>
        <w:rPr>
          <w:rFonts w:hint="eastAsia"/>
        </w:rPr>
        <w:t>9</w:t>
      </w:r>
      <w:r>
        <w:rPr>
          <w:rFonts w:hint="eastAsia"/>
        </w:rPr>
        <w:t>个天线元中的两个（规划出多个组合），将两个天线元接收到的信号分别经过主副通道处理，提取信号特征，作为样本库。样本包含多个方位，整个可测频段内的多个频点，在实际测向时，以同样的组合方式选择天线元，提取待测信号的特征，再与样本库中相同频点或相近频点的多个方位的样本进行相关计算，利用相关性得出来波方向的方位。</w:t>
      </w:r>
    </w:p>
    <w:p w:rsidR="0008614A" w:rsidRDefault="00A821DF" w:rsidP="00F26EE1">
      <w:pPr>
        <w:ind w:firstLine="480"/>
      </w:pPr>
      <w:r>
        <w:rPr>
          <w:rFonts w:hint="eastAsia"/>
        </w:rPr>
        <w:t>传统相关干涉仪的双通道测向系统会因为两个通道的不一致性而对测向造成干扰和误差，所以需要对两个通道的参数进行校准。传统的校准方法都是采用源校准的方法，既分别向两个通道输入一个已知的信号，由后端数字信号处理提取信号的特征，计算出两个通道的差异，生成校准数据表，在实际测向时读取校准数据表进行校正。该方法的缺陷很明显，</w:t>
      </w:r>
      <w:r>
        <w:rPr>
          <w:rFonts w:hint="eastAsia"/>
        </w:rPr>
        <w:t>1</w:t>
      </w:r>
      <w:r>
        <w:rPr>
          <w:rFonts w:hint="eastAsia"/>
        </w:rPr>
        <w:t>、校准麻烦；</w:t>
      </w:r>
      <w:r>
        <w:rPr>
          <w:rFonts w:hint="eastAsia"/>
        </w:rPr>
        <w:t>2</w:t>
      </w:r>
      <w:r>
        <w:rPr>
          <w:rFonts w:hint="eastAsia"/>
        </w:rPr>
        <w:t>、重新搭建系统时需要重新校准；</w:t>
      </w:r>
      <w:r>
        <w:rPr>
          <w:rFonts w:hint="eastAsia"/>
        </w:rPr>
        <w:t>3</w:t>
      </w:r>
      <w:r>
        <w:rPr>
          <w:rFonts w:hint="eastAsia"/>
        </w:rPr>
        <w:t>、如果传输通路上有损坏维修后需要重新校准；</w:t>
      </w:r>
      <w:r>
        <w:rPr>
          <w:rFonts w:hint="eastAsia"/>
        </w:rPr>
        <w:t>4</w:t>
      </w:r>
      <w:r>
        <w:rPr>
          <w:rFonts w:hint="eastAsia"/>
        </w:rPr>
        <w:t>、系统老化造成的传输参数变化会影响测向准确度。针对此缺陷，本公司采用独有的控制和算法处理，不需要源校准就可以避免两个通道的不一致性而造成的测向干扰和误差，同时该系统不会因为老化而造成测向不准。</w:t>
      </w:r>
    </w:p>
    <w:p w:rsidR="00630EBA" w:rsidRDefault="00630EBA" w:rsidP="00066AFA">
      <w:pPr>
        <w:pStyle w:val="1"/>
      </w:pPr>
      <w:bookmarkStart w:id="6" w:name="_Toc15424"/>
      <w:r>
        <w:rPr>
          <w:rFonts w:hint="eastAsia"/>
        </w:rPr>
        <w:t xml:space="preserve"> </w:t>
      </w:r>
      <w:bookmarkStart w:id="7" w:name="_Toc6918897"/>
      <w:r>
        <w:rPr>
          <w:rFonts w:hint="eastAsia"/>
        </w:rPr>
        <w:t>接口及安装说明</w:t>
      </w:r>
      <w:bookmarkEnd w:id="6"/>
      <w:bookmarkEnd w:id="7"/>
    </w:p>
    <w:p w:rsidR="0067519C" w:rsidRPr="00A34E8F" w:rsidRDefault="0067519C" w:rsidP="00066AFA">
      <w:pPr>
        <w:pStyle w:val="2"/>
      </w:pPr>
      <w:bookmarkStart w:id="8" w:name="_Toc5795637"/>
      <w:bookmarkStart w:id="9" w:name="_Toc6918898"/>
      <w:r w:rsidRPr="00A34E8F">
        <w:rPr>
          <w:rFonts w:hint="eastAsia"/>
        </w:rPr>
        <w:t>接口及安装说明</w:t>
      </w:r>
      <w:bookmarkEnd w:id="8"/>
      <w:bookmarkEnd w:id="9"/>
    </w:p>
    <w:p w:rsidR="0067519C" w:rsidRDefault="0067519C" w:rsidP="00066AFA">
      <w:pPr>
        <w:pStyle w:val="3"/>
      </w:pPr>
      <w:bookmarkStart w:id="10" w:name="_Toc5795638"/>
      <w:bookmarkStart w:id="11" w:name="_Toc6918899"/>
      <w:r>
        <w:rPr>
          <w:rFonts w:hint="eastAsia"/>
        </w:rPr>
        <w:t>接口说明</w:t>
      </w:r>
      <w:bookmarkEnd w:id="10"/>
      <w:bookmarkEnd w:id="11"/>
    </w:p>
    <w:p w:rsidR="0067519C" w:rsidRPr="00724193" w:rsidRDefault="0067519C" w:rsidP="00724193">
      <w:pPr>
        <w:pStyle w:val="4"/>
        <w:rPr>
          <w:b/>
        </w:rPr>
      </w:pPr>
      <w:r w:rsidRPr="00724193">
        <w:rPr>
          <w:rFonts w:hint="eastAsia"/>
          <w:b/>
        </w:rPr>
        <w:t>主机前面板</w:t>
      </w:r>
    </w:p>
    <w:p w:rsidR="0067519C" w:rsidRDefault="0067519C" w:rsidP="0067519C">
      <w:pPr>
        <w:ind w:firstLine="480"/>
      </w:pPr>
      <w:r>
        <w:rPr>
          <w:noProof/>
        </w:rPr>
        <w:drawing>
          <wp:inline distT="0" distB="0" distL="0" distR="0">
            <wp:extent cx="5087025" cy="1389421"/>
            <wp:effectExtent l="19050" t="0" r="0" b="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l="3932" t="9578" r="4178" b="14735"/>
                    <a:stretch>
                      <a:fillRect/>
                    </a:stretch>
                  </pic:blipFill>
                  <pic:spPr bwMode="auto">
                    <a:xfrm>
                      <a:off x="0" y="0"/>
                      <a:ext cx="5103382" cy="1393889"/>
                    </a:xfrm>
                    <a:prstGeom prst="rect">
                      <a:avLst/>
                    </a:prstGeom>
                    <a:noFill/>
                    <a:ln w="9525">
                      <a:noFill/>
                      <a:miter lim="800000"/>
                      <a:headEnd/>
                      <a:tailEnd/>
                    </a:ln>
                  </pic:spPr>
                </pic:pic>
              </a:graphicData>
            </a:graphic>
          </wp:inline>
        </w:drawing>
      </w:r>
    </w:p>
    <w:p w:rsidR="0067519C" w:rsidRDefault="0067519C" w:rsidP="0067519C">
      <w:pPr>
        <w:ind w:firstLine="480"/>
      </w:pPr>
      <w:r>
        <w:rPr>
          <w:rFonts w:hint="eastAsia"/>
        </w:rPr>
        <w:t>如上图所示为监测测向一体化主机的前面板，包含一个</w:t>
      </w:r>
      <w:r>
        <w:rPr>
          <w:rFonts w:hint="eastAsia"/>
        </w:rPr>
        <w:t>AC</w:t>
      </w:r>
      <w:r>
        <w:rPr>
          <w:rFonts w:hint="eastAsia"/>
        </w:rPr>
        <w:t>开关和三个指示灯。开关为整个系统供电的总开关，电源指示灯在开机</w:t>
      </w:r>
      <w:r>
        <w:rPr>
          <w:rFonts w:hint="eastAsia"/>
        </w:rPr>
        <w:t>5S</w:t>
      </w:r>
      <w:r>
        <w:rPr>
          <w:rFonts w:hint="eastAsia"/>
        </w:rPr>
        <w:t>左右亮起，表示主机</w:t>
      </w:r>
      <w:r>
        <w:rPr>
          <w:rFonts w:hint="eastAsia"/>
        </w:rPr>
        <w:lastRenderedPageBreak/>
        <w:t>内各个模块已正常供电；运行指示灯和驱动指示灯会在开机后</w:t>
      </w:r>
      <w:r>
        <w:rPr>
          <w:rFonts w:hint="eastAsia"/>
        </w:rPr>
        <w:t>30S</w:t>
      </w:r>
      <w:r>
        <w:rPr>
          <w:rFonts w:hint="eastAsia"/>
        </w:rPr>
        <w:t>左右亮起，运行指示灯亮起表示系统软件服务启动完成；驱动指示灯亮起表示测向天线供电开启。</w:t>
      </w:r>
    </w:p>
    <w:p w:rsidR="0067519C" w:rsidRPr="00724193" w:rsidRDefault="0067519C" w:rsidP="00724193">
      <w:pPr>
        <w:pStyle w:val="4"/>
        <w:adjustRightInd w:val="0"/>
        <w:ind w:left="0"/>
        <w:rPr>
          <w:b/>
        </w:rPr>
      </w:pPr>
      <w:r w:rsidRPr="00724193">
        <w:rPr>
          <w:rFonts w:hint="eastAsia"/>
          <w:b/>
        </w:rPr>
        <w:t>主机后面板</w:t>
      </w:r>
    </w:p>
    <w:p w:rsidR="0067519C" w:rsidRDefault="0067519C" w:rsidP="0067519C">
      <w:pPr>
        <w:ind w:firstLine="480"/>
      </w:pPr>
      <w:r>
        <w:rPr>
          <w:noProof/>
        </w:rPr>
        <w:drawing>
          <wp:inline distT="0" distB="0" distL="0" distR="0">
            <wp:extent cx="5199963" cy="1566407"/>
            <wp:effectExtent l="19050" t="0" r="687" b="0"/>
            <wp:docPr id="18" name="图片 3" descr="F:\下载\照片\机箱\608T后面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下载\照片\机箱\608T后面板.jpg"/>
                    <pic:cNvPicPr>
                      <a:picLocks noChangeAspect="1" noChangeArrowheads="1"/>
                    </pic:cNvPicPr>
                  </pic:nvPicPr>
                  <pic:blipFill>
                    <a:blip r:embed="rId14" cstate="print"/>
                    <a:srcRect l="4860" t="4587" r="5718" b="8256"/>
                    <a:stretch>
                      <a:fillRect/>
                    </a:stretch>
                  </pic:blipFill>
                  <pic:spPr bwMode="auto">
                    <a:xfrm>
                      <a:off x="0" y="0"/>
                      <a:ext cx="5203310" cy="1567415"/>
                    </a:xfrm>
                    <a:prstGeom prst="rect">
                      <a:avLst/>
                    </a:prstGeom>
                    <a:noFill/>
                    <a:ln w="9525">
                      <a:noFill/>
                      <a:miter lim="800000"/>
                      <a:headEnd/>
                      <a:tailEnd/>
                    </a:ln>
                  </pic:spPr>
                </pic:pic>
              </a:graphicData>
            </a:graphic>
          </wp:inline>
        </w:drawing>
      </w:r>
    </w:p>
    <w:p w:rsidR="0067519C" w:rsidRDefault="0067519C" w:rsidP="0067519C">
      <w:pPr>
        <w:ind w:firstLine="480"/>
      </w:pPr>
      <w:r>
        <w:t>X0</w:t>
      </w:r>
      <w:r>
        <w:rPr>
          <w:rFonts w:hint="eastAsia"/>
        </w:rPr>
        <w:t>：</w:t>
      </w:r>
      <w:r>
        <w:t>接地柱</w:t>
      </w:r>
      <w:r>
        <w:rPr>
          <w:rFonts w:hint="eastAsia"/>
        </w:rPr>
        <w:t>，</w:t>
      </w:r>
      <w:r>
        <w:t>装机时</w:t>
      </w:r>
      <w:proofErr w:type="gramStart"/>
      <w:r>
        <w:t>须</w:t>
      </w:r>
      <w:r>
        <w:rPr>
          <w:rFonts w:hint="eastAsia"/>
        </w:rPr>
        <w:t>接到</w:t>
      </w:r>
      <w:proofErr w:type="gramEnd"/>
      <w:r>
        <w:rPr>
          <w:rFonts w:hint="eastAsia"/>
        </w:rPr>
        <w:t>大地或机柜</w:t>
      </w:r>
    </w:p>
    <w:p w:rsidR="0067519C" w:rsidRDefault="0067519C" w:rsidP="0067519C">
      <w:pPr>
        <w:ind w:firstLine="480"/>
      </w:pPr>
      <w:r>
        <w:rPr>
          <w:rFonts w:hint="eastAsia"/>
        </w:rPr>
        <w:t>X1</w:t>
      </w:r>
      <w:r>
        <w:rPr>
          <w:rFonts w:hint="eastAsia"/>
        </w:rPr>
        <w:t>：</w:t>
      </w:r>
      <w:r>
        <w:rPr>
          <w:rFonts w:hint="eastAsia"/>
        </w:rPr>
        <w:t>24V</w:t>
      </w:r>
      <w:r>
        <w:rPr>
          <w:rFonts w:hint="eastAsia"/>
        </w:rPr>
        <w:t>电源接口，设备供电端口，</w:t>
      </w:r>
      <w:r>
        <w:rPr>
          <w:rFonts w:hint="eastAsia"/>
        </w:rPr>
        <w:t>1</w:t>
      </w:r>
      <w:r>
        <w:rPr>
          <w:rFonts w:hint="eastAsia"/>
        </w:rPr>
        <w:t>、</w:t>
      </w:r>
      <w:r>
        <w:rPr>
          <w:rFonts w:hint="eastAsia"/>
        </w:rPr>
        <w:t>2</w:t>
      </w:r>
      <w:r>
        <w:rPr>
          <w:rFonts w:hint="eastAsia"/>
        </w:rPr>
        <w:t>电源</w:t>
      </w:r>
      <w:r>
        <w:rPr>
          <w:rFonts w:hint="eastAsia"/>
        </w:rPr>
        <w:t>+</w:t>
      </w:r>
      <w:r>
        <w:rPr>
          <w:rFonts w:hint="eastAsia"/>
        </w:rPr>
        <w:t>，</w:t>
      </w:r>
      <w:r>
        <w:rPr>
          <w:rFonts w:hint="eastAsia"/>
        </w:rPr>
        <w:t>3</w:t>
      </w:r>
      <w:r>
        <w:rPr>
          <w:rFonts w:hint="eastAsia"/>
        </w:rPr>
        <w:t>、</w:t>
      </w:r>
      <w:r>
        <w:rPr>
          <w:rFonts w:hint="eastAsia"/>
        </w:rPr>
        <w:t>4 GND</w:t>
      </w:r>
    </w:p>
    <w:p w:rsidR="0067519C" w:rsidRDefault="0067519C" w:rsidP="0067519C">
      <w:pPr>
        <w:ind w:firstLine="480"/>
      </w:pPr>
      <w:r>
        <w:rPr>
          <w:rFonts w:hint="eastAsia"/>
        </w:rPr>
        <w:t>X9</w:t>
      </w:r>
      <w:r>
        <w:rPr>
          <w:rFonts w:hint="eastAsia"/>
        </w:rPr>
        <w:t>：内部</w:t>
      </w:r>
      <w:r>
        <w:rPr>
          <w:rFonts w:hint="eastAsia"/>
        </w:rPr>
        <w:t>PC</w:t>
      </w:r>
      <w:r>
        <w:rPr>
          <w:rFonts w:hint="eastAsia"/>
        </w:rPr>
        <w:t>机</w:t>
      </w:r>
      <w:r>
        <w:rPr>
          <w:rFonts w:hint="eastAsia"/>
        </w:rPr>
        <w:t>USB</w:t>
      </w:r>
      <w:r>
        <w:rPr>
          <w:rFonts w:hint="eastAsia"/>
        </w:rPr>
        <w:t>接口</w:t>
      </w:r>
    </w:p>
    <w:p w:rsidR="0067519C" w:rsidRDefault="0067519C" w:rsidP="0067519C">
      <w:pPr>
        <w:ind w:firstLine="480"/>
      </w:pPr>
      <w:r>
        <w:rPr>
          <w:rFonts w:hint="eastAsia"/>
        </w:rPr>
        <w:t>X10</w:t>
      </w:r>
      <w:r>
        <w:rPr>
          <w:rFonts w:hint="eastAsia"/>
        </w:rPr>
        <w:t>：内部</w:t>
      </w:r>
      <w:r>
        <w:rPr>
          <w:rFonts w:hint="eastAsia"/>
        </w:rPr>
        <w:t>PC</w:t>
      </w:r>
      <w:r>
        <w:rPr>
          <w:rFonts w:hint="eastAsia"/>
        </w:rPr>
        <w:t>机</w:t>
      </w:r>
      <w:r>
        <w:rPr>
          <w:rFonts w:hint="eastAsia"/>
        </w:rPr>
        <w:t>LAN</w:t>
      </w:r>
      <w:r>
        <w:rPr>
          <w:rFonts w:hint="eastAsia"/>
        </w:rPr>
        <w:t>接口</w:t>
      </w:r>
    </w:p>
    <w:p w:rsidR="0067519C" w:rsidRDefault="0067519C" w:rsidP="0067519C">
      <w:pPr>
        <w:ind w:firstLine="480"/>
      </w:pPr>
      <w:r>
        <w:rPr>
          <w:rFonts w:hint="eastAsia"/>
        </w:rPr>
        <w:t>X11</w:t>
      </w:r>
      <w:r>
        <w:rPr>
          <w:rFonts w:hint="eastAsia"/>
        </w:rPr>
        <w:t>：内部</w:t>
      </w:r>
      <w:r>
        <w:rPr>
          <w:rFonts w:hint="eastAsia"/>
        </w:rPr>
        <w:t>PC</w:t>
      </w:r>
      <w:r>
        <w:rPr>
          <w:rFonts w:hint="eastAsia"/>
        </w:rPr>
        <w:t>机</w:t>
      </w:r>
      <w:r>
        <w:rPr>
          <w:rFonts w:hint="eastAsia"/>
        </w:rPr>
        <w:t>VGA</w:t>
      </w:r>
      <w:r>
        <w:rPr>
          <w:rFonts w:hint="eastAsia"/>
        </w:rPr>
        <w:t>接口</w:t>
      </w:r>
    </w:p>
    <w:p w:rsidR="0067519C" w:rsidRDefault="0067519C" w:rsidP="0067519C">
      <w:pPr>
        <w:ind w:firstLine="480"/>
      </w:pPr>
      <w:r>
        <w:rPr>
          <w:rFonts w:hint="eastAsia"/>
        </w:rPr>
        <w:t>X13</w:t>
      </w:r>
      <w:r>
        <w:rPr>
          <w:rFonts w:hint="eastAsia"/>
        </w:rPr>
        <w:t>：测向天线控制接口，不可带电插拔</w:t>
      </w:r>
    </w:p>
    <w:p w:rsidR="0067519C" w:rsidRDefault="0067519C" w:rsidP="0067519C">
      <w:pPr>
        <w:ind w:firstLine="480"/>
      </w:pPr>
      <w:r>
        <w:rPr>
          <w:rFonts w:hint="eastAsia"/>
        </w:rPr>
        <w:t>X9</w:t>
      </w:r>
      <w:r>
        <w:rPr>
          <w:rFonts w:hint="eastAsia"/>
        </w:rPr>
        <w:t>：测向天线控制接口，不可带电插拔</w:t>
      </w:r>
    </w:p>
    <w:p w:rsidR="0067519C" w:rsidRDefault="0067519C" w:rsidP="0067519C">
      <w:pPr>
        <w:ind w:firstLine="480"/>
      </w:pPr>
      <w:r>
        <w:rPr>
          <w:rFonts w:hint="eastAsia"/>
        </w:rPr>
        <w:t>X2</w:t>
      </w:r>
      <w:r>
        <w:rPr>
          <w:rFonts w:hint="eastAsia"/>
        </w:rPr>
        <w:t>：测向副通道信号输入口</w:t>
      </w:r>
    </w:p>
    <w:p w:rsidR="0067519C" w:rsidRDefault="0067519C" w:rsidP="0067519C">
      <w:pPr>
        <w:ind w:firstLine="480"/>
      </w:pPr>
      <w:r>
        <w:rPr>
          <w:rFonts w:hint="eastAsia"/>
        </w:rPr>
        <w:t>X3</w:t>
      </w:r>
      <w:r>
        <w:rPr>
          <w:rFonts w:hint="eastAsia"/>
        </w:rPr>
        <w:t>：测向副通道信号输入口</w:t>
      </w:r>
    </w:p>
    <w:p w:rsidR="00DE19E3" w:rsidRDefault="0067519C" w:rsidP="0067519C">
      <w:pPr>
        <w:ind w:firstLine="480"/>
      </w:pPr>
      <w:r>
        <w:rPr>
          <w:rFonts w:hint="eastAsia"/>
        </w:rPr>
        <w:t>X5,X6,X7,X8,X13,X14</w:t>
      </w:r>
      <w:r>
        <w:rPr>
          <w:rFonts w:hint="eastAsia"/>
        </w:rPr>
        <w:t>：安装</w:t>
      </w:r>
      <w:r>
        <w:rPr>
          <w:rFonts w:hint="eastAsia"/>
        </w:rPr>
        <w:t>GNSS</w:t>
      </w:r>
      <w:r>
        <w:rPr>
          <w:rFonts w:hint="eastAsia"/>
        </w:rPr>
        <w:t>模块备用</w:t>
      </w:r>
    </w:p>
    <w:p w:rsidR="00DE19E3" w:rsidRDefault="00DE19E3">
      <w:pPr>
        <w:widowControl/>
        <w:ind w:firstLineChars="0" w:firstLine="0"/>
        <w:jc w:val="left"/>
      </w:pPr>
      <w:r>
        <w:br w:type="page"/>
      </w:r>
    </w:p>
    <w:p w:rsidR="0067519C" w:rsidRDefault="0067519C" w:rsidP="00066AFA">
      <w:pPr>
        <w:pStyle w:val="3"/>
      </w:pPr>
      <w:bookmarkStart w:id="12" w:name="_Toc5795639"/>
      <w:bookmarkStart w:id="13" w:name="_Toc6918900"/>
      <w:r>
        <w:rPr>
          <w:rFonts w:hint="eastAsia"/>
        </w:rPr>
        <w:lastRenderedPageBreak/>
        <w:t>安装说明</w:t>
      </w:r>
      <w:bookmarkEnd w:id="12"/>
      <w:bookmarkEnd w:id="13"/>
    </w:p>
    <w:p w:rsidR="0067519C" w:rsidRDefault="0067519C" w:rsidP="0067519C">
      <w:pPr>
        <w:pStyle w:val="a3"/>
        <w:ind w:firstLine="400"/>
        <w:jc w:val="center"/>
      </w:pPr>
      <w:r>
        <w:object w:dxaOrig="11365" w:dyaOrig="11004">
          <v:shape id="_x0000_i1026" type="#_x0000_t75" style="width:401.85pt;height:366.7pt" o:ole="" o:bordertopcolor="this" o:borderleftcolor="this" o:borderbottomcolor="this" o:borderrightcolor="this">
            <v:imagedata r:id="rId15" o:title="" croptop="5740f" cropright="1962f"/>
            <w10:bordertop type="single" width="4"/>
            <w10:borderleft type="single" width="4"/>
            <w10:borderbottom type="single" width="4"/>
            <w10:borderright type="single" width="4"/>
          </v:shape>
          <o:OLEObject Type="Embed" ProgID="Visio.Drawing.11" ShapeID="_x0000_i1026" DrawAspect="Content" ObjectID="_1617624123" r:id="rId16"/>
        </w:object>
      </w:r>
      <w:r>
        <w:rPr>
          <w:rFonts w:hint="eastAsia"/>
        </w:rPr>
        <w:t>图</w:t>
      </w:r>
      <w:r>
        <w:rPr>
          <w:rFonts w:hint="eastAsia"/>
        </w:rPr>
        <w:t xml:space="preserve"> </w:t>
      </w:r>
      <w:r w:rsidR="004F2FC0">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F2FC0">
        <w:fldChar w:fldCharType="separate"/>
      </w:r>
      <w:r>
        <w:rPr>
          <w:noProof/>
        </w:rPr>
        <w:t>2</w:t>
      </w:r>
      <w:r w:rsidR="004F2FC0">
        <w:fldChar w:fldCharType="end"/>
      </w:r>
      <w:r>
        <w:rPr>
          <w:rFonts w:hint="eastAsia"/>
        </w:rPr>
        <w:t>系统安装连接图</w:t>
      </w:r>
    </w:p>
    <w:p w:rsidR="0067519C" w:rsidRDefault="0067519C" w:rsidP="000451FA">
      <w:pPr>
        <w:pStyle w:val="ab"/>
        <w:numPr>
          <w:ilvl w:val="0"/>
          <w:numId w:val="14"/>
        </w:numPr>
        <w:ind w:firstLineChars="0"/>
      </w:pPr>
      <w:r>
        <w:rPr>
          <w:rFonts w:hint="eastAsia"/>
        </w:rPr>
        <w:t>系统的搭建参照上图连接系统各部分。</w:t>
      </w:r>
    </w:p>
    <w:p w:rsidR="0067519C" w:rsidRPr="000236AC" w:rsidRDefault="0067519C" w:rsidP="000451FA">
      <w:pPr>
        <w:pStyle w:val="ab"/>
        <w:numPr>
          <w:ilvl w:val="0"/>
          <w:numId w:val="14"/>
        </w:numPr>
        <w:ind w:firstLineChars="0"/>
        <w:rPr>
          <w:b/>
        </w:rPr>
      </w:pPr>
      <w:r>
        <w:rPr>
          <w:rFonts w:hint="eastAsia"/>
        </w:rPr>
        <w:t>超短波测向天线安装于塔顶。塔顶安装避雷针，避雷针尖端应高出测向天线</w:t>
      </w:r>
      <w:r>
        <w:rPr>
          <w:rFonts w:hint="eastAsia"/>
        </w:rPr>
        <w:t>1.5m</w:t>
      </w:r>
      <w:r>
        <w:rPr>
          <w:rFonts w:hint="eastAsia"/>
        </w:rPr>
        <w:t>，</w:t>
      </w:r>
      <w:r w:rsidRPr="000236AC">
        <w:rPr>
          <w:rFonts w:hint="eastAsia"/>
          <w:b/>
        </w:rPr>
        <w:t>使测向天线处于铁塔的防雷保护范围内。</w:t>
      </w:r>
    </w:p>
    <w:p w:rsidR="0067519C" w:rsidRDefault="0067519C" w:rsidP="000451FA">
      <w:pPr>
        <w:pStyle w:val="ab"/>
        <w:numPr>
          <w:ilvl w:val="0"/>
          <w:numId w:val="14"/>
        </w:numPr>
        <w:ind w:firstLineChars="0"/>
      </w:pPr>
      <w:r>
        <w:rPr>
          <w:rFonts w:hint="eastAsia"/>
        </w:rPr>
        <w:t>测向控制线缆为</w:t>
      </w:r>
      <w:r>
        <w:rPr>
          <w:rFonts w:hint="eastAsia"/>
        </w:rPr>
        <w:t>32</w:t>
      </w:r>
      <w:r>
        <w:rPr>
          <w:rFonts w:hint="eastAsia"/>
        </w:rPr>
        <w:t>芯线缆，出厂提供</w:t>
      </w:r>
      <w:r>
        <w:rPr>
          <w:rFonts w:hint="eastAsia"/>
        </w:rPr>
        <w:t>32</w:t>
      </w:r>
      <w:r>
        <w:rPr>
          <w:rFonts w:hint="eastAsia"/>
        </w:rPr>
        <w:t>芯航空接头，长度根据现场需求</w:t>
      </w:r>
      <w:proofErr w:type="gramStart"/>
      <w:r>
        <w:rPr>
          <w:rFonts w:hint="eastAsia"/>
        </w:rPr>
        <w:t>制做</w:t>
      </w:r>
      <w:proofErr w:type="gramEnd"/>
      <w:r>
        <w:rPr>
          <w:rFonts w:hint="eastAsia"/>
        </w:rPr>
        <w:t>，</w:t>
      </w:r>
      <w:proofErr w:type="gramStart"/>
      <w:r>
        <w:rPr>
          <w:rFonts w:hint="eastAsia"/>
        </w:rPr>
        <w:t>线序一一对应</w:t>
      </w:r>
      <w:proofErr w:type="gramEnd"/>
      <w:r>
        <w:rPr>
          <w:rFonts w:hint="eastAsia"/>
        </w:rPr>
        <w:t>。</w:t>
      </w:r>
    </w:p>
    <w:p w:rsidR="0067519C" w:rsidRPr="002F76AB" w:rsidRDefault="0067519C" w:rsidP="000451FA">
      <w:pPr>
        <w:pStyle w:val="ab"/>
        <w:numPr>
          <w:ilvl w:val="0"/>
          <w:numId w:val="14"/>
        </w:numPr>
        <w:ind w:firstLineChars="0"/>
      </w:pPr>
      <w:r w:rsidRPr="002F76AB">
        <w:rPr>
          <w:rFonts w:hint="eastAsia"/>
        </w:rPr>
        <w:t>在控制和电源线缆插拔时，务必关闭主机电源，切勿带电操作。</w:t>
      </w:r>
    </w:p>
    <w:p w:rsidR="0067519C" w:rsidRPr="002F76AB" w:rsidRDefault="0067519C" w:rsidP="000451FA">
      <w:pPr>
        <w:pStyle w:val="ab"/>
        <w:numPr>
          <w:ilvl w:val="0"/>
          <w:numId w:val="14"/>
        </w:numPr>
        <w:ind w:firstLineChars="0"/>
      </w:pPr>
      <w:r w:rsidRPr="002F76AB">
        <w:rPr>
          <w:rFonts w:hint="eastAsia"/>
        </w:rPr>
        <w:t>航空接头连接是听到清脆的“啪”的声音，表示接头已接好。</w:t>
      </w:r>
    </w:p>
    <w:p w:rsidR="0067519C" w:rsidRPr="002F76AB" w:rsidRDefault="0067519C" w:rsidP="000451FA">
      <w:pPr>
        <w:pStyle w:val="ab"/>
        <w:numPr>
          <w:ilvl w:val="0"/>
          <w:numId w:val="14"/>
        </w:numPr>
        <w:ind w:firstLineChars="0"/>
      </w:pPr>
      <w:r w:rsidRPr="002F76AB">
        <w:rPr>
          <w:rFonts w:hint="eastAsia"/>
        </w:rPr>
        <w:t>室外的线缆接头接好后，需做好防水和防盐雾保护。</w:t>
      </w:r>
    </w:p>
    <w:p w:rsidR="0067519C" w:rsidRDefault="0067519C" w:rsidP="000451FA">
      <w:pPr>
        <w:pStyle w:val="ab"/>
        <w:numPr>
          <w:ilvl w:val="0"/>
          <w:numId w:val="14"/>
        </w:numPr>
        <w:ind w:firstLineChars="0"/>
      </w:pPr>
      <w:r>
        <w:rPr>
          <w:rFonts w:hint="eastAsia"/>
        </w:rPr>
        <w:t>人机交互界面有两种方式：</w:t>
      </w:r>
      <w:r>
        <w:rPr>
          <w:rFonts w:hint="eastAsia"/>
        </w:rPr>
        <w:t>a</w:t>
      </w:r>
      <w:r>
        <w:rPr>
          <w:rFonts w:hint="eastAsia"/>
        </w:rPr>
        <w:t>、</w:t>
      </w:r>
      <w:r>
        <w:rPr>
          <w:rFonts w:hint="eastAsia"/>
        </w:rPr>
        <w:t>PC</w:t>
      </w:r>
      <w:r>
        <w:rPr>
          <w:rFonts w:hint="eastAsia"/>
        </w:rPr>
        <w:t>机通过</w:t>
      </w:r>
      <w:r>
        <w:rPr>
          <w:rFonts w:hint="eastAsia"/>
        </w:rPr>
        <w:t>LAN</w:t>
      </w:r>
      <w:r>
        <w:rPr>
          <w:rFonts w:hint="eastAsia"/>
        </w:rPr>
        <w:t>口与主机相连，在</w:t>
      </w:r>
      <w:r>
        <w:rPr>
          <w:rFonts w:hint="eastAsia"/>
        </w:rPr>
        <w:t>PC</w:t>
      </w:r>
      <w:r>
        <w:rPr>
          <w:rFonts w:hint="eastAsia"/>
        </w:rPr>
        <w:t>机上运行客户端程序即可正常使用监测测向各项功能，或者通过远程桌面登陆主机</w:t>
      </w:r>
      <w:r>
        <w:t>进行操作</w:t>
      </w:r>
      <w:r>
        <w:rPr>
          <w:rFonts w:hint="eastAsia"/>
        </w:rPr>
        <w:t>。</w:t>
      </w:r>
      <w:r>
        <w:t>b</w:t>
      </w:r>
      <w:r>
        <w:rPr>
          <w:rFonts w:hint="eastAsia"/>
        </w:rPr>
        <w:t>、</w:t>
      </w:r>
      <w:r>
        <w:t>用显示器接</w:t>
      </w:r>
      <w:r>
        <w:rPr>
          <w:rFonts w:hint="eastAsia"/>
        </w:rPr>
        <w:t>到</w:t>
      </w:r>
      <w:r>
        <w:t>主机的</w:t>
      </w:r>
      <w:r>
        <w:t>VGA</w:t>
      </w:r>
      <w:r>
        <w:t>口</w:t>
      </w:r>
      <w:r>
        <w:rPr>
          <w:rFonts w:hint="eastAsia"/>
        </w:rPr>
        <w:t>，鼠标键盘接主机的</w:t>
      </w:r>
      <w:r>
        <w:rPr>
          <w:rFonts w:hint="eastAsia"/>
        </w:rPr>
        <w:t>USB</w:t>
      </w:r>
      <w:r>
        <w:rPr>
          <w:rFonts w:hint="eastAsia"/>
        </w:rPr>
        <w:t>口，</w:t>
      </w:r>
      <w:r>
        <w:t>直接在主机上进行操作</w:t>
      </w:r>
      <w:r>
        <w:rPr>
          <w:rFonts w:hint="eastAsia"/>
        </w:rPr>
        <w:t>。</w:t>
      </w:r>
    </w:p>
    <w:p w:rsidR="00EB4A99" w:rsidRPr="00F94A25" w:rsidRDefault="00EB4A99" w:rsidP="00F94A25">
      <w:pPr>
        <w:pStyle w:val="ab"/>
        <w:numPr>
          <w:ilvl w:val="0"/>
          <w:numId w:val="3"/>
        </w:numPr>
        <w:ind w:left="851" w:firstLineChars="0" w:hanging="425"/>
        <w:rPr>
          <w:b/>
        </w:rPr>
      </w:pPr>
      <w:r w:rsidRPr="00F94A25">
        <w:rPr>
          <w:rFonts w:hint="eastAsia"/>
          <w:b/>
        </w:rPr>
        <w:t>系统安装完成后用</w:t>
      </w:r>
      <w:r w:rsidRPr="00F94A25">
        <w:rPr>
          <w:rFonts w:hint="eastAsia"/>
          <w:b/>
        </w:rPr>
        <w:t>APC</w:t>
      </w:r>
      <w:r w:rsidRPr="00F94A25">
        <w:rPr>
          <w:rFonts w:hint="eastAsia"/>
          <w:b/>
        </w:rPr>
        <w:t>进行硬件自检，</w:t>
      </w:r>
      <w:proofErr w:type="gramStart"/>
      <w:r w:rsidRPr="00F94A25">
        <w:rPr>
          <w:rFonts w:hint="eastAsia"/>
          <w:b/>
        </w:rPr>
        <w:t>保存自</w:t>
      </w:r>
      <w:proofErr w:type="gramEnd"/>
      <w:r w:rsidRPr="00F94A25">
        <w:rPr>
          <w:rFonts w:hint="eastAsia"/>
          <w:b/>
        </w:rPr>
        <w:t>检结果，并可将自检结果发给厂商判断系统状态。</w:t>
      </w:r>
    </w:p>
    <w:p w:rsidR="0008614A" w:rsidRDefault="00A821DF" w:rsidP="00066AFA">
      <w:pPr>
        <w:pStyle w:val="1"/>
      </w:pPr>
      <w:bookmarkStart w:id="14" w:name="_Toc6918901"/>
      <w:r>
        <w:rPr>
          <w:rFonts w:hint="eastAsia"/>
        </w:rPr>
        <w:lastRenderedPageBreak/>
        <w:t>参数指标</w:t>
      </w:r>
      <w:bookmarkEnd w:id="14"/>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995"/>
        <w:gridCol w:w="6172"/>
      </w:tblGrid>
      <w:tr w:rsidR="0008614A" w:rsidRPr="00552181" w:rsidTr="00654DFB">
        <w:trPr>
          <w:trHeight w:val="340"/>
          <w:jc w:val="center"/>
        </w:trPr>
        <w:tc>
          <w:tcPr>
            <w:tcW w:w="1995" w:type="dxa"/>
            <w:shd w:val="clear" w:color="auto" w:fill="E5E5E5"/>
            <w:tcMar>
              <w:top w:w="72" w:type="dxa"/>
              <w:left w:w="144" w:type="dxa"/>
              <w:bottom w:w="72" w:type="dxa"/>
              <w:right w:w="144" w:type="dxa"/>
            </w:tcMar>
            <w:vAlign w:val="center"/>
          </w:tcPr>
          <w:p w:rsidR="0008614A" w:rsidRPr="00552181" w:rsidRDefault="00A821DF">
            <w:pPr>
              <w:ind w:firstLineChars="0" w:firstLine="0"/>
              <w:rPr>
                <w:rFonts w:asciiTheme="majorEastAsia" w:eastAsiaTheme="majorEastAsia" w:hAnsiTheme="majorEastAsia" w:cs="Times New Roman"/>
                <w:b/>
                <w:color w:val="000000" w:themeColor="text1"/>
                <w:szCs w:val="24"/>
              </w:rPr>
            </w:pPr>
            <w:r w:rsidRPr="00552181">
              <w:rPr>
                <w:rFonts w:asciiTheme="majorEastAsia" w:eastAsiaTheme="majorEastAsia" w:hAnsiTheme="majorEastAsia" w:cs="Times New Roman" w:hint="eastAsia"/>
                <w:b/>
                <w:bCs/>
                <w:color w:val="000000" w:themeColor="text1"/>
                <w:szCs w:val="24"/>
              </w:rPr>
              <w:t>项目</w:t>
            </w:r>
          </w:p>
        </w:tc>
        <w:tc>
          <w:tcPr>
            <w:tcW w:w="6172" w:type="dxa"/>
            <w:shd w:val="clear" w:color="auto" w:fill="E5E5E5"/>
            <w:vAlign w:val="center"/>
          </w:tcPr>
          <w:p w:rsidR="0008614A" w:rsidRPr="00552181" w:rsidRDefault="00A821DF" w:rsidP="00552181">
            <w:pPr>
              <w:ind w:firstLine="482"/>
              <w:rPr>
                <w:rFonts w:asciiTheme="majorEastAsia" w:eastAsiaTheme="majorEastAsia" w:hAnsiTheme="majorEastAsia" w:cs="Times New Roman"/>
                <w:b/>
                <w:bCs/>
                <w:color w:val="000000" w:themeColor="text1"/>
                <w:szCs w:val="24"/>
              </w:rPr>
            </w:pPr>
            <w:r w:rsidRPr="00552181">
              <w:rPr>
                <w:rFonts w:asciiTheme="majorEastAsia" w:eastAsiaTheme="majorEastAsia" w:hAnsiTheme="majorEastAsia" w:cs="Times New Roman" w:hint="eastAsia"/>
                <w:b/>
                <w:bCs/>
                <w:color w:val="000000" w:themeColor="text1"/>
                <w:szCs w:val="24"/>
              </w:rPr>
              <w:t>指标参数</w:t>
            </w:r>
          </w:p>
        </w:tc>
      </w:tr>
      <w:tr w:rsidR="006F0592" w:rsidRPr="00552181" w:rsidTr="00654DFB">
        <w:trPr>
          <w:trHeight w:val="338"/>
          <w:jc w:val="center"/>
        </w:trPr>
        <w:tc>
          <w:tcPr>
            <w:tcW w:w="8167" w:type="dxa"/>
            <w:gridSpan w:val="2"/>
            <w:shd w:val="clear" w:color="auto" w:fill="auto"/>
            <w:tcMar>
              <w:top w:w="72" w:type="dxa"/>
              <w:left w:w="144" w:type="dxa"/>
              <w:bottom w:w="72" w:type="dxa"/>
              <w:right w:w="144" w:type="dxa"/>
            </w:tcMar>
            <w:vAlign w:val="center"/>
          </w:tcPr>
          <w:p w:rsidR="006F0592" w:rsidRPr="00552181" w:rsidRDefault="00ED2D57" w:rsidP="00066AFA">
            <w:pPr>
              <w:pStyle w:val="2"/>
            </w:pPr>
            <w:bookmarkStart w:id="15" w:name="_Toc6918902"/>
            <w:r>
              <w:rPr>
                <w:rFonts w:hint="eastAsia"/>
              </w:rPr>
              <w:t>监测系统指</w:t>
            </w:r>
            <w:r w:rsidR="006F0592" w:rsidRPr="00552181">
              <w:rPr>
                <w:rFonts w:hint="eastAsia"/>
              </w:rPr>
              <w:t>标</w:t>
            </w:r>
            <w:bookmarkEnd w:id="15"/>
          </w:p>
        </w:tc>
      </w:tr>
      <w:tr w:rsidR="006F0592" w:rsidRPr="007811FA" w:rsidTr="00654DFB">
        <w:trPr>
          <w:trHeight w:val="338"/>
          <w:jc w:val="center"/>
        </w:trPr>
        <w:tc>
          <w:tcPr>
            <w:tcW w:w="1995" w:type="dxa"/>
            <w:shd w:val="clear" w:color="auto" w:fill="auto"/>
            <w:tcMar>
              <w:top w:w="72" w:type="dxa"/>
              <w:left w:w="144" w:type="dxa"/>
              <w:bottom w:w="72" w:type="dxa"/>
              <w:right w:w="144" w:type="dxa"/>
            </w:tcMar>
            <w:vAlign w:val="center"/>
          </w:tcPr>
          <w:p w:rsidR="006F0592" w:rsidRPr="007811FA" w:rsidRDefault="006F0592"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频率范围</w:t>
            </w:r>
            <w:r w:rsidRPr="007811FA">
              <w:rPr>
                <w:rFonts w:asciiTheme="minorEastAsia" w:hAnsiTheme="minorEastAsia" w:cs="Times New Roman"/>
                <w:color w:val="000000" w:themeColor="text1"/>
                <w:szCs w:val="24"/>
              </w:rPr>
              <w:t xml:space="preserve"> </w:t>
            </w:r>
          </w:p>
        </w:tc>
        <w:tc>
          <w:tcPr>
            <w:tcW w:w="6172" w:type="dxa"/>
          </w:tcPr>
          <w:p w:rsidR="006F0592" w:rsidRPr="007811FA" w:rsidRDefault="0010064C" w:rsidP="0010064C">
            <w:pPr>
              <w:ind w:firstLine="480"/>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1100</w:t>
            </w:r>
            <w:r w:rsidR="0023488B" w:rsidRPr="007811FA">
              <w:rPr>
                <w:rFonts w:asciiTheme="minorEastAsia" w:hAnsiTheme="minorEastAsia" w:cs="Times New Roman" w:hint="eastAsia"/>
                <w:color w:val="000000" w:themeColor="text1"/>
                <w:szCs w:val="24"/>
              </w:rPr>
              <w:t xml:space="preserve"> MHz～</w:t>
            </w:r>
            <w:r w:rsidRPr="007811FA">
              <w:rPr>
                <w:rFonts w:asciiTheme="minorEastAsia" w:hAnsiTheme="minorEastAsia" w:cs="Times New Roman" w:hint="eastAsia"/>
                <w:color w:val="000000" w:themeColor="text1"/>
                <w:szCs w:val="24"/>
              </w:rPr>
              <w:t>17</w:t>
            </w:r>
            <w:r w:rsidR="006F0592" w:rsidRPr="007811FA">
              <w:rPr>
                <w:rFonts w:asciiTheme="minorEastAsia" w:hAnsiTheme="minorEastAsia" w:cs="Times New Roman" w:hint="eastAsia"/>
                <w:color w:val="000000" w:themeColor="text1"/>
                <w:szCs w:val="24"/>
              </w:rPr>
              <w:t>00MHz</w:t>
            </w:r>
          </w:p>
        </w:tc>
      </w:tr>
      <w:tr w:rsidR="006F0592" w:rsidRPr="007811FA" w:rsidTr="00654DFB">
        <w:trPr>
          <w:trHeight w:val="340"/>
          <w:jc w:val="center"/>
        </w:trPr>
        <w:tc>
          <w:tcPr>
            <w:tcW w:w="1995" w:type="dxa"/>
            <w:shd w:val="clear" w:color="auto" w:fill="auto"/>
            <w:tcMar>
              <w:top w:w="72" w:type="dxa"/>
              <w:left w:w="144" w:type="dxa"/>
              <w:bottom w:w="72" w:type="dxa"/>
              <w:right w:w="144" w:type="dxa"/>
            </w:tcMar>
            <w:vAlign w:val="center"/>
          </w:tcPr>
          <w:p w:rsidR="006F0592" w:rsidRPr="007811FA" w:rsidRDefault="006F0592"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频率稳定度</w:t>
            </w:r>
            <w:r w:rsidRPr="007811FA">
              <w:rPr>
                <w:rFonts w:asciiTheme="minorEastAsia" w:hAnsiTheme="minorEastAsia" w:cs="Times New Roman"/>
                <w:color w:val="000000" w:themeColor="text1"/>
                <w:szCs w:val="24"/>
              </w:rPr>
              <w:t xml:space="preserve"> </w:t>
            </w:r>
          </w:p>
        </w:tc>
        <w:tc>
          <w:tcPr>
            <w:tcW w:w="6172" w:type="dxa"/>
          </w:tcPr>
          <w:p w:rsidR="00ED2D57" w:rsidRPr="007811FA" w:rsidRDefault="006F0592" w:rsidP="00ED2D57">
            <w:pPr>
              <w:ind w:firstLine="480"/>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0.</w:t>
            </w:r>
            <w:r w:rsidR="0010064C" w:rsidRPr="007811FA">
              <w:rPr>
                <w:rFonts w:asciiTheme="minorEastAsia" w:hAnsiTheme="minorEastAsia" w:cs="Times New Roman" w:hint="eastAsia"/>
                <w:color w:val="000000" w:themeColor="text1"/>
                <w:szCs w:val="24"/>
              </w:rPr>
              <w:t>2</w:t>
            </w:r>
            <w:r w:rsidRPr="007811FA">
              <w:rPr>
                <w:rFonts w:asciiTheme="minorEastAsia" w:hAnsiTheme="minorEastAsia" w:cs="Times New Roman" w:hint="eastAsia"/>
                <w:color w:val="000000" w:themeColor="text1"/>
                <w:szCs w:val="24"/>
              </w:rPr>
              <w:t>ppm</w:t>
            </w:r>
          </w:p>
        </w:tc>
      </w:tr>
      <w:tr w:rsidR="006F0592" w:rsidRPr="007811FA" w:rsidTr="00654DFB">
        <w:trPr>
          <w:trHeight w:val="338"/>
          <w:jc w:val="center"/>
        </w:trPr>
        <w:tc>
          <w:tcPr>
            <w:tcW w:w="1995" w:type="dxa"/>
            <w:shd w:val="clear" w:color="auto" w:fill="auto"/>
            <w:tcMar>
              <w:top w:w="72" w:type="dxa"/>
              <w:left w:w="144" w:type="dxa"/>
              <w:bottom w:w="72" w:type="dxa"/>
              <w:right w:w="144" w:type="dxa"/>
            </w:tcMar>
            <w:vAlign w:val="center"/>
          </w:tcPr>
          <w:p w:rsidR="006F0592" w:rsidRPr="007811FA" w:rsidRDefault="006F0592"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频率分辨率</w:t>
            </w:r>
            <w:r w:rsidRPr="007811FA">
              <w:rPr>
                <w:rFonts w:asciiTheme="minorEastAsia" w:hAnsiTheme="minorEastAsia" w:cs="Times New Roman"/>
                <w:color w:val="000000" w:themeColor="text1"/>
                <w:szCs w:val="24"/>
              </w:rPr>
              <w:t xml:space="preserve"> </w:t>
            </w:r>
          </w:p>
        </w:tc>
        <w:tc>
          <w:tcPr>
            <w:tcW w:w="6172" w:type="dxa"/>
          </w:tcPr>
          <w:p w:rsidR="006F0592" w:rsidRPr="007811FA" w:rsidRDefault="006F0592" w:rsidP="00552181">
            <w:pPr>
              <w:ind w:firstLine="480"/>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1Hz</w:t>
            </w:r>
          </w:p>
        </w:tc>
      </w:tr>
      <w:tr w:rsidR="00ED2D57" w:rsidRPr="0023488B" w:rsidTr="00654DFB">
        <w:trPr>
          <w:trHeight w:val="338"/>
          <w:jc w:val="center"/>
        </w:trPr>
        <w:tc>
          <w:tcPr>
            <w:tcW w:w="1995" w:type="dxa"/>
            <w:shd w:val="clear" w:color="auto" w:fill="auto"/>
            <w:tcMar>
              <w:top w:w="72" w:type="dxa"/>
              <w:left w:w="144" w:type="dxa"/>
              <w:bottom w:w="72" w:type="dxa"/>
              <w:right w:w="144" w:type="dxa"/>
            </w:tcMar>
            <w:vAlign w:val="center"/>
          </w:tcPr>
          <w:p w:rsidR="00ED2D57" w:rsidRPr="007811FA" w:rsidRDefault="00ED2D57"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电平测量精度</w:t>
            </w:r>
          </w:p>
        </w:tc>
        <w:tc>
          <w:tcPr>
            <w:tcW w:w="6172" w:type="dxa"/>
          </w:tcPr>
          <w:p w:rsidR="00ED2D57" w:rsidRPr="0023488B" w:rsidRDefault="00ED2D57" w:rsidP="00552181">
            <w:pPr>
              <w:ind w:firstLine="480"/>
              <w:rPr>
                <w:rFonts w:asciiTheme="minorEastAsia" w:hAnsiTheme="minorEastAsia" w:cs="Times New Roman"/>
                <w:color w:val="000000" w:themeColor="text1"/>
                <w:szCs w:val="24"/>
              </w:rPr>
            </w:pPr>
            <w:r w:rsidRPr="0023488B">
              <w:rPr>
                <w:rFonts w:asciiTheme="minorEastAsia" w:hAnsiTheme="minorEastAsia" w:cs="Times New Roman" w:hint="eastAsia"/>
                <w:color w:val="000000" w:themeColor="text1"/>
                <w:szCs w:val="24"/>
              </w:rPr>
              <w:t>±1.5dB</w:t>
            </w:r>
          </w:p>
        </w:tc>
      </w:tr>
      <w:tr w:rsidR="006F0592" w:rsidRPr="007811FA" w:rsidTr="00654DFB">
        <w:trPr>
          <w:trHeight w:val="385"/>
          <w:jc w:val="center"/>
        </w:trPr>
        <w:tc>
          <w:tcPr>
            <w:tcW w:w="1995" w:type="dxa"/>
            <w:shd w:val="clear" w:color="auto" w:fill="auto"/>
            <w:tcMar>
              <w:top w:w="72" w:type="dxa"/>
              <w:left w:w="144" w:type="dxa"/>
              <w:bottom w:w="72" w:type="dxa"/>
              <w:right w:w="144" w:type="dxa"/>
            </w:tcMar>
            <w:vAlign w:val="center"/>
          </w:tcPr>
          <w:p w:rsidR="006F0592" w:rsidRPr="007811FA" w:rsidRDefault="006F0592"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中频分析带宽</w:t>
            </w:r>
          </w:p>
        </w:tc>
        <w:tc>
          <w:tcPr>
            <w:tcW w:w="6172" w:type="dxa"/>
          </w:tcPr>
          <w:p w:rsidR="006F0592" w:rsidRPr="007811FA" w:rsidRDefault="006F0592" w:rsidP="00552181">
            <w:pPr>
              <w:ind w:firstLine="480"/>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600Hz～</w:t>
            </w:r>
            <w:r w:rsidR="00B550B8" w:rsidRPr="007811FA">
              <w:rPr>
                <w:rFonts w:asciiTheme="minorEastAsia" w:hAnsiTheme="minorEastAsia" w:cs="Times New Roman" w:hint="eastAsia"/>
                <w:color w:val="000000" w:themeColor="text1"/>
                <w:szCs w:val="24"/>
              </w:rPr>
              <w:t>4</w:t>
            </w:r>
            <w:r w:rsidRPr="007811FA">
              <w:rPr>
                <w:rFonts w:asciiTheme="minorEastAsia" w:hAnsiTheme="minorEastAsia" w:cs="Times New Roman" w:hint="eastAsia"/>
                <w:color w:val="000000" w:themeColor="text1"/>
                <w:szCs w:val="24"/>
              </w:rPr>
              <w:t>0MHz</w:t>
            </w:r>
          </w:p>
        </w:tc>
      </w:tr>
      <w:tr w:rsidR="006F0592" w:rsidRPr="007811FA" w:rsidTr="00654DFB">
        <w:trPr>
          <w:trHeight w:val="338"/>
          <w:jc w:val="center"/>
        </w:trPr>
        <w:tc>
          <w:tcPr>
            <w:tcW w:w="1995" w:type="dxa"/>
            <w:shd w:val="clear" w:color="auto" w:fill="auto"/>
            <w:tcMar>
              <w:top w:w="72" w:type="dxa"/>
              <w:left w:w="144" w:type="dxa"/>
              <w:bottom w:w="72" w:type="dxa"/>
              <w:right w:w="144" w:type="dxa"/>
            </w:tcMar>
            <w:vAlign w:val="center"/>
          </w:tcPr>
          <w:p w:rsidR="006F0592" w:rsidRPr="007811FA" w:rsidRDefault="006F0592"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模拟IF带宽</w:t>
            </w:r>
            <w:r w:rsidRPr="007811FA">
              <w:rPr>
                <w:rFonts w:asciiTheme="minorEastAsia" w:hAnsiTheme="minorEastAsia" w:cs="Times New Roman"/>
                <w:color w:val="000000" w:themeColor="text1"/>
                <w:szCs w:val="24"/>
              </w:rPr>
              <w:t xml:space="preserve"> </w:t>
            </w:r>
          </w:p>
        </w:tc>
        <w:tc>
          <w:tcPr>
            <w:tcW w:w="6172" w:type="dxa"/>
          </w:tcPr>
          <w:p w:rsidR="006F0592" w:rsidRPr="007811FA" w:rsidRDefault="008448DC" w:rsidP="00841974">
            <w:pPr>
              <w:ind w:firstLine="480"/>
              <w:rPr>
                <w:rFonts w:asciiTheme="minorEastAsia" w:hAnsiTheme="minorEastAsia" w:cs="Times New Roman"/>
                <w:color w:val="000000" w:themeColor="text1"/>
                <w:szCs w:val="24"/>
              </w:rPr>
            </w:pPr>
            <w:bookmarkStart w:id="16" w:name="OLE_LINK6"/>
            <w:bookmarkStart w:id="17" w:name="OLE_LINK7"/>
            <w:r w:rsidRPr="007811FA">
              <w:rPr>
                <w:rFonts w:asciiTheme="minorEastAsia" w:hAnsiTheme="minorEastAsia" w:cs="Times New Roman" w:hint="eastAsia"/>
                <w:color w:val="000000" w:themeColor="text1"/>
                <w:szCs w:val="24"/>
              </w:rPr>
              <w:t>40MHz/</w:t>
            </w:r>
            <w:bookmarkEnd w:id="16"/>
            <w:bookmarkEnd w:id="17"/>
            <w:r w:rsidR="006F0592" w:rsidRPr="007811FA">
              <w:rPr>
                <w:rFonts w:asciiTheme="minorEastAsia" w:hAnsiTheme="minorEastAsia" w:cs="Times New Roman" w:hint="eastAsia"/>
                <w:color w:val="000000" w:themeColor="text1"/>
                <w:szCs w:val="24"/>
              </w:rPr>
              <w:t>500KHz</w:t>
            </w:r>
            <w:r w:rsidR="0096132A" w:rsidRPr="007811FA">
              <w:rPr>
                <w:rFonts w:asciiTheme="minorEastAsia" w:hAnsiTheme="minorEastAsia" w:cs="Times New Roman" w:hint="eastAsia"/>
                <w:color w:val="000000" w:themeColor="text1"/>
                <w:szCs w:val="24"/>
              </w:rPr>
              <w:t>/30KHz</w:t>
            </w:r>
          </w:p>
        </w:tc>
      </w:tr>
      <w:tr w:rsidR="00ED2D57" w:rsidRPr="007811FA" w:rsidTr="007811FA">
        <w:trPr>
          <w:trHeight w:val="299"/>
          <w:jc w:val="center"/>
        </w:trPr>
        <w:tc>
          <w:tcPr>
            <w:tcW w:w="1995" w:type="dxa"/>
            <w:shd w:val="clear" w:color="auto" w:fill="auto"/>
            <w:tcMar>
              <w:top w:w="72" w:type="dxa"/>
              <w:left w:w="144" w:type="dxa"/>
              <w:bottom w:w="72" w:type="dxa"/>
              <w:right w:w="144" w:type="dxa"/>
            </w:tcMar>
            <w:vAlign w:val="center"/>
          </w:tcPr>
          <w:p w:rsidR="00ED2D57" w:rsidRPr="007811FA" w:rsidRDefault="00ED2D57"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监测灵敏度</w:t>
            </w:r>
          </w:p>
        </w:tc>
        <w:tc>
          <w:tcPr>
            <w:tcW w:w="6172" w:type="dxa"/>
          </w:tcPr>
          <w:p w:rsidR="00ED2D57" w:rsidRPr="007811FA" w:rsidRDefault="00ED2D57" w:rsidP="00841974">
            <w:pPr>
              <w:ind w:firstLine="480"/>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≤-110dBm ,RBW=1kHz</w:t>
            </w:r>
          </w:p>
        </w:tc>
      </w:tr>
      <w:tr w:rsidR="00ED2D57" w:rsidRPr="007811FA" w:rsidTr="00654DFB">
        <w:trPr>
          <w:trHeight w:val="338"/>
          <w:jc w:val="center"/>
        </w:trPr>
        <w:tc>
          <w:tcPr>
            <w:tcW w:w="1995" w:type="dxa"/>
            <w:shd w:val="clear" w:color="auto" w:fill="auto"/>
            <w:tcMar>
              <w:top w:w="72" w:type="dxa"/>
              <w:left w:w="144" w:type="dxa"/>
              <w:bottom w:w="72" w:type="dxa"/>
              <w:right w:w="144" w:type="dxa"/>
            </w:tcMar>
            <w:vAlign w:val="center"/>
          </w:tcPr>
          <w:p w:rsidR="00ED2D57" w:rsidRPr="007811FA" w:rsidRDefault="00ED2D57"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信号识别</w:t>
            </w:r>
          </w:p>
        </w:tc>
        <w:tc>
          <w:tcPr>
            <w:tcW w:w="6172" w:type="dxa"/>
          </w:tcPr>
          <w:p w:rsidR="00ED2D57" w:rsidRPr="007811FA" w:rsidRDefault="00ED2D57" w:rsidP="00ED2D57">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可以识别AM,FM,CW,ASK,2/4/8FSK,MSK,GMSK,BPSK,QPSK,</w:t>
            </w:r>
          </w:p>
          <w:p w:rsidR="00ED2D57" w:rsidRPr="007811FA" w:rsidRDefault="00ED2D57" w:rsidP="00ED2D57">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π/4-QPSK,16QAM等信号</w:t>
            </w:r>
          </w:p>
        </w:tc>
      </w:tr>
      <w:tr w:rsidR="00ED2D57" w:rsidRPr="007811FA" w:rsidTr="007811FA">
        <w:trPr>
          <w:trHeight w:val="277"/>
          <w:jc w:val="center"/>
        </w:trPr>
        <w:tc>
          <w:tcPr>
            <w:tcW w:w="1995" w:type="dxa"/>
            <w:shd w:val="clear" w:color="auto" w:fill="auto"/>
            <w:tcMar>
              <w:top w:w="72" w:type="dxa"/>
              <w:left w:w="144" w:type="dxa"/>
              <w:bottom w:w="72" w:type="dxa"/>
              <w:right w:w="144" w:type="dxa"/>
            </w:tcMar>
            <w:vAlign w:val="center"/>
          </w:tcPr>
          <w:p w:rsidR="00ED2D57" w:rsidRPr="007811FA" w:rsidRDefault="00ED2D57" w:rsidP="006F0592">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IQ数据存储</w:t>
            </w:r>
          </w:p>
        </w:tc>
        <w:tc>
          <w:tcPr>
            <w:tcW w:w="6172" w:type="dxa"/>
          </w:tcPr>
          <w:p w:rsidR="00ED2D57" w:rsidRPr="007811FA" w:rsidRDefault="00ED2D57" w:rsidP="00855510">
            <w:pPr>
              <w:ind w:firstLineChars="0" w:firstLine="0"/>
              <w:jc w:val="left"/>
              <w:rPr>
                <w:rFonts w:asciiTheme="minorEastAsia" w:hAnsiTheme="minorEastAsia" w:cs="Times New Roman"/>
                <w:color w:val="000000" w:themeColor="text1"/>
                <w:szCs w:val="24"/>
              </w:rPr>
            </w:pPr>
            <w:r w:rsidRPr="007811FA">
              <w:rPr>
                <w:rFonts w:asciiTheme="minorEastAsia" w:hAnsiTheme="minorEastAsia" w:cs="Times New Roman" w:hint="eastAsia"/>
                <w:color w:val="000000" w:themeColor="text1"/>
                <w:szCs w:val="24"/>
              </w:rPr>
              <w:t>最大20MHz中频</w:t>
            </w:r>
            <w:r w:rsidR="00855510" w:rsidRPr="007811FA">
              <w:rPr>
                <w:rFonts w:asciiTheme="minorEastAsia" w:hAnsiTheme="minorEastAsia" w:cs="Times New Roman" w:hint="eastAsia"/>
                <w:color w:val="000000" w:themeColor="text1"/>
                <w:szCs w:val="24"/>
              </w:rPr>
              <w:t>流盘，存储空间≥1TB，存储时间≥1h。</w:t>
            </w:r>
          </w:p>
        </w:tc>
      </w:tr>
      <w:tr w:rsidR="0008614A" w:rsidRPr="00552181" w:rsidTr="00654DFB">
        <w:trPr>
          <w:trHeight w:val="338"/>
          <w:jc w:val="center"/>
        </w:trPr>
        <w:tc>
          <w:tcPr>
            <w:tcW w:w="8167" w:type="dxa"/>
            <w:gridSpan w:val="2"/>
            <w:shd w:val="clear" w:color="auto" w:fill="auto"/>
            <w:tcMar>
              <w:top w:w="72" w:type="dxa"/>
              <w:left w:w="144" w:type="dxa"/>
              <w:bottom w:w="72" w:type="dxa"/>
              <w:right w:w="144" w:type="dxa"/>
            </w:tcMar>
            <w:vAlign w:val="center"/>
          </w:tcPr>
          <w:p w:rsidR="0008614A" w:rsidRPr="00552181" w:rsidRDefault="00A821DF" w:rsidP="00066AFA">
            <w:pPr>
              <w:pStyle w:val="2"/>
            </w:pPr>
            <w:bookmarkStart w:id="18" w:name="_Toc6918903"/>
            <w:r w:rsidRPr="00552181">
              <w:rPr>
                <w:rFonts w:hint="eastAsia"/>
              </w:rPr>
              <w:t>物理</w:t>
            </w:r>
            <w:r w:rsidRPr="00552181">
              <w:rPr>
                <w:rFonts w:hint="eastAsia"/>
              </w:rPr>
              <w:t>/</w:t>
            </w:r>
            <w:r w:rsidRPr="00552181">
              <w:rPr>
                <w:rFonts w:hint="eastAsia"/>
              </w:rPr>
              <w:t>电气参数</w:t>
            </w:r>
            <w:bookmarkEnd w:id="18"/>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宋体" w:eastAsia="宋体" w:hAnsi="宋体" w:cs="Times New Roman"/>
                <w:color w:val="000000" w:themeColor="text1"/>
                <w:szCs w:val="24"/>
              </w:rPr>
            </w:pPr>
            <w:r w:rsidRPr="00552181">
              <w:rPr>
                <w:rFonts w:ascii="宋体" w:eastAsia="宋体" w:hAnsi="宋体" w:cs="Times New Roman" w:hint="eastAsia"/>
                <w:color w:val="000000" w:themeColor="text1"/>
                <w:szCs w:val="24"/>
              </w:rPr>
              <w:t>外观尺寸</w:t>
            </w:r>
          </w:p>
        </w:tc>
        <w:tc>
          <w:tcPr>
            <w:tcW w:w="6172" w:type="dxa"/>
            <w:vAlign w:val="center"/>
          </w:tcPr>
          <w:p w:rsidR="0057253A" w:rsidRPr="00552181" w:rsidRDefault="0057253A" w:rsidP="007811FA">
            <w:pPr>
              <w:ind w:firstLineChars="71" w:firstLine="170"/>
              <w:rPr>
                <w:rFonts w:ascii="宋体" w:eastAsia="宋体" w:hAnsi="宋体" w:cs="Times New Roman"/>
                <w:color w:val="000000" w:themeColor="text1"/>
                <w:szCs w:val="24"/>
              </w:rPr>
            </w:pPr>
            <w:r w:rsidRPr="00552181">
              <w:rPr>
                <w:rFonts w:ascii="宋体" w:eastAsia="宋体" w:hAnsi="宋体" w:cs="Times New Roman" w:hint="eastAsia"/>
                <w:color w:val="000000" w:themeColor="text1"/>
                <w:szCs w:val="24"/>
              </w:rPr>
              <w:t>19英吋×2U</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系统工作温度</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室外：-40°C～+60°C</w:t>
            </w:r>
          </w:p>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室内：-10°C～+55°C</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总功耗</w:t>
            </w:r>
          </w:p>
        </w:tc>
        <w:tc>
          <w:tcPr>
            <w:tcW w:w="6172" w:type="dxa"/>
            <w:vAlign w:val="center"/>
          </w:tcPr>
          <w:p w:rsidR="0057253A" w:rsidRPr="00552181" w:rsidRDefault="00790B14" w:rsidP="00163CB3">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w:t>
            </w:r>
            <w:r w:rsidR="0057253A" w:rsidRPr="00552181">
              <w:rPr>
                <w:rFonts w:asciiTheme="majorEastAsia" w:eastAsiaTheme="majorEastAsia" w:hAnsiTheme="majorEastAsia" w:cs="Times New Roman"/>
                <w:color w:val="000000" w:themeColor="text1"/>
                <w:szCs w:val="24"/>
              </w:rPr>
              <w:t>1</w:t>
            </w:r>
            <w:r w:rsidR="00163CB3">
              <w:rPr>
                <w:rFonts w:asciiTheme="majorEastAsia" w:eastAsiaTheme="majorEastAsia" w:hAnsiTheme="majorEastAsia" w:cs="Times New Roman" w:hint="eastAsia"/>
                <w:color w:val="000000" w:themeColor="text1"/>
                <w:szCs w:val="24"/>
              </w:rPr>
              <w:t>2</w:t>
            </w:r>
            <w:r w:rsidR="0057253A" w:rsidRPr="00552181">
              <w:rPr>
                <w:rFonts w:asciiTheme="majorEastAsia" w:eastAsiaTheme="majorEastAsia" w:hAnsiTheme="majorEastAsia" w:cs="Times New Roman"/>
                <w:color w:val="000000" w:themeColor="text1"/>
                <w:szCs w:val="24"/>
              </w:rPr>
              <w:t>0W</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供电</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color w:val="000000" w:themeColor="text1"/>
                <w:szCs w:val="24"/>
              </w:rPr>
              <w:t>220V AC</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接口控制方式</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LAN(TCP/IP)接口</w:t>
            </w:r>
          </w:p>
        </w:tc>
      </w:tr>
      <w:tr w:rsidR="0057253A" w:rsidRPr="00552181" w:rsidTr="00654DFB">
        <w:trPr>
          <w:trHeight w:val="338"/>
          <w:jc w:val="center"/>
        </w:trPr>
        <w:tc>
          <w:tcPr>
            <w:tcW w:w="8167" w:type="dxa"/>
            <w:gridSpan w:val="2"/>
            <w:shd w:val="clear" w:color="auto" w:fill="auto"/>
            <w:tcMar>
              <w:top w:w="72" w:type="dxa"/>
              <w:left w:w="144" w:type="dxa"/>
              <w:bottom w:w="72" w:type="dxa"/>
              <w:right w:w="144" w:type="dxa"/>
            </w:tcMar>
            <w:vAlign w:val="center"/>
          </w:tcPr>
          <w:p w:rsidR="0057253A" w:rsidRPr="00552181" w:rsidRDefault="0057253A" w:rsidP="00066AFA">
            <w:pPr>
              <w:pStyle w:val="2"/>
            </w:pPr>
            <w:bookmarkStart w:id="19" w:name="_Toc6918904"/>
            <w:r w:rsidRPr="00552181">
              <w:rPr>
                <w:rFonts w:hint="eastAsia"/>
              </w:rPr>
              <w:t>测向系统指标</w:t>
            </w:r>
            <w:bookmarkEnd w:id="19"/>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测向频率范围</w:t>
            </w:r>
          </w:p>
        </w:tc>
        <w:tc>
          <w:tcPr>
            <w:tcW w:w="6172" w:type="dxa"/>
            <w:vAlign w:val="center"/>
          </w:tcPr>
          <w:p w:rsidR="0057253A" w:rsidRPr="00552181" w:rsidRDefault="00475691" w:rsidP="00475691">
            <w:pPr>
              <w:ind w:firstLine="480"/>
              <w:rPr>
                <w:rFonts w:asciiTheme="majorEastAsia" w:eastAsiaTheme="majorEastAsia" w:hAnsiTheme="majorEastAsia" w:cs="Times New Roman"/>
                <w:color w:val="000000" w:themeColor="text1"/>
                <w:szCs w:val="24"/>
              </w:rPr>
            </w:pPr>
            <w:r>
              <w:rPr>
                <w:rFonts w:asciiTheme="majorEastAsia" w:eastAsiaTheme="majorEastAsia" w:hAnsiTheme="majorEastAsia" w:cs="Times New Roman" w:hint="eastAsia"/>
                <w:color w:val="000000" w:themeColor="text1"/>
                <w:szCs w:val="24"/>
              </w:rPr>
              <w:t>110</w:t>
            </w:r>
            <w:r w:rsidR="0057253A" w:rsidRPr="00552181">
              <w:rPr>
                <w:rFonts w:asciiTheme="majorEastAsia" w:eastAsiaTheme="majorEastAsia" w:hAnsiTheme="majorEastAsia" w:cs="Times New Roman" w:hint="eastAsia"/>
                <w:color w:val="000000" w:themeColor="text1"/>
                <w:szCs w:val="24"/>
              </w:rPr>
              <w:t xml:space="preserve">0MHz ～ </w:t>
            </w:r>
            <w:r>
              <w:rPr>
                <w:rFonts w:asciiTheme="majorEastAsia" w:eastAsiaTheme="majorEastAsia" w:hAnsiTheme="majorEastAsia" w:cs="Times New Roman" w:hint="eastAsia"/>
                <w:color w:val="000000" w:themeColor="text1"/>
                <w:szCs w:val="24"/>
              </w:rPr>
              <w:t>17</w:t>
            </w:r>
            <w:r w:rsidR="0057253A" w:rsidRPr="00552181">
              <w:rPr>
                <w:rFonts w:asciiTheme="majorEastAsia" w:eastAsiaTheme="majorEastAsia" w:hAnsiTheme="majorEastAsia" w:cs="Times New Roman" w:hint="eastAsia"/>
                <w:color w:val="000000" w:themeColor="text1"/>
                <w:szCs w:val="24"/>
              </w:rPr>
              <w:t>00MHz</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测向体制</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双通道相关干涉仪</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极化方式</w:t>
            </w:r>
          </w:p>
        </w:tc>
        <w:tc>
          <w:tcPr>
            <w:tcW w:w="6172" w:type="dxa"/>
            <w:vAlign w:val="center"/>
          </w:tcPr>
          <w:p w:rsidR="0057253A" w:rsidRPr="00552181" w:rsidRDefault="0057253A" w:rsidP="006B0D0B">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垂直极化</w:t>
            </w:r>
            <w:r w:rsidR="0099436A">
              <w:rPr>
                <w:rFonts w:asciiTheme="majorEastAsia" w:eastAsiaTheme="majorEastAsia" w:hAnsiTheme="majorEastAsia" w:cs="Times New Roman" w:hint="eastAsia"/>
                <w:color w:val="000000" w:themeColor="text1"/>
                <w:szCs w:val="24"/>
              </w:rPr>
              <w:t>110</w:t>
            </w:r>
            <w:r w:rsidR="0099436A" w:rsidRPr="00552181">
              <w:rPr>
                <w:rFonts w:asciiTheme="majorEastAsia" w:eastAsiaTheme="majorEastAsia" w:hAnsiTheme="majorEastAsia" w:cs="Times New Roman" w:hint="eastAsia"/>
                <w:color w:val="000000" w:themeColor="text1"/>
                <w:szCs w:val="24"/>
              </w:rPr>
              <w:t xml:space="preserve">0MHz ～ </w:t>
            </w:r>
            <w:r w:rsidR="0099436A">
              <w:rPr>
                <w:rFonts w:asciiTheme="majorEastAsia" w:eastAsiaTheme="majorEastAsia" w:hAnsiTheme="majorEastAsia" w:cs="Times New Roman" w:hint="eastAsia"/>
                <w:color w:val="000000" w:themeColor="text1"/>
                <w:szCs w:val="24"/>
              </w:rPr>
              <w:t>17</w:t>
            </w:r>
            <w:r w:rsidR="0099436A" w:rsidRPr="00552181">
              <w:rPr>
                <w:rFonts w:asciiTheme="majorEastAsia" w:eastAsiaTheme="majorEastAsia" w:hAnsiTheme="majorEastAsia" w:cs="Times New Roman" w:hint="eastAsia"/>
                <w:color w:val="000000" w:themeColor="text1"/>
                <w:szCs w:val="24"/>
              </w:rPr>
              <w:t>00MHz</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测向准确度</w:t>
            </w:r>
          </w:p>
        </w:tc>
        <w:tc>
          <w:tcPr>
            <w:tcW w:w="6172" w:type="dxa"/>
            <w:vAlign w:val="center"/>
          </w:tcPr>
          <w:p w:rsidR="00E22304" w:rsidRDefault="0057253A" w:rsidP="00E22304">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标准场地测试（无反射）：</w:t>
            </w:r>
          </w:p>
          <w:p w:rsidR="0057253A" w:rsidRPr="00552181" w:rsidRDefault="0057253A" w:rsidP="00E22304">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垂直极化：</w:t>
            </w:r>
            <w:r w:rsidR="0099436A">
              <w:rPr>
                <w:rFonts w:asciiTheme="majorEastAsia" w:eastAsiaTheme="majorEastAsia" w:hAnsiTheme="majorEastAsia" w:cs="Times New Roman" w:hint="eastAsia"/>
                <w:color w:val="000000" w:themeColor="text1"/>
                <w:szCs w:val="24"/>
              </w:rPr>
              <w:t>110</w:t>
            </w:r>
            <w:r w:rsidR="0099436A" w:rsidRPr="00552181">
              <w:rPr>
                <w:rFonts w:asciiTheme="majorEastAsia" w:eastAsiaTheme="majorEastAsia" w:hAnsiTheme="majorEastAsia" w:cs="Times New Roman" w:hint="eastAsia"/>
                <w:color w:val="000000" w:themeColor="text1"/>
                <w:szCs w:val="24"/>
              </w:rPr>
              <w:t xml:space="preserve">0MHz ～ </w:t>
            </w:r>
            <w:r w:rsidR="0099436A">
              <w:rPr>
                <w:rFonts w:asciiTheme="majorEastAsia" w:eastAsiaTheme="majorEastAsia" w:hAnsiTheme="majorEastAsia" w:cs="Times New Roman" w:hint="eastAsia"/>
                <w:color w:val="000000" w:themeColor="text1"/>
                <w:szCs w:val="24"/>
              </w:rPr>
              <w:t>17</w:t>
            </w:r>
            <w:r w:rsidR="0099436A" w:rsidRPr="00552181">
              <w:rPr>
                <w:rFonts w:asciiTheme="majorEastAsia" w:eastAsiaTheme="majorEastAsia" w:hAnsiTheme="majorEastAsia" w:cs="Times New Roman" w:hint="eastAsia"/>
                <w:color w:val="000000" w:themeColor="text1"/>
                <w:szCs w:val="24"/>
              </w:rPr>
              <w:t>00MHz</w:t>
            </w:r>
            <w:r w:rsidRPr="00552181">
              <w:rPr>
                <w:rFonts w:asciiTheme="majorEastAsia" w:eastAsiaTheme="majorEastAsia" w:hAnsiTheme="majorEastAsia" w:cs="Times New Roman" w:hint="eastAsia"/>
                <w:color w:val="000000" w:themeColor="text1"/>
                <w:szCs w:val="24"/>
              </w:rPr>
              <w:t>：≤2°RMS</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lastRenderedPageBreak/>
              <w:t>测向灵敏度</w:t>
            </w:r>
          </w:p>
        </w:tc>
        <w:tc>
          <w:tcPr>
            <w:tcW w:w="6172" w:type="dxa"/>
            <w:vAlign w:val="center"/>
          </w:tcPr>
          <w:p w:rsidR="00475691" w:rsidRDefault="0057253A" w:rsidP="0047569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标准场地测试（无反射）</w:t>
            </w:r>
          </w:p>
          <w:p w:rsidR="0057253A" w:rsidRPr="00552181" w:rsidRDefault="0057253A" w:rsidP="006B0D0B">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垂直极化：</w:t>
            </w:r>
            <w:r w:rsidR="006B0D0B">
              <w:rPr>
                <w:rFonts w:asciiTheme="majorEastAsia" w:eastAsiaTheme="majorEastAsia" w:hAnsiTheme="majorEastAsia" w:cs="Times New Roman" w:hint="eastAsia"/>
                <w:color w:val="000000" w:themeColor="text1"/>
                <w:szCs w:val="24"/>
              </w:rPr>
              <w:t>110</w:t>
            </w:r>
            <w:r w:rsidRPr="00552181">
              <w:rPr>
                <w:rFonts w:asciiTheme="majorEastAsia" w:eastAsiaTheme="majorEastAsia" w:hAnsiTheme="majorEastAsia" w:cs="Times New Roman" w:hint="eastAsia"/>
                <w:color w:val="000000" w:themeColor="text1"/>
                <w:szCs w:val="24"/>
              </w:rPr>
              <w:t>0-</w:t>
            </w:r>
            <w:r w:rsidR="006B0D0B">
              <w:rPr>
                <w:rFonts w:asciiTheme="majorEastAsia" w:eastAsiaTheme="majorEastAsia" w:hAnsiTheme="majorEastAsia" w:cs="Times New Roman" w:hint="eastAsia"/>
                <w:color w:val="000000" w:themeColor="text1"/>
                <w:szCs w:val="24"/>
              </w:rPr>
              <w:t>17</w:t>
            </w:r>
            <w:r w:rsidRPr="00552181">
              <w:rPr>
                <w:rFonts w:asciiTheme="majorEastAsia" w:eastAsiaTheme="majorEastAsia" w:hAnsiTheme="majorEastAsia" w:cs="Times New Roman" w:hint="eastAsia"/>
                <w:color w:val="000000" w:themeColor="text1"/>
                <w:szCs w:val="24"/>
              </w:rPr>
              <w:t>00MHz：1～20</w:t>
            </w:r>
            <w:r w:rsidR="0099436A">
              <w:rPr>
                <w:rFonts w:asciiTheme="majorEastAsia" w:eastAsiaTheme="majorEastAsia" w:hAnsiTheme="majorEastAsia" w:cs="Times New Roman" w:hint="eastAsia"/>
                <w:color w:val="000000" w:themeColor="text1"/>
                <w:szCs w:val="24"/>
              </w:rPr>
              <w:t>dB</w:t>
            </w:r>
            <w:r w:rsidRPr="00552181">
              <w:rPr>
                <w:rFonts w:asciiTheme="majorEastAsia" w:eastAsiaTheme="majorEastAsia" w:hAnsiTheme="majorEastAsia" w:cs="Times New Roman" w:hint="eastAsia"/>
                <w:color w:val="000000" w:themeColor="text1"/>
                <w:szCs w:val="24"/>
              </w:rPr>
              <w:t>μV/m</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最小测向时间</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≤2ms</w:t>
            </w:r>
          </w:p>
        </w:tc>
      </w:tr>
      <w:tr w:rsidR="0057253A" w:rsidRPr="00552181" w:rsidTr="00654DFB">
        <w:trPr>
          <w:trHeight w:val="338"/>
          <w:jc w:val="center"/>
        </w:trPr>
        <w:tc>
          <w:tcPr>
            <w:tcW w:w="1995" w:type="dxa"/>
            <w:shd w:val="clear" w:color="auto" w:fill="auto"/>
            <w:tcMar>
              <w:top w:w="72" w:type="dxa"/>
              <w:left w:w="144" w:type="dxa"/>
              <w:bottom w:w="72" w:type="dxa"/>
              <w:right w:w="144" w:type="dxa"/>
            </w:tcMar>
            <w:vAlign w:val="center"/>
          </w:tcPr>
          <w:p w:rsidR="0057253A" w:rsidRPr="00552181" w:rsidRDefault="0057253A" w:rsidP="007811FA">
            <w:pPr>
              <w:ind w:firstLineChars="0" w:firstLine="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测向抗扰度</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带内：≥3dB</w:t>
            </w:r>
          </w:p>
          <w:p w:rsidR="0057253A" w:rsidRPr="00552181" w:rsidRDefault="0057253A" w:rsidP="00552181">
            <w:pPr>
              <w:ind w:firstLine="480"/>
              <w:rPr>
                <w:rFonts w:asciiTheme="majorEastAsia" w:eastAsiaTheme="majorEastAsia" w:hAnsiTheme="majorEastAsia" w:cs="Times New Roman"/>
                <w:color w:val="000000" w:themeColor="text1"/>
                <w:szCs w:val="24"/>
              </w:rPr>
            </w:pPr>
            <w:r w:rsidRPr="00552181">
              <w:rPr>
                <w:rFonts w:asciiTheme="majorEastAsia" w:eastAsiaTheme="majorEastAsia" w:hAnsiTheme="majorEastAsia" w:cs="Times New Roman" w:hint="eastAsia"/>
                <w:color w:val="000000" w:themeColor="text1"/>
                <w:szCs w:val="24"/>
              </w:rPr>
              <w:t>带外：≥60dB</w:t>
            </w:r>
          </w:p>
        </w:tc>
      </w:tr>
      <w:tr w:rsidR="0057253A" w:rsidRPr="00552181" w:rsidTr="00654DFB">
        <w:tblPrEx>
          <w:tblCellMar>
            <w:left w:w="108" w:type="dxa"/>
            <w:right w:w="108" w:type="dxa"/>
          </w:tblCellMar>
        </w:tblPrEx>
        <w:trPr>
          <w:trHeight w:val="570"/>
          <w:jc w:val="center"/>
        </w:trPr>
        <w:tc>
          <w:tcPr>
            <w:tcW w:w="8167" w:type="dxa"/>
            <w:gridSpan w:val="2"/>
            <w:shd w:val="clear" w:color="auto" w:fill="FFFFFF" w:themeFill="background1"/>
            <w:vAlign w:val="center"/>
          </w:tcPr>
          <w:p w:rsidR="0057253A" w:rsidRPr="00552181" w:rsidRDefault="0057253A" w:rsidP="00066AFA">
            <w:pPr>
              <w:pStyle w:val="2"/>
            </w:pPr>
            <w:bookmarkStart w:id="20" w:name="_Toc6918905"/>
            <w:r w:rsidRPr="00552181">
              <w:rPr>
                <w:rFonts w:hint="eastAsia"/>
              </w:rPr>
              <w:t>测向天线参数</w:t>
            </w:r>
            <w:bookmarkEnd w:id="20"/>
          </w:p>
        </w:tc>
      </w:tr>
      <w:tr w:rsidR="0057253A" w:rsidRPr="00552181" w:rsidTr="00654DFB">
        <w:tblPrEx>
          <w:tblCellMar>
            <w:left w:w="108" w:type="dxa"/>
            <w:right w:w="108" w:type="dxa"/>
          </w:tblCellMar>
        </w:tblPrEx>
        <w:trPr>
          <w:jc w:val="center"/>
        </w:trPr>
        <w:tc>
          <w:tcPr>
            <w:tcW w:w="1995" w:type="dxa"/>
            <w:vAlign w:val="center"/>
          </w:tcPr>
          <w:p w:rsidR="0057253A" w:rsidRPr="00552181" w:rsidRDefault="0057253A">
            <w:pPr>
              <w:ind w:firstLineChars="0" w:firstLine="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 xml:space="preserve">频率范围 </w:t>
            </w:r>
          </w:p>
        </w:tc>
        <w:tc>
          <w:tcPr>
            <w:tcW w:w="6172" w:type="dxa"/>
            <w:vAlign w:val="center"/>
          </w:tcPr>
          <w:p w:rsidR="0057253A" w:rsidRPr="00552181" w:rsidRDefault="0057253A" w:rsidP="007642C1">
            <w:pPr>
              <w:ind w:firstLine="48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 xml:space="preserve">垂直极化: </w:t>
            </w:r>
            <w:r w:rsidR="007642C1">
              <w:rPr>
                <w:rFonts w:asciiTheme="majorEastAsia" w:eastAsiaTheme="majorEastAsia" w:hAnsiTheme="majorEastAsia" w:cs="Times New Roman" w:hint="eastAsia"/>
                <w:color w:val="000000"/>
                <w:szCs w:val="24"/>
              </w:rPr>
              <w:t>110</w:t>
            </w:r>
            <w:r w:rsidRPr="00552181">
              <w:rPr>
                <w:rFonts w:asciiTheme="majorEastAsia" w:eastAsiaTheme="majorEastAsia" w:hAnsiTheme="majorEastAsia" w:cs="Times New Roman" w:hint="eastAsia"/>
                <w:color w:val="000000"/>
                <w:szCs w:val="24"/>
              </w:rPr>
              <w:t>0～</w:t>
            </w:r>
            <w:r w:rsidR="007642C1">
              <w:rPr>
                <w:rFonts w:asciiTheme="majorEastAsia" w:eastAsiaTheme="majorEastAsia" w:hAnsiTheme="majorEastAsia" w:cs="Times New Roman" w:hint="eastAsia"/>
                <w:color w:val="000000"/>
                <w:szCs w:val="24"/>
              </w:rPr>
              <w:t>17</w:t>
            </w:r>
            <w:r w:rsidRPr="00552181">
              <w:rPr>
                <w:rFonts w:asciiTheme="majorEastAsia" w:eastAsiaTheme="majorEastAsia" w:hAnsiTheme="majorEastAsia" w:cs="Times New Roman" w:hint="eastAsia"/>
                <w:color w:val="000000"/>
                <w:szCs w:val="24"/>
              </w:rPr>
              <w:t>00MHz</w:t>
            </w:r>
          </w:p>
        </w:tc>
      </w:tr>
      <w:tr w:rsidR="0057253A" w:rsidRPr="00552181" w:rsidTr="00654DFB">
        <w:tblPrEx>
          <w:tblCellMar>
            <w:left w:w="108" w:type="dxa"/>
            <w:right w:w="108" w:type="dxa"/>
          </w:tblCellMar>
        </w:tblPrEx>
        <w:trPr>
          <w:jc w:val="center"/>
        </w:trPr>
        <w:tc>
          <w:tcPr>
            <w:tcW w:w="1995" w:type="dxa"/>
            <w:vAlign w:val="center"/>
          </w:tcPr>
          <w:p w:rsidR="0057253A" w:rsidRPr="00552181" w:rsidRDefault="0057253A">
            <w:pPr>
              <w:ind w:firstLineChars="0" w:firstLine="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 xml:space="preserve">输出阻抗 </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50Ω</w:t>
            </w:r>
          </w:p>
        </w:tc>
      </w:tr>
      <w:tr w:rsidR="0057253A" w:rsidRPr="00552181" w:rsidTr="00654DFB">
        <w:tblPrEx>
          <w:tblCellMar>
            <w:left w:w="108" w:type="dxa"/>
            <w:right w:w="108" w:type="dxa"/>
          </w:tblCellMar>
        </w:tblPrEx>
        <w:trPr>
          <w:jc w:val="center"/>
        </w:trPr>
        <w:tc>
          <w:tcPr>
            <w:tcW w:w="1995" w:type="dxa"/>
            <w:vAlign w:val="center"/>
          </w:tcPr>
          <w:p w:rsidR="0057253A" w:rsidRPr="00552181" w:rsidRDefault="0057253A">
            <w:pPr>
              <w:ind w:firstLineChars="0" w:firstLine="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射频接头</w:t>
            </w:r>
          </w:p>
        </w:tc>
        <w:tc>
          <w:tcPr>
            <w:tcW w:w="6172" w:type="dxa"/>
            <w:vAlign w:val="center"/>
          </w:tcPr>
          <w:p w:rsidR="0057253A" w:rsidRPr="00552181" w:rsidRDefault="0057253A" w:rsidP="00552181">
            <w:pPr>
              <w:ind w:firstLine="48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N型</w:t>
            </w:r>
          </w:p>
        </w:tc>
      </w:tr>
      <w:tr w:rsidR="0057253A" w:rsidRPr="00552181" w:rsidTr="00654DFB">
        <w:tblPrEx>
          <w:tblCellMar>
            <w:left w:w="108" w:type="dxa"/>
            <w:right w:w="108" w:type="dxa"/>
          </w:tblCellMar>
        </w:tblPrEx>
        <w:trPr>
          <w:jc w:val="center"/>
        </w:trPr>
        <w:tc>
          <w:tcPr>
            <w:tcW w:w="1995" w:type="dxa"/>
            <w:vAlign w:val="center"/>
          </w:tcPr>
          <w:p w:rsidR="0057253A" w:rsidRPr="00552181" w:rsidRDefault="0057253A">
            <w:pPr>
              <w:ind w:firstLineChars="0" w:firstLine="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尺寸</w:t>
            </w:r>
          </w:p>
        </w:tc>
        <w:tc>
          <w:tcPr>
            <w:tcW w:w="6172" w:type="dxa"/>
            <w:vAlign w:val="center"/>
          </w:tcPr>
          <w:p w:rsidR="0057253A" w:rsidRPr="00552181" w:rsidRDefault="00191027" w:rsidP="00191027">
            <w:pPr>
              <w:ind w:firstLine="480"/>
              <w:rPr>
                <w:rFonts w:asciiTheme="majorEastAsia" w:eastAsiaTheme="majorEastAsia" w:hAnsiTheme="majorEastAsia" w:cs="Times New Roman"/>
                <w:color w:val="000000"/>
                <w:szCs w:val="24"/>
              </w:rPr>
            </w:pPr>
            <w:r>
              <w:rPr>
                <w:rFonts w:asciiTheme="majorEastAsia" w:eastAsiaTheme="majorEastAsia" w:hAnsiTheme="majorEastAsia" w:cs="Times New Roman" w:hint="eastAsia"/>
                <w:color w:val="000000"/>
                <w:szCs w:val="24"/>
              </w:rPr>
              <w:t>45</w:t>
            </w:r>
            <w:r w:rsidR="0057253A" w:rsidRPr="00552181">
              <w:rPr>
                <w:rFonts w:asciiTheme="majorEastAsia" w:eastAsiaTheme="majorEastAsia" w:hAnsiTheme="majorEastAsia" w:cs="Times New Roman" w:hint="eastAsia"/>
                <w:color w:val="000000"/>
                <w:szCs w:val="24"/>
              </w:rPr>
              <w:t>cm×30cm（直径×高）</w:t>
            </w:r>
          </w:p>
        </w:tc>
      </w:tr>
      <w:tr w:rsidR="0057253A" w:rsidRPr="00552181" w:rsidTr="00654DFB">
        <w:tblPrEx>
          <w:tblCellMar>
            <w:left w:w="108" w:type="dxa"/>
            <w:right w:w="108" w:type="dxa"/>
          </w:tblCellMar>
        </w:tblPrEx>
        <w:trPr>
          <w:jc w:val="center"/>
        </w:trPr>
        <w:tc>
          <w:tcPr>
            <w:tcW w:w="1995" w:type="dxa"/>
            <w:vAlign w:val="center"/>
          </w:tcPr>
          <w:p w:rsidR="0057253A" w:rsidRPr="00552181" w:rsidRDefault="0057253A">
            <w:pPr>
              <w:ind w:firstLineChars="0" w:firstLine="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重量</w:t>
            </w:r>
          </w:p>
        </w:tc>
        <w:tc>
          <w:tcPr>
            <w:tcW w:w="6172" w:type="dxa"/>
            <w:vAlign w:val="center"/>
          </w:tcPr>
          <w:p w:rsidR="0057253A" w:rsidRPr="00552181" w:rsidRDefault="0057253A" w:rsidP="00CD7A44">
            <w:pPr>
              <w:ind w:firstLine="480"/>
              <w:rPr>
                <w:rFonts w:asciiTheme="majorEastAsia" w:eastAsiaTheme="majorEastAsia" w:hAnsiTheme="majorEastAsia" w:cs="Times New Roman"/>
                <w:color w:val="000000"/>
                <w:szCs w:val="24"/>
              </w:rPr>
            </w:pPr>
            <w:r w:rsidRPr="00552181">
              <w:rPr>
                <w:rFonts w:asciiTheme="majorEastAsia" w:eastAsiaTheme="majorEastAsia" w:hAnsiTheme="majorEastAsia" w:cs="Times New Roman" w:hint="eastAsia"/>
                <w:color w:val="000000"/>
                <w:szCs w:val="24"/>
              </w:rPr>
              <w:t>≤</w:t>
            </w:r>
            <w:r w:rsidR="00CD7A44">
              <w:rPr>
                <w:rFonts w:asciiTheme="majorEastAsia" w:eastAsiaTheme="majorEastAsia" w:hAnsiTheme="majorEastAsia" w:cs="Times New Roman" w:hint="eastAsia"/>
                <w:color w:val="000000"/>
                <w:szCs w:val="24"/>
              </w:rPr>
              <w:t>5</w:t>
            </w:r>
            <w:r w:rsidRPr="00552181">
              <w:rPr>
                <w:rFonts w:asciiTheme="majorEastAsia" w:eastAsiaTheme="majorEastAsia" w:hAnsiTheme="majorEastAsia" w:cs="Times New Roman" w:hint="eastAsia"/>
                <w:color w:val="000000"/>
                <w:szCs w:val="24"/>
              </w:rPr>
              <w:t>kg</w:t>
            </w:r>
          </w:p>
        </w:tc>
      </w:tr>
    </w:tbl>
    <w:p w:rsidR="00AF41FC" w:rsidRDefault="00AF41FC" w:rsidP="00066AFA">
      <w:pPr>
        <w:pStyle w:val="1"/>
      </w:pPr>
      <w:bookmarkStart w:id="21" w:name="_Toc32577"/>
      <w:bookmarkStart w:id="22" w:name="_Toc6918906"/>
      <w:r>
        <w:rPr>
          <w:rFonts w:hint="eastAsia"/>
        </w:rPr>
        <w:t>软件说明</w:t>
      </w:r>
      <w:bookmarkEnd w:id="21"/>
      <w:bookmarkEnd w:id="22"/>
    </w:p>
    <w:p w:rsidR="00AF41FC" w:rsidRDefault="00AF41FC" w:rsidP="00F26EE1">
      <w:pPr>
        <w:ind w:firstLine="480"/>
      </w:pPr>
      <w:r>
        <w:rPr>
          <w:rFonts w:hint="eastAsia"/>
        </w:rPr>
        <w:t>系统软件分为服务端和客户端，服务端软件在主机内部运行，不可随意操作，客户端软件供监测测向人员操作使用，是系统的输入输出窗口。</w:t>
      </w:r>
    </w:p>
    <w:p w:rsidR="00AF41FC" w:rsidRDefault="00AF41FC" w:rsidP="00066AFA">
      <w:pPr>
        <w:pStyle w:val="2"/>
      </w:pPr>
      <w:bookmarkStart w:id="23" w:name="_Toc25414"/>
      <w:r>
        <w:rPr>
          <w:rFonts w:hint="eastAsia"/>
        </w:rPr>
        <w:t xml:space="preserve"> </w:t>
      </w:r>
      <w:bookmarkStart w:id="24" w:name="_Toc6918907"/>
      <w:r>
        <w:rPr>
          <w:rFonts w:hint="eastAsia"/>
        </w:rPr>
        <w:t>服务端介绍</w:t>
      </w:r>
      <w:bookmarkEnd w:id="23"/>
      <w:bookmarkEnd w:id="24"/>
    </w:p>
    <w:p w:rsidR="00AF41FC" w:rsidRDefault="00AF41FC" w:rsidP="00F26EE1">
      <w:pPr>
        <w:ind w:firstLine="480"/>
      </w:pPr>
      <w:r>
        <w:rPr>
          <w:rFonts w:hint="eastAsia"/>
        </w:rPr>
        <w:t>服务端程序会在主机系统启动后自动启动，如过需要重启服务程序，只需在程序窗口使用组合键</w:t>
      </w:r>
      <w:proofErr w:type="spellStart"/>
      <w:r>
        <w:rPr>
          <w:rFonts w:hint="eastAsia"/>
        </w:rPr>
        <w:t>ctrl+c</w:t>
      </w:r>
      <w:proofErr w:type="spellEnd"/>
      <w:r>
        <w:rPr>
          <w:rFonts w:hint="eastAsia"/>
        </w:rPr>
        <w:t>即可。</w:t>
      </w:r>
    </w:p>
    <w:p w:rsidR="00AF41FC" w:rsidRDefault="00AF41FC" w:rsidP="00F26EE1">
      <w:pPr>
        <w:ind w:firstLine="480"/>
      </w:pPr>
      <w:r>
        <w:rPr>
          <w:rFonts w:hint="eastAsia"/>
        </w:rPr>
        <w:t>如下图所示，服务端软件会在窗口上输出各类提示、警告信息和操作状态等，这些信息可以登录测向主机的桌面查看。登录监测测向主机的桌面有两种方式：</w:t>
      </w:r>
    </w:p>
    <w:p w:rsidR="00AF41FC" w:rsidRDefault="00AF41FC" w:rsidP="00F26EE1">
      <w:pPr>
        <w:ind w:firstLine="480"/>
      </w:pPr>
      <w:r>
        <w:rPr>
          <w:rFonts w:hint="eastAsia"/>
        </w:rPr>
        <w:t>1</w:t>
      </w:r>
      <w:r>
        <w:rPr>
          <w:rFonts w:hint="eastAsia"/>
        </w:rPr>
        <w:t>、直接通过</w:t>
      </w:r>
      <w:r>
        <w:rPr>
          <w:rFonts w:hint="eastAsia"/>
        </w:rPr>
        <w:t>VGA</w:t>
      </w:r>
      <w:r>
        <w:rPr>
          <w:rFonts w:hint="eastAsia"/>
        </w:rPr>
        <w:t>口连接显示器，在本机上登录；</w:t>
      </w:r>
    </w:p>
    <w:p w:rsidR="00AF41FC" w:rsidRDefault="00AF41FC" w:rsidP="00F26EE1">
      <w:pPr>
        <w:ind w:firstLine="480"/>
      </w:pPr>
      <w:r>
        <w:rPr>
          <w:rFonts w:hint="eastAsia"/>
        </w:rPr>
        <w:t>2</w:t>
      </w:r>
      <w:r>
        <w:rPr>
          <w:rFonts w:hint="eastAsia"/>
        </w:rPr>
        <w:t>、通过其他</w:t>
      </w:r>
      <w:r>
        <w:rPr>
          <w:rFonts w:hint="eastAsia"/>
        </w:rPr>
        <w:t>PC</w:t>
      </w:r>
      <w:r>
        <w:rPr>
          <w:rFonts w:hint="eastAsia"/>
        </w:rPr>
        <w:t>机远程登录监测测向主机的桌面。</w:t>
      </w:r>
    </w:p>
    <w:p w:rsidR="00AF41FC" w:rsidRDefault="00AF41FC" w:rsidP="00F26EE1">
      <w:pPr>
        <w:ind w:firstLine="480"/>
      </w:pPr>
      <w:r>
        <w:rPr>
          <w:rFonts w:hint="eastAsia"/>
        </w:rPr>
        <w:t>登陆</w:t>
      </w:r>
      <w:r>
        <w:rPr>
          <w:rFonts w:hint="eastAsia"/>
        </w:rPr>
        <w:t>IP:192.168.1.200;</w:t>
      </w:r>
      <w:r>
        <w:rPr>
          <w:rFonts w:hint="eastAsia"/>
        </w:rPr>
        <w:t>登陆名称：</w:t>
      </w:r>
      <w:r>
        <w:rPr>
          <w:rFonts w:hint="eastAsia"/>
        </w:rPr>
        <w:t>administrator;</w:t>
      </w:r>
      <w:r>
        <w:rPr>
          <w:rFonts w:hint="eastAsia"/>
        </w:rPr>
        <w:t>密码：</w:t>
      </w:r>
      <w:r>
        <w:rPr>
          <w:rFonts w:hint="eastAsia"/>
        </w:rPr>
        <w:t>123456.</w:t>
      </w:r>
    </w:p>
    <w:p w:rsidR="00AF41FC" w:rsidRDefault="00AF41FC" w:rsidP="00AF41FC">
      <w:pPr>
        <w:ind w:firstLineChars="0" w:firstLine="0"/>
      </w:pPr>
      <w:r>
        <w:rPr>
          <w:noProof/>
        </w:rPr>
        <w:lastRenderedPageBreak/>
        <w:drawing>
          <wp:inline distT="0" distB="0" distL="0" distR="0">
            <wp:extent cx="5274310" cy="3438395"/>
            <wp:effectExtent l="1905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noChangeArrowheads="1"/>
                    </pic:cNvPicPr>
                  </pic:nvPicPr>
                  <pic:blipFill>
                    <a:blip r:embed="rId17" cstate="print"/>
                    <a:stretch>
                      <a:fillRect/>
                    </a:stretch>
                  </pic:blipFill>
                  <pic:spPr>
                    <a:xfrm>
                      <a:off x="0" y="0"/>
                      <a:ext cx="5274310" cy="3438395"/>
                    </a:xfrm>
                    <a:prstGeom prst="rect">
                      <a:avLst/>
                    </a:prstGeom>
                    <a:noFill/>
                    <a:ln w="9525">
                      <a:noFill/>
                      <a:miter lim="800000"/>
                      <a:headEnd/>
                      <a:tailEnd/>
                    </a:ln>
                  </pic:spPr>
                </pic:pic>
              </a:graphicData>
            </a:graphic>
          </wp:inline>
        </w:drawing>
      </w:r>
    </w:p>
    <w:p w:rsidR="00AF41FC" w:rsidRDefault="00AF41FC" w:rsidP="00066AFA">
      <w:pPr>
        <w:pStyle w:val="2"/>
      </w:pPr>
      <w:bookmarkStart w:id="25" w:name="_Toc8394"/>
      <w:bookmarkStart w:id="26" w:name="_Toc6918908"/>
      <w:r>
        <w:rPr>
          <w:rFonts w:hint="eastAsia"/>
        </w:rPr>
        <w:t>客户端操作</w:t>
      </w:r>
      <w:bookmarkEnd w:id="25"/>
      <w:bookmarkEnd w:id="26"/>
    </w:p>
    <w:p w:rsidR="00AF41FC" w:rsidRDefault="00AF41FC" w:rsidP="00F26EE1">
      <w:pPr>
        <w:ind w:firstLine="480"/>
      </w:pPr>
      <w:r>
        <w:rPr>
          <w:rFonts w:hint="eastAsia"/>
        </w:rPr>
        <w:t>客户端软件（</w:t>
      </w:r>
      <w:r>
        <w:rPr>
          <w:rFonts w:hint="eastAsia"/>
        </w:rPr>
        <w:t>APC.exe</w:t>
      </w:r>
      <w:r>
        <w:rPr>
          <w:rFonts w:hint="eastAsia"/>
        </w:rPr>
        <w:t>）可以在任意一台</w:t>
      </w:r>
      <w:r>
        <w:rPr>
          <w:rFonts w:hint="eastAsia"/>
        </w:rPr>
        <w:t>PC</w:t>
      </w:r>
      <w:r>
        <w:rPr>
          <w:rFonts w:hint="eastAsia"/>
        </w:rPr>
        <w:t>机上（包括测向主机）使用，不需要安装，但在第一次使用之前需要注册控件（运行程序包里的</w:t>
      </w:r>
      <w:r>
        <w:rPr>
          <w:rFonts w:hint="eastAsia"/>
        </w:rPr>
        <w:t>RegOXC.dat</w:t>
      </w:r>
      <w:r>
        <w:rPr>
          <w:rFonts w:hint="eastAsia"/>
        </w:rPr>
        <w:t>即可，</w:t>
      </w:r>
      <w:r>
        <w:rPr>
          <w:rFonts w:hint="eastAsia"/>
        </w:rPr>
        <w:t>win7</w:t>
      </w:r>
      <w:r>
        <w:rPr>
          <w:rFonts w:hint="eastAsia"/>
        </w:rPr>
        <w:t>及以上版本的操作系统需要以管理员身份运行）。使用客户端软件时，需要注意以下几点，</w:t>
      </w:r>
      <w:r>
        <w:rPr>
          <w:rFonts w:hint="eastAsia"/>
        </w:rPr>
        <w:t>1</w:t>
      </w:r>
      <w:r>
        <w:rPr>
          <w:rFonts w:hint="eastAsia"/>
        </w:rPr>
        <w:t>、服务端和客户端通过网络连通或在同一台</w:t>
      </w:r>
      <w:r>
        <w:rPr>
          <w:rFonts w:hint="eastAsia"/>
        </w:rPr>
        <w:t>PC</w:t>
      </w:r>
      <w:r>
        <w:rPr>
          <w:rFonts w:hint="eastAsia"/>
        </w:rPr>
        <w:t>上；</w:t>
      </w:r>
      <w:r>
        <w:rPr>
          <w:rFonts w:hint="eastAsia"/>
        </w:rPr>
        <w:t>2</w:t>
      </w:r>
      <w:r>
        <w:rPr>
          <w:rFonts w:hint="eastAsia"/>
        </w:rPr>
        <w:t>、客户端</w:t>
      </w:r>
      <w:r>
        <w:rPr>
          <w:rFonts w:hint="eastAsia"/>
        </w:rPr>
        <w:t>PC</w:t>
      </w:r>
      <w:r>
        <w:rPr>
          <w:rFonts w:hint="eastAsia"/>
        </w:rPr>
        <w:t>机的</w:t>
      </w:r>
      <w:r>
        <w:rPr>
          <w:rFonts w:hint="eastAsia"/>
        </w:rPr>
        <w:t>IP</w:t>
      </w:r>
      <w:r>
        <w:rPr>
          <w:rFonts w:hint="eastAsia"/>
        </w:rPr>
        <w:t>和服务端</w:t>
      </w:r>
      <w:r>
        <w:rPr>
          <w:rFonts w:hint="eastAsia"/>
        </w:rPr>
        <w:t>PC</w:t>
      </w:r>
      <w:r>
        <w:rPr>
          <w:rFonts w:hint="eastAsia"/>
        </w:rPr>
        <w:t>机的</w:t>
      </w:r>
      <w:r>
        <w:rPr>
          <w:rFonts w:hint="eastAsia"/>
        </w:rPr>
        <w:t>IP</w:t>
      </w:r>
      <w:r>
        <w:rPr>
          <w:rFonts w:hint="eastAsia"/>
        </w:rPr>
        <w:t>必须在同一个网段内；</w:t>
      </w:r>
      <w:r>
        <w:rPr>
          <w:rFonts w:hint="eastAsia"/>
        </w:rPr>
        <w:t>3</w:t>
      </w:r>
      <w:r>
        <w:rPr>
          <w:rFonts w:hint="eastAsia"/>
        </w:rPr>
        <w:t>、客户端启动后会自动搜索网络内的服务端，如果只有一个服务端接入网络，客户端会自动连接到该服务端，如果有多个客户端接入网络，操作人员根据想要操作的主机选择相应的</w:t>
      </w:r>
      <w:r>
        <w:rPr>
          <w:rFonts w:hint="eastAsia"/>
        </w:rPr>
        <w:t>IP</w:t>
      </w:r>
      <w:r>
        <w:rPr>
          <w:rFonts w:hint="eastAsia"/>
        </w:rPr>
        <w:t>地址。</w:t>
      </w:r>
    </w:p>
    <w:p w:rsidR="00AF41FC" w:rsidRDefault="00AF41FC" w:rsidP="00F26EE1">
      <w:pPr>
        <w:ind w:firstLine="480"/>
      </w:pPr>
      <w:r>
        <w:rPr>
          <w:rFonts w:hint="eastAsia"/>
        </w:rPr>
        <w:t>如下所示，为客户端软件各个测试界面截图，在界面的左上方可以根据测试需要改变测试参数；左下方是客户端运行日志，包括主要的事件及错误和；其余地方显示频谱、测试结果等等。</w:t>
      </w:r>
    </w:p>
    <w:p w:rsidR="00AF41FC" w:rsidRDefault="00AF41FC" w:rsidP="00F26EE1">
      <w:pPr>
        <w:ind w:firstLine="480"/>
      </w:pPr>
      <w:r>
        <w:rPr>
          <w:rFonts w:hint="eastAsia"/>
        </w:rPr>
        <w:t>选件为软件部分，可以远程进行升级，如有意向可咨询厂家。</w:t>
      </w:r>
    </w:p>
    <w:p w:rsidR="00980A59" w:rsidRDefault="00980A59" w:rsidP="00F26EE1">
      <w:pPr>
        <w:ind w:firstLine="480"/>
      </w:pPr>
    </w:p>
    <w:p w:rsidR="00425381" w:rsidRDefault="00425381" w:rsidP="00F26EE1">
      <w:pPr>
        <w:ind w:firstLine="480"/>
      </w:pPr>
    </w:p>
    <w:p w:rsidR="00425381" w:rsidRDefault="00425381" w:rsidP="00F26EE1">
      <w:pPr>
        <w:ind w:firstLine="480"/>
      </w:pPr>
    </w:p>
    <w:p w:rsidR="00425381" w:rsidRDefault="00425381" w:rsidP="00F26EE1">
      <w:pPr>
        <w:ind w:firstLine="480"/>
      </w:pPr>
    </w:p>
    <w:p w:rsidR="00425381" w:rsidRDefault="00425381" w:rsidP="00F26EE1">
      <w:pPr>
        <w:ind w:firstLine="480"/>
      </w:pPr>
    </w:p>
    <w:p w:rsidR="00425381" w:rsidRDefault="00425381" w:rsidP="00F26EE1">
      <w:pPr>
        <w:ind w:firstLine="480"/>
      </w:pPr>
    </w:p>
    <w:p w:rsidR="00425381" w:rsidRDefault="00425381" w:rsidP="00F26EE1">
      <w:pPr>
        <w:ind w:firstLine="480"/>
      </w:pPr>
    </w:p>
    <w:p w:rsidR="00966F8B" w:rsidRDefault="00966F8B">
      <w:pPr>
        <w:widowControl/>
        <w:ind w:firstLineChars="0" w:firstLine="0"/>
        <w:jc w:val="left"/>
      </w:pPr>
      <w:r>
        <w:br w:type="page"/>
      </w:r>
    </w:p>
    <w:p w:rsidR="00966F8B" w:rsidRPr="0016051F" w:rsidRDefault="00966F8B" w:rsidP="00966F8B">
      <w:pPr>
        <w:pStyle w:val="3"/>
        <w:spacing w:before="120" w:after="120"/>
      </w:pPr>
      <w:bookmarkStart w:id="27" w:name="_Toc6918909"/>
      <w:r w:rsidRPr="0016051F">
        <w:rPr>
          <w:rFonts w:hint="eastAsia"/>
        </w:rPr>
        <w:lastRenderedPageBreak/>
        <w:t>单频测量</w:t>
      </w:r>
      <w:bookmarkEnd w:id="27"/>
    </w:p>
    <w:p w:rsidR="00966F8B" w:rsidRDefault="00966F8B" w:rsidP="0023488B">
      <w:pPr>
        <w:widowControl/>
        <w:spacing w:beforeLines="50" w:afterLines="50" w:line="360" w:lineRule="auto"/>
        <w:ind w:firstLine="480"/>
        <w:jc w:val="left"/>
        <w:rPr>
          <w:rFonts w:asciiTheme="minorEastAsia" w:hAnsiTheme="minorEastAsia"/>
          <w:szCs w:val="24"/>
        </w:rPr>
      </w:pPr>
      <w:r>
        <w:rPr>
          <w:rFonts w:asciiTheme="minorEastAsia" w:hAnsiTheme="minorEastAsia" w:hint="eastAsia"/>
          <w:szCs w:val="24"/>
        </w:rPr>
        <w:t>监测某一频率，同时观测ITU数据和识别信号的模式。</w:t>
      </w:r>
      <w:r>
        <w:rPr>
          <w:rFonts w:asciiTheme="minorEastAsia" w:hAnsiTheme="minorEastAsia" w:hint="eastAsia"/>
          <w:noProof/>
          <w:szCs w:val="24"/>
        </w:rPr>
        <w:drawing>
          <wp:inline distT="0" distB="0" distL="0" distR="0">
            <wp:extent cx="5303845" cy="2876550"/>
            <wp:effectExtent l="19050" t="0" r="0" b="0"/>
            <wp:docPr id="364" name="图片 364" descr="D:\work\项目汇总\2018\2018.7.17  科立讯2套高端接收机 AP212-2018-001001  SJH310B\单频测量.png单频测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D:\work\项目汇总\2018\2018.7.17  科立讯2套高端接收机 AP212-2018-001001  SJH310B\单频测量.png单频测量"/>
                    <pic:cNvPicPr>
                      <a:picLocks noChangeAspect="1"/>
                    </pic:cNvPicPr>
                  </pic:nvPicPr>
                  <pic:blipFill>
                    <a:blip r:embed="rId18" cstate="print"/>
                    <a:srcRect/>
                    <a:stretch>
                      <a:fillRect/>
                    </a:stretch>
                  </pic:blipFill>
                  <pic:spPr>
                    <a:xfrm>
                      <a:off x="0" y="0"/>
                      <a:ext cx="5313118" cy="2881579"/>
                    </a:xfrm>
                    <a:prstGeom prst="rect">
                      <a:avLst/>
                    </a:prstGeom>
                  </pic:spPr>
                </pic:pic>
              </a:graphicData>
            </a:graphic>
          </wp:inline>
        </w:drawing>
      </w:r>
    </w:p>
    <w:p w:rsidR="006E0C49" w:rsidRDefault="006E0C49" w:rsidP="0023488B">
      <w:pPr>
        <w:widowControl/>
        <w:spacing w:beforeLines="50" w:afterLines="50" w:line="360" w:lineRule="auto"/>
        <w:ind w:firstLine="480"/>
        <w:jc w:val="left"/>
        <w:rPr>
          <w:rFonts w:asciiTheme="minorEastAsia" w:hAnsiTheme="minorEastAsia"/>
          <w:szCs w:val="24"/>
        </w:rPr>
      </w:pPr>
    </w:p>
    <w:p w:rsidR="00966F8B" w:rsidRDefault="00966F8B" w:rsidP="00966F8B">
      <w:pPr>
        <w:pStyle w:val="3"/>
        <w:spacing w:before="120" w:after="120"/>
      </w:pPr>
      <w:bookmarkStart w:id="28" w:name="_Toc6918910"/>
      <w:proofErr w:type="spellStart"/>
      <w:r>
        <w:rPr>
          <w:rFonts w:hint="eastAsia"/>
        </w:rPr>
        <w:t>Pscan</w:t>
      </w:r>
      <w:proofErr w:type="spellEnd"/>
      <w:r>
        <w:rPr>
          <w:rFonts w:hint="eastAsia"/>
        </w:rPr>
        <w:t>全景扫描</w:t>
      </w:r>
      <w:bookmarkEnd w:id="28"/>
    </w:p>
    <w:p w:rsidR="00966F8B" w:rsidRDefault="00966F8B" w:rsidP="00966F8B">
      <w:pPr>
        <w:ind w:firstLine="480"/>
      </w:pPr>
      <w:r>
        <w:rPr>
          <w:rFonts w:asciiTheme="minorEastAsia" w:hAnsiTheme="minorEastAsia" w:hint="eastAsia"/>
          <w:szCs w:val="24"/>
        </w:rPr>
        <w:t>数字扫描，</w:t>
      </w:r>
      <w:r w:rsidR="00342C31">
        <w:rPr>
          <w:rFonts w:asciiTheme="minorEastAsia" w:hAnsiTheme="minorEastAsia" w:hint="eastAsia"/>
          <w:szCs w:val="24"/>
        </w:rPr>
        <w:t>对</w:t>
      </w:r>
      <w:r>
        <w:rPr>
          <w:rFonts w:asciiTheme="minorEastAsia" w:hAnsiTheme="minorEastAsia" w:hint="eastAsia"/>
          <w:szCs w:val="24"/>
        </w:rPr>
        <w:t>全频段（</w:t>
      </w:r>
      <w:r w:rsidR="00342C31">
        <w:rPr>
          <w:rFonts w:asciiTheme="minorEastAsia" w:hAnsiTheme="minorEastAsia" w:hint="eastAsia"/>
          <w:szCs w:val="24"/>
        </w:rPr>
        <w:t>110</w:t>
      </w:r>
      <w:r>
        <w:rPr>
          <w:rFonts w:asciiTheme="minorEastAsia" w:hAnsiTheme="minorEastAsia" w:hint="eastAsia"/>
          <w:szCs w:val="24"/>
        </w:rPr>
        <w:t>0～</w:t>
      </w:r>
      <w:r w:rsidR="00342C31">
        <w:rPr>
          <w:rFonts w:asciiTheme="minorEastAsia" w:hAnsiTheme="minorEastAsia" w:hint="eastAsia"/>
          <w:szCs w:val="24"/>
        </w:rPr>
        <w:t>17</w:t>
      </w:r>
      <w:r>
        <w:rPr>
          <w:rFonts w:asciiTheme="minorEastAsia" w:hAnsiTheme="minorEastAsia" w:hint="eastAsia"/>
          <w:szCs w:val="24"/>
        </w:rPr>
        <w:t>00MHz）或某一段频谱</w:t>
      </w:r>
      <w:r w:rsidR="00342C31">
        <w:rPr>
          <w:rFonts w:asciiTheme="minorEastAsia" w:hAnsiTheme="minorEastAsia" w:hint="eastAsia"/>
          <w:szCs w:val="24"/>
        </w:rPr>
        <w:t>进行扫描</w:t>
      </w:r>
      <w:r>
        <w:rPr>
          <w:rFonts w:asciiTheme="minorEastAsia" w:hAnsiTheme="minorEastAsia" w:hint="eastAsia"/>
          <w:szCs w:val="24"/>
        </w:rPr>
        <w:t>，由于采用数字信号处理，扫描速度快</w:t>
      </w:r>
      <w:r>
        <w:rPr>
          <w:rFonts w:hint="eastAsia"/>
        </w:rPr>
        <w:t>。</w:t>
      </w:r>
    </w:p>
    <w:p w:rsidR="00966F8B" w:rsidRDefault="00966F8B" w:rsidP="0023488B">
      <w:pPr>
        <w:widowControl/>
        <w:spacing w:beforeLines="50" w:afterLines="50" w:line="360" w:lineRule="auto"/>
        <w:ind w:firstLine="480"/>
        <w:jc w:val="center"/>
        <w:rPr>
          <w:rFonts w:asciiTheme="minorEastAsia" w:hAnsiTheme="minorEastAsia"/>
          <w:szCs w:val="24"/>
        </w:rPr>
      </w:pPr>
      <w:r>
        <w:rPr>
          <w:rFonts w:asciiTheme="minorEastAsia" w:hAnsiTheme="minorEastAsia"/>
          <w:noProof/>
          <w:szCs w:val="24"/>
        </w:rPr>
        <w:drawing>
          <wp:inline distT="0" distB="0" distL="0" distR="0">
            <wp:extent cx="5539105" cy="3003550"/>
            <wp:effectExtent l="0" t="0" r="10795" b="5080"/>
            <wp:docPr id="1" name="图片 6" descr="D:\work\项目汇总\2018\2018.7.17  科立讯2套高端接收机 AP212-2018-001001  SJH310B\高速全景扫描.png高速全景扫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work\项目汇总\2018\2018.7.17  科立讯2套高端接收机 AP212-2018-001001  SJH310B\高速全景扫描.png高速全景扫描"/>
                    <pic:cNvPicPr>
                      <a:picLocks noChangeAspect="1"/>
                    </pic:cNvPicPr>
                  </pic:nvPicPr>
                  <pic:blipFill>
                    <a:blip r:embed="rId19" cstate="print"/>
                    <a:srcRect/>
                    <a:stretch>
                      <a:fillRect/>
                    </a:stretch>
                  </pic:blipFill>
                  <pic:spPr>
                    <a:xfrm>
                      <a:off x="0" y="0"/>
                      <a:ext cx="5539105" cy="3003550"/>
                    </a:xfrm>
                    <a:prstGeom prst="rect">
                      <a:avLst/>
                    </a:prstGeom>
                  </pic:spPr>
                </pic:pic>
              </a:graphicData>
            </a:graphic>
          </wp:inline>
        </w:drawing>
      </w:r>
    </w:p>
    <w:p w:rsidR="006E0C49" w:rsidRDefault="006E0C49" w:rsidP="0023488B">
      <w:pPr>
        <w:widowControl/>
        <w:spacing w:beforeLines="50" w:afterLines="50" w:line="360" w:lineRule="auto"/>
        <w:ind w:firstLine="480"/>
        <w:jc w:val="center"/>
        <w:rPr>
          <w:rFonts w:asciiTheme="minorEastAsia" w:hAnsiTheme="minorEastAsia"/>
          <w:szCs w:val="24"/>
        </w:rPr>
      </w:pPr>
    </w:p>
    <w:p w:rsidR="00966F8B" w:rsidRDefault="00966F8B" w:rsidP="00966F8B">
      <w:pPr>
        <w:pStyle w:val="3"/>
        <w:spacing w:before="120" w:after="120"/>
      </w:pPr>
      <w:bookmarkStart w:id="29" w:name="_Toc6918911"/>
      <w:proofErr w:type="spellStart"/>
      <w:r>
        <w:rPr>
          <w:rFonts w:hint="eastAsia"/>
        </w:rPr>
        <w:lastRenderedPageBreak/>
        <w:t>Fscan</w:t>
      </w:r>
      <w:proofErr w:type="spellEnd"/>
      <w:r>
        <w:rPr>
          <w:rFonts w:hint="eastAsia"/>
        </w:rPr>
        <w:t>信道扫描</w:t>
      </w:r>
      <w:bookmarkEnd w:id="29"/>
    </w:p>
    <w:p w:rsidR="00966F8B" w:rsidRDefault="00966F8B" w:rsidP="00966F8B">
      <w:pPr>
        <w:ind w:firstLine="480"/>
        <w:rPr>
          <w:rFonts w:asciiTheme="minorEastAsia" w:hAnsiTheme="minorEastAsia"/>
          <w:szCs w:val="24"/>
        </w:rPr>
      </w:pPr>
      <w:r>
        <w:rPr>
          <w:rFonts w:asciiTheme="minorEastAsia" w:hAnsiTheme="minorEastAsia"/>
          <w:szCs w:val="24"/>
        </w:rPr>
        <w:t>模拟扫描</w:t>
      </w:r>
      <w:r>
        <w:rPr>
          <w:rFonts w:asciiTheme="minorEastAsia" w:hAnsiTheme="minorEastAsia" w:hint="eastAsia"/>
          <w:szCs w:val="24"/>
        </w:rPr>
        <w:t>，</w:t>
      </w:r>
      <w:r>
        <w:rPr>
          <w:rFonts w:asciiTheme="minorEastAsia" w:hAnsiTheme="minorEastAsia"/>
          <w:szCs w:val="24"/>
        </w:rPr>
        <w:t>扫描时</w:t>
      </w:r>
      <w:proofErr w:type="gramStart"/>
      <w:r>
        <w:rPr>
          <w:rFonts w:asciiTheme="minorEastAsia" w:hAnsiTheme="minorEastAsia" w:hint="eastAsia"/>
          <w:szCs w:val="24"/>
        </w:rPr>
        <w:t>按设置步</w:t>
      </w:r>
      <w:proofErr w:type="gramEnd"/>
      <w:r>
        <w:rPr>
          <w:rFonts w:asciiTheme="minorEastAsia" w:hAnsiTheme="minorEastAsia" w:hint="eastAsia"/>
          <w:szCs w:val="24"/>
        </w:rPr>
        <w:t>进和带宽逐信道</w:t>
      </w:r>
      <w:proofErr w:type="gramStart"/>
      <w:r>
        <w:rPr>
          <w:rFonts w:asciiTheme="minorEastAsia" w:hAnsiTheme="minorEastAsia"/>
          <w:szCs w:val="24"/>
        </w:rPr>
        <w:t>扫描全</w:t>
      </w:r>
      <w:proofErr w:type="gramEnd"/>
      <w:r>
        <w:rPr>
          <w:rFonts w:asciiTheme="minorEastAsia" w:hAnsiTheme="minorEastAsia"/>
          <w:szCs w:val="24"/>
        </w:rPr>
        <w:t>频段</w:t>
      </w:r>
      <w:r>
        <w:rPr>
          <w:rFonts w:asciiTheme="minorEastAsia" w:hAnsiTheme="minorEastAsia" w:hint="eastAsia"/>
          <w:szCs w:val="24"/>
        </w:rPr>
        <w:t>（</w:t>
      </w:r>
      <w:r w:rsidR="00706DAC">
        <w:rPr>
          <w:rFonts w:asciiTheme="minorEastAsia" w:hAnsiTheme="minorEastAsia" w:hint="eastAsia"/>
          <w:szCs w:val="24"/>
        </w:rPr>
        <w:t>1100～1700MHz</w:t>
      </w:r>
      <w:r>
        <w:rPr>
          <w:rFonts w:asciiTheme="minorEastAsia" w:hAnsiTheme="minorEastAsia" w:hint="eastAsia"/>
          <w:szCs w:val="24"/>
        </w:rPr>
        <w:t>）或某一频段。</w:t>
      </w:r>
    </w:p>
    <w:p w:rsidR="00966F8B" w:rsidRDefault="00966F8B" w:rsidP="00966F8B">
      <w:pPr>
        <w:ind w:firstLine="480"/>
        <w:rPr>
          <w:rFonts w:asciiTheme="minorEastAsia" w:hAnsiTheme="minorEastAsia"/>
          <w:szCs w:val="24"/>
        </w:rPr>
      </w:pPr>
    </w:p>
    <w:p w:rsidR="00966F8B" w:rsidRDefault="00966F8B" w:rsidP="0023488B">
      <w:pPr>
        <w:widowControl/>
        <w:spacing w:beforeLines="50" w:afterLines="50" w:line="360" w:lineRule="auto"/>
        <w:ind w:firstLine="480"/>
        <w:jc w:val="left"/>
        <w:rPr>
          <w:rFonts w:asciiTheme="minorEastAsia" w:hAnsiTheme="minorEastAsia"/>
          <w:szCs w:val="24"/>
        </w:rPr>
      </w:pPr>
      <w:r>
        <w:rPr>
          <w:rFonts w:asciiTheme="minorEastAsia" w:hAnsiTheme="minorEastAsia"/>
          <w:noProof/>
          <w:szCs w:val="24"/>
        </w:rPr>
        <w:drawing>
          <wp:inline distT="0" distB="0" distL="0" distR="0">
            <wp:extent cx="5400675" cy="2781935"/>
            <wp:effectExtent l="0" t="0" r="3175" b="7620"/>
            <wp:docPr id="2" name="图片 7" descr="D:\work\项目汇总\2018\2018.7.17  科立讯2套高端接收机 AP212-2018-001001  SJH310B\fscan.pngf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work\项目汇总\2018\2018.7.17  科立讯2套高端接收机 AP212-2018-001001  SJH310B\fscan.pngfscan"/>
                    <pic:cNvPicPr>
                      <a:picLocks noChangeAspect="1"/>
                    </pic:cNvPicPr>
                  </pic:nvPicPr>
                  <pic:blipFill>
                    <a:blip r:embed="rId20" cstate="print"/>
                    <a:srcRect/>
                    <a:stretch>
                      <a:fillRect/>
                    </a:stretch>
                  </pic:blipFill>
                  <pic:spPr>
                    <a:xfrm>
                      <a:off x="0" y="0"/>
                      <a:ext cx="5400675" cy="2781935"/>
                    </a:xfrm>
                    <a:prstGeom prst="rect">
                      <a:avLst/>
                    </a:prstGeom>
                  </pic:spPr>
                </pic:pic>
              </a:graphicData>
            </a:graphic>
          </wp:inline>
        </w:drawing>
      </w:r>
    </w:p>
    <w:p w:rsidR="00966F8B" w:rsidRDefault="00966F8B" w:rsidP="0023488B">
      <w:pPr>
        <w:widowControl/>
        <w:spacing w:beforeLines="50" w:afterLines="50" w:line="360" w:lineRule="auto"/>
        <w:ind w:firstLine="480"/>
        <w:jc w:val="left"/>
        <w:rPr>
          <w:rFonts w:asciiTheme="minorEastAsia" w:hAnsiTheme="minorEastAsia"/>
          <w:szCs w:val="24"/>
        </w:rPr>
      </w:pPr>
    </w:p>
    <w:p w:rsidR="00966F8B" w:rsidRDefault="00966F8B" w:rsidP="00966F8B">
      <w:pPr>
        <w:pStyle w:val="3"/>
        <w:spacing w:before="120" w:after="120"/>
      </w:pPr>
      <w:bookmarkStart w:id="30" w:name="_Toc6918912"/>
      <w:proofErr w:type="spellStart"/>
      <w:r>
        <w:rPr>
          <w:rFonts w:hint="eastAsia"/>
        </w:rPr>
        <w:t>Mscan</w:t>
      </w:r>
      <w:proofErr w:type="spellEnd"/>
      <w:r>
        <w:rPr>
          <w:rFonts w:hint="eastAsia"/>
        </w:rPr>
        <w:t>界面</w:t>
      </w:r>
      <w:bookmarkEnd w:id="30"/>
    </w:p>
    <w:p w:rsidR="00966F8B" w:rsidRDefault="00966F8B" w:rsidP="00966F8B">
      <w:pPr>
        <w:ind w:firstLine="480"/>
        <w:rPr>
          <w:szCs w:val="24"/>
        </w:rPr>
      </w:pPr>
      <w:r>
        <w:rPr>
          <w:rFonts w:hint="eastAsia"/>
          <w:szCs w:val="24"/>
        </w:rPr>
        <w:t>根据设置好的频率表进行扫描监测。</w:t>
      </w:r>
    </w:p>
    <w:p w:rsidR="00966F8B" w:rsidRDefault="00966F8B" w:rsidP="0023488B">
      <w:pPr>
        <w:widowControl/>
        <w:spacing w:beforeLines="50" w:afterLines="50" w:line="360" w:lineRule="auto"/>
        <w:ind w:firstLine="480"/>
        <w:jc w:val="left"/>
        <w:rPr>
          <w:rFonts w:asciiTheme="minorEastAsia" w:hAnsiTheme="minorEastAsia"/>
          <w:szCs w:val="24"/>
        </w:rPr>
      </w:pPr>
      <w:r>
        <w:rPr>
          <w:rFonts w:asciiTheme="minorEastAsia" w:hAnsiTheme="minorEastAsia" w:hint="eastAsia"/>
          <w:noProof/>
          <w:szCs w:val="24"/>
        </w:rPr>
        <w:drawing>
          <wp:inline distT="0" distB="0" distL="0" distR="0">
            <wp:extent cx="5078730" cy="2588260"/>
            <wp:effectExtent l="0" t="0" r="3810" b="11430"/>
            <wp:docPr id="367" name="图片 367" descr="D:\work\项目汇总\2018\2018.7.17  科立讯2套高端接收机 AP212-2018-001001  SJH310B\mscan.pngm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D:\work\项目汇总\2018\2018.7.17  科立讯2套高端接收机 AP212-2018-001001  SJH310B\mscan.pngmscan"/>
                    <pic:cNvPicPr>
                      <a:picLocks noChangeAspect="1"/>
                    </pic:cNvPicPr>
                  </pic:nvPicPr>
                  <pic:blipFill>
                    <a:blip r:embed="rId21" cstate="print"/>
                    <a:srcRect/>
                    <a:stretch>
                      <a:fillRect/>
                    </a:stretch>
                  </pic:blipFill>
                  <pic:spPr>
                    <a:xfrm>
                      <a:off x="0" y="0"/>
                      <a:ext cx="5078730" cy="2588260"/>
                    </a:xfrm>
                    <a:prstGeom prst="rect">
                      <a:avLst/>
                    </a:prstGeom>
                  </pic:spPr>
                </pic:pic>
              </a:graphicData>
            </a:graphic>
          </wp:inline>
        </w:drawing>
      </w:r>
    </w:p>
    <w:p w:rsidR="00966F8B" w:rsidRDefault="00966F8B" w:rsidP="0023488B">
      <w:pPr>
        <w:widowControl/>
        <w:spacing w:beforeLines="50" w:afterLines="50" w:line="360" w:lineRule="auto"/>
        <w:ind w:firstLine="480"/>
        <w:jc w:val="left"/>
        <w:rPr>
          <w:rFonts w:asciiTheme="minorEastAsia" w:hAnsiTheme="minorEastAsia"/>
          <w:szCs w:val="24"/>
        </w:rPr>
      </w:pPr>
    </w:p>
    <w:p w:rsidR="00966F8B" w:rsidRDefault="00966F8B" w:rsidP="00966F8B">
      <w:pPr>
        <w:pStyle w:val="3"/>
        <w:spacing w:before="120" w:after="120"/>
      </w:pPr>
      <w:bookmarkStart w:id="31" w:name="_Toc6918913"/>
      <w:r>
        <w:rPr>
          <w:rFonts w:hint="eastAsia"/>
        </w:rPr>
        <w:lastRenderedPageBreak/>
        <w:t>连续</w:t>
      </w:r>
      <w:r>
        <w:rPr>
          <w:rFonts w:hint="eastAsia"/>
        </w:rPr>
        <w:t>IQ</w:t>
      </w:r>
      <w:r>
        <w:rPr>
          <w:rFonts w:hint="eastAsia"/>
        </w:rPr>
        <w:t>测量</w:t>
      </w:r>
      <w:bookmarkEnd w:id="31"/>
    </w:p>
    <w:p w:rsidR="00966F8B" w:rsidRDefault="00966F8B" w:rsidP="0023488B">
      <w:pPr>
        <w:widowControl/>
        <w:spacing w:beforeLines="50" w:afterLines="50" w:line="360" w:lineRule="auto"/>
        <w:ind w:firstLine="480"/>
        <w:jc w:val="left"/>
        <w:rPr>
          <w:rFonts w:asciiTheme="minorEastAsia" w:hAnsiTheme="minorEastAsia"/>
          <w:szCs w:val="24"/>
        </w:rPr>
      </w:pPr>
      <w:r>
        <w:rPr>
          <w:rFonts w:asciiTheme="minorEastAsia" w:hAnsiTheme="minorEastAsia"/>
          <w:szCs w:val="24"/>
        </w:rPr>
        <w:t>直接利用原始IQ数据进行监测</w:t>
      </w:r>
      <w:r>
        <w:rPr>
          <w:rFonts w:asciiTheme="minorEastAsia" w:hAnsiTheme="minorEastAsia" w:hint="eastAsia"/>
          <w:szCs w:val="24"/>
        </w:rPr>
        <w:t>、分析及</w:t>
      </w:r>
      <w:r>
        <w:rPr>
          <w:rFonts w:asciiTheme="minorEastAsia" w:hAnsiTheme="minorEastAsia"/>
          <w:szCs w:val="24"/>
        </w:rPr>
        <w:t>解调</w:t>
      </w:r>
      <w:r>
        <w:rPr>
          <w:rFonts w:asciiTheme="minorEastAsia" w:hAnsiTheme="minorEastAsia" w:hint="eastAsia"/>
          <w:szCs w:val="24"/>
        </w:rPr>
        <w:t>，</w:t>
      </w:r>
      <w:r>
        <w:rPr>
          <w:rFonts w:asciiTheme="minorEastAsia" w:hAnsiTheme="minorEastAsia"/>
          <w:szCs w:val="24"/>
        </w:rPr>
        <w:t>解调灵敏度高</w:t>
      </w:r>
      <w:r>
        <w:rPr>
          <w:rFonts w:asciiTheme="minorEastAsia" w:hAnsiTheme="minorEastAsia" w:hint="eastAsia"/>
          <w:szCs w:val="24"/>
        </w:rPr>
        <w:t>。</w:t>
      </w:r>
    </w:p>
    <w:p w:rsidR="00966F8B" w:rsidRDefault="00966F8B" w:rsidP="0023488B">
      <w:pPr>
        <w:widowControl/>
        <w:spacing w:beforeLines="50" w:afterLines="50" w:line="360" w:lineRule="auto"/>
        <w:ind w:firstLine="480"/>
        <w:jc w:val="left"/>
        <w:rPr>
          <w:rFonts w:asciiTheme="minorEastAsia" w:hAnsiTheme="minorEastAsia"/>
          <w:szCs w:val="24"/>
        </w:rPr>
      </w:pPr>
      <w:r>
        <w:rPr>
          <w:rFonts w:asciiTheme="minorEastAsia" w:hAnsiTheme="minorEastAsia" w:hint="eastAsia"/>
          <w:noProof/>
          <w:szCs w:val="24"/>
        </w:rPr>
        <w:drawing>
          <wp:inline distT="0" distB="0" distL="0" distR="0">
            <wp:extent cx="5099050" cy="2614930"/>
            <wp:effectExtent l="0" t="0" r="12700" b="13970"/>
            <wp:docPr id="368" name="图片 368" descr="D:\work\项目汇总\2018\2018.7.17  科立讯2套高端接收机 AP212-2018-001001  SJH310B\IQ.png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D:\work\项目汇总\2018\2018.7.17  科立讯2套高端接收机 AP212-2018-001001  SJH310B\IQ.pngIQ"/>
                    <pic:cNvPicPr>
                      <a:picLocks noChangeAspect="1"/>
                    </pic:cNvPicPr>
                  </pic:nvPicPr>
                  <pic:blipFill>
                    <a:blip r:embed="rId22" cstate="print"/>
                    <a:srcRect/>
                    <a:stretch>
                      <a:fillRect/>
                    </a:stretch>
                  </pic:blipFill>
                  <pic:spPr>
                    <a:xfrm>
                      <a:off x="0" y="0"/>
                      <a:ext cx="5099050" cy="2614930"/>
                    </a:xfrm>
                    <a:prstGeom prst="rect">
                      <a:avLst/>
                    </a:prstGeom>
                  </pic:spPr>
                </pic:pic>
              </a:graphicData>
            </a:graphic>
          </wp:inline>
        </w:drawing>
      </w:r>
    </w:p>
    <w:p w:rsidR="00966F8B" w:rsidRDefault="00966F8B" w:rsidP="00966F8B">
      <w:pPr>
        <w:ind w:firstLine="480"/>
        <w:rPr>
          <w:szCs w:val="24"/>
        </w:rPr>
      </w:pPr>
      <w:r>
        <w:rPr>
          <w:rFonts w:hint="eastAsia"/>
          <w:szCs w:val="24"/>
        </w:rPr>
        <w:t xml:space="preserve">   </w:t>
      </w:r>
    </w:p>
    <w:p w:rsidR="00966F8B" w:rsidRDefault="00966F8B" w:rsidP="00966F8B">
      <w:pPr>
        <w:pStyle w:val="3"/>
        <w:spacing w:before="120" w:after="120"/>
      </w:pPr>
      <w:bookmarkStart w:id="32" w:name="_Toc6918914"/>
      <w:proofErr w:type="gramStart"/>
      <w:r>
        <w:rPr>
          <w:rFonts w:hint="eastAsia"/>
        </w:rPr>
        <w:t>中频流盘</w:t>
      </w:r>
      <w:proofErr w:type="gramEnd"/>
      <w:r>
        <w:rPr>
          <w:rFonts w:hint="eastAsia"/>
        </w:rPr>
        <w:t>-</w:t>
      </w:r>
      <w:r>
        <w:rPr>
          <w:rFonts w:hint="eastAsia"/>
        </w:rPr>
        <w:t>记录</w:t>
      </w:r>
      <w:bookmarkEnd w:id="32"/>
    </w:p>
    <w:p w:rsidR="00966F8B" w:rsidRDefault="00966F8B" w:rsidP="0023488B">
      <w:pPr>
        <w:widowControl/>
        <w:spacing w:beforeLines="50" w:afterLines="50" w:line="360" w:lineRule="auto"/>
        <w:ind w:left="62" w:firstLineChars="175" w:firstLine="420"/>
        <w:jc w:val="left"/>
        <w:rPr>
          <w:rFonts w:asciiTheme="minorEastAsia" w:hAnsiTheme="minorEastAsia"/>
          <w:szCs w:val="24"/>
        </w:rPr>
      </w:pPr>
      <w:r>
        <w:rPr>
          <w:rFonts w:asciiTheme="minorEastAsia" w:hAnsiTheme="minorEastAsia" w:hint="eastAsia"/>
          <w:szCs w:val="24"/>
        </w:rPr>
        <w:t>对20MHz带宽内的中频连续IQ数据进行存贮，便于事后分析和留证。</w:t>
      </w:r>
    </w:p>
    <w:p w:rsidR="00966F8B" w:rsidRDefault="00966F8B" w:rsidP="0023488B">
      <w:pPr>
        <w:widowControl/>
        <w:spacing w:beforeLines="50" w:afterLines="50" w:line="360" w:lineRule="auto"/>
        <w:ind w:firstLineChars="118" w:firstLine="283"/>
        <w:jc w:val="left"/>
        <w:rPr>
          <w:rFonts w:asciiTheme="minorEastAsia" w:hAnsiTheme="minorEastAsia"/>
          <w:szCs w:val="24"/>
        </w:rPr>
      </w:pPr>
      <w:r>
        <w:rPr>
          <w:rFonts w:asciiTheme="minorEastAsia" w:hAnsiTheme="minorEastAsia" w:hint="eastAsia"/>
          <w:noProof/>
          <w:szCs w:val="24"/>
        </w:rPr>
        <w:drawing>
          <wp:inline distT="0" distB="0" distL="0" distR="0">
            <wp:extent cx="5278120" cy="2843587"/>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278120" cy="2843587"/>
                    </a:xfrm>
                    <a:prstGeom prst="rect">
                      <a:avLst/>
                    </a:prstGeom>
                    <a:noFill/>
                    <a:ln w="9525">
                      <a:noFill/>
                      <a:miter lim="800000"/>
                      <a:headEnd/>
                      <a:tailEnd/>
                    </a:ln>
                  </pic:spPr>
                </pic:pic>
              </a:graphicData>
            </a:graphic>
          </wp:inline>
        </w:drawing>
      </w:r>
    </w:p>
    <w:p w:rsidR="00966F8B" w:rsidRDefault="00966F8B" w:rsidP="0023488B">
      <w:pPr>
        <w:widowControl/>
        <w:spacing w:beforeLines="50" w:afterLines="50" w:line="360" w:lineRule="auto"/>
        <w:ind w:firstLineChars="118" w:firstLine="283"/>
        <w:jc w:val="left"/>
        <w:rPr>
          <w:rFonts w:asciiTheme="minorEastAsia" w:hAnsiTheme="minorEastAsia"/>
          <w:szCs w:val="24"/>
        </w:rPr>
      </w:pPr>
    </w:p>
    <w:p w:rsidR="006E0C49" w:rsidRDefault="006E0C49" w:rsidP="0023488B">
      <w:pPr>
        <w:widowControl/>
        <w:spacing w:beforeLines="50" w:afterLines="50" w:line="360" w:lineRule="auto"/>
        <w:ind w:firstLineChars="118" w:firstLine="283"/>
        <w:jc w:val="left"/>
        <w:rPr>
          <w:rFonts w:asciiTheme="minorEastAsia" w:hAnsiTheme="minorEastAsia"/>
          <w:szCs w:val="24"/>
        </w:rPr>
      </w:pPr>
    </w:p>
    <w:p w:rsidR="00966F8B" w:rsidRDefault="00966F8B" w:rsidP="00966F8B">
      <w:pPr>
        <w:pStyle w:val="3"/>
        <w:spacing w:before="120" w:after="120"/>
      </w:pPr>
      <w:bookmarkStart w:id="33" w:name="_Toc6918915"/>
      <w:proofErr w:type="gramStart"/>
      <w:r>
        <w:rPr>
          <w:rFonts w:hint="eastAsia"/>
        </w:rPr>
        <w:lastRenderedPageBreak/>
        <w:t>中频流盘</w:t>
      </w:r>
      <w:proofErr w:type="gramEnd"/>
      <w:r>
        <w:rPr>
          <w:rFonts w:hint="eastAsia"/>
        </w:rPr>
        <w:t>-</w:t>
      </w:r>
      <w:r>
        <w:rPr>
          <w:rFonts w:hint="eastAsia"/>
        </w:rPr>
        <w:t>回放</w:t>
      </w:r>
      <w:bookmarkEnd w:id="33"/>
    </w:p>
    <w:p w:rsidR="00966F8B" w:rsidRDefault="00966F8B" w:rsidP="0023488B">
      <w:pPr>
        <w:widowControl/>
        <w:spacing w:beforeLines="50" w:afterLines="50" w:line="360" w:lineRule="auto"/>
        <w:ind w:left="62" w:firstLine="480"/>
        <w:jc w:val="left"/>
        <w:rPr>
          <w:rFonts w:asciiTheme="minorEastAsia" w:hAnsiTheme="minorEastAsia"/>
          <w:szCs w:val="24"/>
        </w:rPr>
      </w:pPr>
      <w:r>
        <w:rPr>
          <w:rFonts w:asciiTheme="minorEastAsia" w:hAnsiTheme="minorEastAsia" w:hint="eastAsia"/>
          <w:szCs w:val="24"/>
        </w:rPr>
        <w:t>对流盘文件进行回放、删除等管理。</w:t>
      </w:r>
    </w:p>
    <w:p w:rsidR="00966F8B" w:rsidRDefault="00966F8B" w:rsidP="0023488B">
      <w:pPr>
        <w:widowControl/>
        <w:spacing w:beforeLines="50" w:afterLines="50" w:line="360" w:lineRule="auto"/>
        <w:ind w:firstLineChars="118" w:firstLine="283"/>
        <w:jc w:val="left"/>
        <w:rPr>
          <w:rFonts w:asciiTheme="minorEastAsia" w:hAnsiTheme="minorEastAsia"/>
          <w:szCs w:val="24"/>
        </w:rPr>
      </w:pPr>
      <w:r>
        <w:rPr>
          <w:rFonts w:asciiTheme="minorEastAsia" w:hAnsiTheme="minorEastAsia"/>
          <w:noProof/>
          <w:szCs w:val="24"/>
        </w:rPr>
        <w:drawing>
          <wp:inline distT="0" distB="0" distL="0" distR="0">
            <wp:extent cx="5278120" cy="286338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5278120" cy="2863380"/>
                    </a:xfrm>
                    <a:prstGeom prst="rect">
                      <a:avLst/>
                    </a:prstGeom>
                    <a:noFill/>
                    <a:ln w="9525">
                      <a:noFill/>
                      <a:miter lim="800000"/>
                      <a:headEnd/>
                      <a:tailEnd/>
                    </a:ln>
                  </pic:spPr>
                </pic:pic>
              </a:graphicData>
            </a:graphic>
          </wp:inline>
        </w:drawing>
      </w:r>
    </w:p>
    <w:p w:rsidR="00425381" w:rsidRDefault="00425381" w:rsidP="00F26EE1">
      <w:pPr>
        <w:ind w:firstLine="480"/>
      </w:pPr>
    </w:p>
    <w:p w:rsidR="00AF41FC" w:rsidRDefault="00AF41FC" w:rsidP="00066AFA">
      <w:pPr>
        <w:pStyle w:val="3"/>
      </w:pPr>
      <w:bookmarkStart w:id="34" w:name="_Toc6896"/>
      <w:bookmarkStart w:id="35" w:name="_Toc6918916"/>
      <w:r>
        <w:t>单频测向</w:t>
      </w:r>
      <w:bookmarkEnd w:id="34"/>
      <w:bookmarkEnd w:id="35"/>
    </w:p>
    <w:p w:rsidR="00AF41FC" w:rsidRDefault="00AF41FC" w:rsidP="00F26EE1">
      <w:pPr>
        <w:ind w:firstLine="480"/>
      </w:pPr>
      <w:r>
        <w:t>对某一指定频率进行测向</w:t>
      </w:r>
      <w:r>
        <w:rPr>
          <w:rFonts w:hint="eastAsia"/>
        </w:rPr>
        <w:t>，</w:t>
      </w:r>
      <w:r>
        <w:t>测向带宽可设置</w:t>
      </w:r>
      <w:r>
        <w:rPr>
          <w:rFonts w:hint="eastAsia"/>
        </w:rPr>
        <w:t>。给出示向度和测向质量。</w:t>
      </w:r>
    </w:p>
    <w:p w:rsidR="00AF41FC" w:rsidRDefault="00AF41FC" w:rsidP="00AF41FC">
      <w:pPr>
        <w:widowControl/>
        <w:spacing w:before="100" w:beforeAutospacing="1" w:after="100" w:afterAutospacing="1" w:line="360" w:lineRule="auto"/>
        <w:ind w:firstLineChars="0" w:firstLine="0"/>
        <w:rPr>
          <w:rFonts w:asciiTheme="minorEastAsia" w:hAnsiTheme="minorEastAsia"/>
          <w:szCs w:val="24"/>
        </w:rPr>
      </w:pPr>
      <w:r>
        <w:rPr>
          <w:rFonts w:asciiTheme="minorEastAsia" w:hAnsiTheme="minorEastAsia"/>
          <w:noProof/>
          <w:szCs w:val="24"/>
        </w:rPr>
        <w:drawing>
          <wp:inline distT="0" distB="0" distL="0" distR="0">
            <wp:extent cx="5263515" cy="2819400"/>
            <wp:effectExtent l="19050" t="0" r="0" b="0"/>
            <wp:docPr id="7" name="图片 16" descr="PC单频测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descr="PC单频测向.PNG"/>
                    <pic:cNvPicPr>
                      <a:picLocks noChangeAspect="1"/>
                    </pic:cNvPicPr>
                  </pic:nvPicPr>
                  <pic:blipFill>
                    <a:blip r:embed="rId25" cstate="print"/>
                    <a:stretch>
                      <a:fillRect/>
                    </a:stretch>
                  </pic:blipFill>
                  <pic:spPr>
                    <a:xfrm>
                      <a:off x="0" y="0"/>
                      <a:ext cx="5269864" cy="2822598"/>
                    </a:xfrm>
                    <a:prstGeom prst="rect">
                      <a:avLst/>
                    </a:prstGeom>
                  </pic:spPr>
                </pic:pic>
              </a:graphicData>
            </a:graphic>
          </wp:inline>
        </w:drawing>
      </w:r>
    </w:p>
    <w:p w:rsidR="006E0C49" w:rsidRDefault="006E0C49" w:rsidP="00AF41FC">
      <w:pPr>
        <w:widowControl/>
        <w:spacing w:before="100" w:beforeAutospacing="1" w:after="100" w:afterAutospacing="1" w:line="360" w:lineRule="auto"/>
        <w:ind w:firstLineChars="0" w:firstLine="0"/>
        <w:rPr>
          <w:rFonts w:asciiTheme="minorEastAsia" w:hAnsiTheme="minorEastAsia"/>
          <w:szCs w:val="24"/>
        </w:rPr>
      </w:pPr>
    </w:p>
    <w:p w:rsidR="006E0C49" w:rsidRDefault="006E0C49" w:rsidP="00AF41FC">
      <w:pPr>
        <w:widowControl/>
        <w:spacing w:before="100" w:beforeAutospacing="1" w:after="100" w:afterAutospacing="1" w:line="360" w:lineRule="auto"/>
        <w:ind w:firstLineChars="0" w:firstLine="0"/>
        <w:rPr>
          <w:rFonts w:asciiTheme="minorEastAsia" w:hAnsiTheme="minorEastAsia"/>
          <w:szCs w:val="24"/>
        </w:rPr>
      </w:pPr>
    </w:p>
    <w:p w:rsidR="00AF41FC" w:rsidRDefault="00AF41FC" w:rsidP="00066AFA">
      <w:pPr>
        <w:pStyle w:val="3"/>
      </w:pPr>
      <w:bookmarkStart w:id="36" w:name="_Toc1565"/>
      <w:bookmarkStart w:id="37" w:name="_Toc6918917"/>
      <w:r>
        <w:rPr>
          <w:rFonts w:hint="eastAsia"/>
        </w:rPr>
        <w:lastRenderedPageBreak/>
        <w:t>宽带测向</w:t>
      </w:r>
      <w:bookmarkEnd w:id="36"/>
      <w:bookmarkEnd w:id="37"/>
    </w:p>
    <w:p w:rsidR="00AF41FC" w:rsidRDefault="00AF41FC" w:rsidP="00F26EE1">
      <w:pPr>
        <w:ind w:firstLine="480"/>
      </w:pPr>
      <w:r>
        <w:rPr>
          <w:rFonts w:hint="eastAsia"/>
        </w:rPr>
        <w:t>以某一频率为中心，</w:t>
      </w:r>
      <w:r>
        <w:rPr>
          <w:rFonts w:hint="eastAsia"/>
        </w:rPr>
        <w:t>40MHz</w:t>
      </w:r>
      <w:r>
        <w:rPr>
          <w:rFonts w:hint="eastAsia"/>
        </w:rPr>
        <w:t>内，</w:t>
      </w:r>
      <w:r w:rsidR="0009668B">
        <w:rPr>
          <w:rFonts w:hint="eastAsia"/>
        </w:rPr>
        <w:t>按对应信道带宽对各信道内</w:t>
      </w:r>
      <w:r>
        <w:rPr>
          <w:rFonts w:hint="eastAsia"/>
        </w:rPr>
        <w:t>信号强度超过</w:t>
      </w:r>
      <w:r w:rsidR="0009668B">
        <w:rPr>
          <w:rFonts w:hint="eastAsia"/>
        </w:rPr>
        <w:t>门限</w:t>
      </w:r>
      <w:r>
        <w:rPr>
          <w:rFonts w:hint="eastAsia"/>
        </w:rPr>
        <w:t>的信号</w:t>
      </w:r>
      <w:r w:rsidR="0009668B">
        <w:rPr>
          <w:rFonts w:hint="eastAsia"/>
        </w:rPr>
        <w:t>进行测向</w:t>
      </w:r>
      <w:r w:rsidR="0031728F">
        <w:rPr>
          <w:rFonts w:hint="eastAsia"/>
        </w:rPr>
        <w:t>分析</w:t>
      </w:r>
      <w:r w:rsidR="0009668B">
        <w:rPr>
          <w:rFonts w:hint="eastAsia"/>
        </w:rPr>
        <w:t>，并输出测向结果</w:t>
      </w:r>
      <w:r>
        <w:rPr>
          <w:rFonts w:hint="eastAsia"/>
        </w:rPr>
        <w:t>，可设置门限电平和测向分辨率。</w:t>
      </w:r>
    </w:p>
    <w:p w:rsidR="00AF41FC" w:rsidRDefault="00AF41FC" w:rsidP="00AF41FC">
      <w:pPr>
        <w:widowControl/>
        <w:spacing w:before="100" w:beforeAutospacing="1" w:after="100" w:afterAutospacing="1" w:line="360" w:lineRule="auto"/>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4895850" cy="2619375"/>
            <wp:effectExtent l="19050" t="0" r="0" b="0"/>
            <wp:docPr id="8" name="图片 17" descr="PC宽带测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PC宽带测向.PNG"/>
                    <pic:cNvPicPr>
                      <a:picLocks noChangeAspect="1"/>
                    </pic:cNvPicPr>
                  </pic:nvPicPr>
                  <pic:blipFill>
                    <a:blip r:embed="rId26" cstate="print"/>
                    <a:stretch>
                      <a:fillRect/>
                    </a:stretch>
                  </pic:blipFill>
                  <pic:spPr>
                    <a:xfrm>
                      <a:off x="0" y="0"/>
                      <a:ext cx="4911196" cy="2628126"/>
                    </a:xfrm>
                    <a:prstGeom prst="rect">
                      <a:avLst/>
                    </a:prstGeom>
                  </pic:spPr>
                </pic:pic>
              </a:graphicData>
            </a:graphic>
          </wp:inline>
        </w:drawing>
      </w:r>
    </w:p>
    <w:p w:rsidR="00AF41FC" w:rsidRDefault="00AF41FC" w:rsidP="00066AFA">
      <w:pPr>
        <w:pStyle w:val="3"/>
      </w:pPr>
      <w:bookmarkStart w:id="38" w:name="_Toc8875"/>
      <w:bookmarkStart w:id="39" w:name="_Toc6918918"/>
      <w:r>
        <w:rPr>
          <w:rFonts w:hint="eastAsia"/>
        </w:rPr>
        <w:t>频率表测向</w:t>
      </w:r>
      <w:bookmarkEnd w:id="38"/>
      <w:bookmarkEnd w:id="39"/>
    </w:p>
    <w:p w:rsidR="00AF41FC" w:rsidRDefault="00AF41FC" w:rsidP="00F26EE1">
      <w:pPr>
        <w:ind w:firstLine="480"/>
      </w:pPr>
      <w:r>
        <w:rPr>
          <w:rFonts w:hint="eastAsia"/>
        </w:rPr>
        <w:t>根据指定的频率表进行循环轮流测向。窗口中给出测向示向度和频谱图，以及当前的测量参数。</w:t>
      </w:r>
    </w:p>
    <w:p w:rsidR="00AF41FC" w:rsidRDefault="00AF41FC" w:rsidP="00AF41FC">
      <w:pPr>
        <w:widowControl/>
        <w:spacing w:before="100" w:beforeAutospacing="1" w:after="100" w:afterAutospacing="1" w:line="360" w:lineRule="auto"/>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4895850" cy="2616200"/>
            <wp:effectExtent l="19050" t="0" r="0" b="0"/>
            <wp:docPr id="9" name="图片 18" descr="PC频率表测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PC频率表测向.PNG"/>
                    <pic:cNvPicPr>
                      <a:picLocks noChangeAspect="1"/>
                    </pic:cNvPicPr>
                  </pic:nvPicPr>
                  <pic:blipFill>
                    <a:blip r:embed="rId27" cstate="print"/>
                    <a:stretch>
                      <a:fillRect/>
                    </a:stretch>
                  </pic:blipFill>
                  <pic:spPr>
                    <a:xfrm>
                      <a:off x="0" y="0"/>
                      <a:ext cx="4900861" cy="2619058"/>
                    </a:xfrm>
                    <a:prstGeom prst="rect">
                      <a:avLst/>
                    </a:prstGeom>
                  </pic:spPr>
                </pic:pic>
              </a:graphicData>
            </a:graphic>
          </wp:inline>
        </w:drawing>
      </w:r>
    </w:p>
    <w:p w:rsidR="006E0C49" w:rsidRDefault="006E0C49" w:rsidP="00AF41FC">
      <w:pPr>
        <w:widowControl/>
        <w:spacing w:before="100" w:beforeAutospacing="1" w:after="100" w:afterAutospacing="1" w:line="360" w:lineRule="auto"/>
        <w:ind w:firstLineChars="0" w:firstLine="0"/>
        <w:jc w:val="center"/>
        <w:rPr>
          <w:rFonts w:asciiTheme="minorEastAsia" w:hAnsiTheme="minorEastAsia"/>
          <w:szCs w:val="24"/>
        </w:rPr>
      </w:pPr>
    </w:p>
    <w:p w:rsidR="006E0C49" w:rsidRDefault="006E0C49" w:rsidP="00AF41FC">
      <w:pPr>
        <w:widowControl/>
        <w:spacing w:before="100" w:beforeAutospacing="1" w:after="100" w:afterAutospacing="1" w:line="360" w:lineRule="auto"/>
        <w:ind w:firstLineChars="0" w:firstLine="0"/>
        <w:jc w:val="center"/>
        <w:rPr>
          <w:rFonts w:asciiTheme="minorEastAsia" w:hAnsiTheme="minorEastAsia"/>
          <w:szCs w:val="24"/>
        </w:rPr>
      </w:pPr>
    </w:p>
    <w:p w:rsidR="00AF41FC" w:rsidRDefault="00AF41FC" w:rsidP="00066AFA">
      <w:pPr>
        <w:pStyle w:val="3"/>
      </w:pPr>
      <w:bookmarkStart w:id="40" w:name="_Toc12785"/>
      <w:bookmarkStart w:id="41" w:name="_Toc6918919"/>
      <w:r>
        <w:rPr>
          <w:rFonts w:hint="eastAsia"/>
        </w:rPr>
        <w:lastRenderedPageBreak/>
        <w:t>扫描测向</w:t>
      </w:r>
      <w:bookmarkEnd w:id="40"/>
      <w:bookmarkEnd w:id="41"/>
    </w:p>
    <w:p w:rsidR="00AF41FC" w:rsidRDefault="00AF41FC" w:rsidP="00F26EE1">
      <w:pPr>
        <w:ind w:firstLine="480"/>
      </w:pPr>
      <w:r>
        <w:rPr>
          <w:rFonts w:hint="eastAsia"/>
        </w:rPr>
        <w:t>在设定频率范围内以</w:t>
      </w:r>
      <w:r w:rsidR="00425381">
        <w:rPr>
          <w:rFonts w:hint="eastAsia"/>
        </w:rPr>
        <w:t>信道带宽和对应步进</w:t>
      </w:r>
      <w:r>
        <w:rPr>
          <w:rFonts w:hint="eastAsia"/>
        </w:rPr>
        <w:t>对高出门限电平的信号进行测向处理，给出测向结果。</w:t>
      </w:r>
    </w:p>
    <w:p w:rsidR="00AF41FC" w:rsidRDefault="00AF41FC" w:rsidP="00AF41FC">
      <w:pPr>
        <w:ind w:firstLineChars="0" w:firstLine="0"/>
      </w:pPr>
      <w:r>
        <w:rPr>
          <w:rFonts w:hint="eastAsia"/>
          <w:noProof/>
        </w:rPr>
        <w:drawing>
          <wp:inline distT="0" distB="0" distL="0" distR="0">
            <wp:extent cx="5274310" cy="2841625"/>
            <wp:effectExtent l="19050" t="0" r="2540" b="0"/>
            <wp:docPr id="10" name="图片 366" descr="扫描测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6" descr="扫描测向.png"/>
                    <pic:cNvPicPr>
                      <a:picLocks noChangeAspect="1"/>
                    </pic:cNvPicPr>
                  </pic:nvPicPr>
                  <pic:blipFill>
                    <a:blip r:embed="rId28" cstate="print"/>
                    <a:stretch>
                      <a:fillRect/>
                    </a:stretch>
                  </pic:blipFill>
                  <pic:spPr>
                    <a:xfrm>
                      <a:off x="0" y="0"/>
                      <a:ext cx="5274310" cy="2841625"/>
                    </a:xfrm>
                    <a:prstGeom prst="rect">
                      <a:avLst/>
                    </a:prstGeom>
                  </pic:spPr>
                </pic:pic>
              </a:graphicData>
            </a:graphic>
          </wp:inline>
        </w:drawing>
      </w:r>
    </w:p>
    <w:p w:rsidR="00AF41FC" w:rsidRDefault="00AF41FC" w:rsidP="00AF41FC">
      <w:pPr>
        <w:widowControl/>
        <w:spacing w:before="100" w:beforeAutospacing="1" w:after="100" w:afterAutospacing="1" w:line="360" w:lineRule="auto"/>
        <w:ind w:firstLineChars="0" w:firstLine="0"/>
        <w:jc w:val="center"/>
        <w:rPr>
          <w:rFonts w:asciiTheme="minorEastAsia" w:hAnsiTheme="minorEastAsia"/>
          <w:szCs w:val="24"/>
        </w:rPr>
      </w:pPr>
    </w:p>
    <w:p w:rsidR="0008614A" w:rsidRDefault="00AF41FC" w:rsidP="00066AFA">
      <w:pPr>
        <w:pStyle w:val="1"/>
      </w:pPr>
      <w:bookmarkStart w:id="42" w:name="_Toc6918920"/>
      <w:r>
        <w:rPr>
          <w:rFonts w:hint="eastAsia"/>
        </w:rPr>
        <w:t>注意事项及</w:t>
      </w:r>
      <w:r w:rsidR="006379D3">
        <w:rPr>
          <w:rFonts w:hint="eastAsia"/>
        </w:rPr>
        <w:t>维护</w:t>
      </w:r>
      <w:bookmarkEnd w:id="42"/>
    </w:p>
    <w:p w:rsidR="0008614A" w:rsidRDefault="00A821DF" w:rsidP="00F26EE1">
      <w:pPr>
        <w:ind w:firstLine="480"/>
      </w:pPr>
      <w:r>
        <w:rPr>
          <w:rFonts w:hint="eastAsia"/>
        </w:rPr>
        <w:t>系统搭建时不能带电操作，插拔控制</w:t>
      </w:r>
      <w:proofErr w:type="gramStart"/>
      <w:r>
        <w:rPr>
          <w:rFonts w:hint="eastAsia"/>
        </w:rPr>
        <w:t>线需要</w:t>
      </w:r>
      <w:proofErr w:type="gramEnd"/>
      <w:r>
        <w:rPr>
          <w:rFonts w:hint="eastAsia"/>
        </w:rPr>
        <w:t>先断电，否则可能会对系统造成不可修复的损坏。</w:t>
      </w:r>
    </w:p>
    <w:p w:rsidR="0008614A" w:rsidRDefault="00A821DF" w:rsidP="00F26EE1">
      <w:pPr>
        <w:ind w:firstLine="480"/>
      </w:pPr>
      <w:r>
        <w:rPr>
          <w:rFonts w:hint="eastAsia"/>
        </w:rPr>
        <w:t>机出厂时测向主机</w:t>
      </w:r>
      <w:r>
        <w:rPr>
          <w:rFonts w:hint="eastAsia"/>
        </w:rPr>
        <w:t>IP</w:t>
      </w:r>
      <w:r>
        <w:rPr>
          <w:rFonts w:hint="eastAsia"/>
        </w:rPr>
        <w:t>为</w:t>
      </w:r>
      <w:r>
        <w:rPr>
          <w:rFonts w:hint="eastAsia"/>
        </w:rPr>
        <w:t>192.168.1.200</w:t>
      </w:r>
      <w:r>
        <w:rPr>
          <w:rFonts w:hint="eastAsia"/>
        </w:rPr>
        <w:t>，在通过远程桌面登陆主机时用户名为：</w:t>
      </w:r>
      <w:r>
        <w:rPr>
          <w:rFonts w:hint="eastAsia"/>
        </w:rPr>
        <w:t>administrator</w:t>
      </w:r>
      <w:r>
        <w:rPr>
          <w:rFonts w:hint="eastAsia"/>
        </w:rPr>
        <w:t>，密码为：</w:t>
      </w:r>
      <w:r>
        <w:rPr>
          <w:rFonts w:hint="eastAsia"/>
        </w:rPr>
        <w:t>123456.</w:t>
      </w:r>
    </w:p>
    <w:p w:rsidR="00261805" w:rsidRDefault="00261805" w:rsidP="00066AFA">
      <w:pPr>
        <w:pStyle w:val="2"/>
      </w:pPr>
      <w:bookmarkStart w:id="43" w:name="_Toc31657"/>
      <w:bookmarkStart w:id="44" w:name="_Toc6918921"/>
      <w:r>
        <w:rPr>
          <w:rFonts w:hint="eastAsia"/>
        </w:rPr>
        <w:t>常规操作</w:t>
      </w:r>
      <w:bookmarkEnd w:id="43"/>
      <w:bookmarkEnd w:id="44"/>
      <w:r w:rsidR="00015561">
        <w:tab/>
      </w:r>
    </w:p>
    <w:p w:rsidR="00261805" w:rsidRDefault="00261805" w:rsidP="000A3F8C">
      <w:pPr>
        <w:pStyle w:val="ab"/>
        <w:numPr>
          <w:ilvl w:val="1"/>
          <w:numId w:val="3"/>
        </w:numPr>
        <w:ind w:leftChars="177" w:left="850" w:hangingChars="177" w:hanging="425"/>
      </w:pPr>
      <w:r>
        <w:rPr>
          <w:rFonts w:hint="eastAsia"/>
        </w:rPr>
        <w:t>APC.exe</w:t>
      </w:r>
      <w:r>
        <w:rPr>
          <w:rFonts w:hint="eastAsia"/>
        </w:rPr>
        <w:t>会被杀毒软件误认为是病毒，在拷贝或使用中请添加到杀毒软件的信任列表。</w:t>
      </w:r>
    </w:p>
    <w:p w:rsidR="00261805" w:rsidRDefault="00261805" w:rsidP="000A3F8C">
      <w:pPr>
        <w:pStyle w:val="ab"/>
        <w:numPr>
          <w:ilvl w:val="1"/>
          <w:numId w:val="3"/>
        </w:numPr>
        <w:ind w:leftChars="177" w:left="850" w:hangingChars="177" w:hanging="425"/>
      </w:pPr>
      <w:r>
        <w:rPr>
          <w:rFonts w:hint="eastAsia"/>
        </w:rPr>
        <w:t>在</w:t>
      </w:r>
      <w:r>
        <w:rPr>
          <w:rFonts w:hint="eastAsia"/>
        </w:rPr>
        <w:t>PC</w:t>
      </w:r>
      <w:r>
        <w:rPr>
          <w:rFonts w:hint="eastAsia"/>
        </w:rPr>
        <w:t>机上使用</w:t>
      </w:r>
      <w:r>
        <w:rPr>
          <w:rFonts w:hint="eastAsia"/>
        </w:rPr>
        <w:t>APC.exe</w:t>
      </w:r>
      <w:r>
        <w:rPr>
          <w:rFonts w:hint="eastAsia"/>
        </w:rPr>
        <w:t>解调信号时，如果无法接听解调音频，可能是防火墙将音频文件拦截，只需关闭</w:t>
      </w:r>
      <w:r>
        <w:rPr>
          <w:rFonts w:hint="eastAsia"/>
        </w:rPr>
        <w:t>PC</w:t>
      </w:r>
      <w:r>
        <w:rPr>
          <w:rFonts w:hint="eastAsia"/>
        </w:rPr>
        <w:t>机防火墙即可。如果不能解决问题，请与厂家联系。</w:t>
      </w:r>
    </w:p>
    <w:p w:rsidR="00261805" w:rsidRDefault="00261805" w:rsidP="000A3F8C">
      <w:pPr>
        <w:pStyle w:val="ab"/>
        <w:numPr>
          <w:ilvl w:val="1"/>
          <w:numId w:val="3"/>
        </w:numPr>
        <w:ind w:leftChars="177" w:left="850" w:hangingChars="177" w:hanging="425"/>
      </w:pPr>
      <w:r>
        <w:rPr>
          <w:rFonts w:hint="eastAsia"/>
        </w:rPr>
        <w:t>为防止病毒损坏监测系统相关文件和程序，禁止将监测系统接入互联网，同时禁止将带有病毒的</w:t>
      </w:r>
      <w:r>
        <w:rPr>
          <w:rFonts w:hint="eastAsia"/>
        </w:rPr>
        <w:t>U</w:t>
      </w:r>
      <w:r>
        <w:rPr>
          <w:rFonts w:hint="eastAsia"/>
        </w:rPr>
        <w:t>盘接入系统。</w:t>
      </w:r>
    </w:p>
    <w:p w:rsidR="00261805" w:rsidRDefault="00261805" w:rsidP="000A3F8C">
      <w:pPr>
        <w:pStyle w:val="ab"/>
        <w:numPr>
          <w:ilvl w:val="1"/>
          <w:numId w:val="3"/>
        </w:numPr>
        <w:ind w:leftChars="177" w:left="850" w:hangingChars="177" w:hanging="425"/>
      </w:pPr>
      <w:r>
        <w:rPr>
          <w:rFonts w:hint="eastAsia"/>
        </w:rPr>
        <w:t>主机内系统</w:t>
      </w:r>
      <w:r>
        <w:rPr>
          <w:rFonts w:hint="eastAsia"/>
        </w:rPr>
        <w:t>C</w:t>
      </w:r>
      <w:r>
        <w:rPr>
          <w:rFonts w:hint="eastAsia"/>
        </w:rPr>
        <w:t>盘加了写保护，请勿向内存放重要信息。</w:t>
      </w:r>
    </w:p>
    <w:p w:rsidR="00261805" w:rsidRDefault="00261805" w:rsidP="000A3F8C">
      <w:pPr>
        <w:pStyle w:val="ab"/>
        <w:numPr>
          <w:ilvl w:val="1"/>
          <w:numId w:val="3"/>
        </w:numPr>
        <w:ind w:leftChars="177" w:left="850" w:hangingChars="177" w:hanging="425"/>
      </w:pPr>
      <w:r>
        <w:rPr>
          <w:rFonts w:hint="eastAsia"/>
        </w:rPr>
        <w:t>主机内系统采用</w:t>
      </w:r>
      <w:r>
        <w:rPr>
          <w:rFonts w:hint="eastAsia"/>
        </w:rPr>
        <w:t>32G</w:t>
      </w:r>
      <w:r>
        <w:rPr>
          <w:rFonts w:hint="eastAsia"/>
        </w:rPr>
        <w:t>的</w:t>
      </w:r>
      <w:r>
        <w:rPr>
          <w:rFonts w:hint="eastAsia"/>
        </w:rPr>
        <w:t>CF</w:t>
      </w:r>
      <w:r>
        <w:rPr>
          <w:rFonts w:hint="eastAsia"/>
        </w:rPr>
        <w:t>卡，故请勿往内存放非必要文件，及时整理</w:t>
      </w:r>
      <w:r>
        <w:rPr>
          <w:rFonts w:hint="eastAsia"/>
        </w:rPr>
        <w:t>D</w:t>
      </w:r>
      <w:r>
        <w:rPr>
          <w:rFonts w:hint="eastAsia"/>
        </w:rPr>
        <w:t>盘文件。</w:t>
      </w:r>
    </w:p>
    <w:p w:rsidR="00997E81" w:rsidRDefault="000A3F8C" w:rsidP="000A3F8C">
      <w:pPr>
        <w:pStyle w:val="ab"/>
        <w:numPr>
          <w:ilvl w:val="1"/>
          <w:numId w:val="3"/>
        </w:numPr>
        <w:ind w:leftChars="177" w:left="850" w:hangingChars="177" w:hanging="425"/>
      </w:pPr>
      <w:r>
        <w:t>在雷暴天气时请勿使用，防止雷击损坏。</w:t>
      </w:r>
    </w:p>
    <w:p w:rsidR="00261805" w:rsidRDefault="00261805" w:rsidP="000A3F8C">
      <w:pPr>
        <w:pStyle w:val="ab"/>
        <w:numPr>
          <w:ilvl w:val="1"/>
          <w:numId w:val="3"/>
        </w:numPr>
        <w:ind w:leftChars="177" w:left="850" w:hangingChars="177" w:hanging="425"/>
      </w:pPr>
      <w:r>
        <w:rPr>
          <w:rFonts w:hint="eastAsia"/>
        </w:rPr>
        <w:t>天线阵在存放和运输时请勿碰撞和重压，防止对其结构造成损害。</w:t>
      </w:r>
    </w:p>
    <w:p w:rsidR="00261805" w:rsidRDefault="00261805" w:rsidP="000A3F8C">
      <w:pPr>
        <w:pStyle w:val="ab"/>
        <w:numPr>
          <w:ilvl w:val="1"/>
          <w:numId w:val="3"/>
        </w:numPr>
        <w:ind w:leftChars="177" w:left="850" w:hangingChars="177" w:hanging="425"/>
      </w:pPr>
      <w:r>
        <w:rPr>
          <w:rFonts w:hint="eastAsia"/>
        </w:rPr>
        <w:lastRenderedPageBreak/>
        <w:t>设备不易长期闲置，建议定期开机检查维护。</w:t>
      </w:r>
    </w:p>
    <w:p w:rsidR="00261805" w:rsidRDefault="00261805" w:rsidP="00F26EE1">
      <w:pPr>
        <w:ind w:firstLine="480"/>
      </w:pPr>
    </w:p>
    <w:p w:rsidR="00261805" w:rsidRDefault="00261805" w:rsidP="00066AFA">
      <w:pPr>
        <w:pStyle w:val="2"/>
      </w:pPr>
      <w:bookmarkStart w:id="45" w:name="_Toc14666"/>
      <w:bookmarkStart w:id="46" w:name="_Toc6918922"/>
      <w:r>
        <w:rPr>
          <w:rFonts w:hint="eastAsia"/>
        </w:rPr>
        <w:t>定期</w:t>
      </w:r>
      <w:r>
        <w:t>维护手册</w:t>
      </w:r>
      <w:bookmarkEnd w:id="45"/>
      <w:bookmarkEnd w:id="46"/>
    </w:p>
    <w:p w:rsidR="00261805" w:rsidRDefault="00261805" w:rsidP="00F26EE1">
      <w:pPr>
        <w:ind w:firstLine="480"/>
      </w:pPr>
      <w:r>
        <w:rPr>
          <w:rFonts w:hint="eastAsia"/>
        </w:rPr>
        <w:t>在系统正常使用过程中或长期闲置时都需要对系统进行常规的维护，一方面可以保证需要使用时系统可以直接使用，另一方面可以更及时的发现系统存在的小毛病和隐患，避免造成重大事故。一般一个月进行一次常规维护。</w:t>
      </w:r>
    </w:p>
    <w:p w:rsidR="00261805" w:rsidRDefault="00261805" w:rsidP="00F26EE1">
      <w:pPr>
        <w:ind w:firstLine="480"/>
      </w:pPr>
      <w:r>
        <w:rPr>
          <w:rFonts w:hint="eastAsia"/>
        </w:rPr>
        <w:t>维护内容如下：</w:t>
      </w:r>
    </w:p>
    <w:p w:rsidR="00261805" w:rsidRDefault="00261805" w:rsidP="000A3F8C">
      <w:pPr>
        <w:pStyle w:val="ab"/>
        <w:numPr>
          <w:ilvl w:val="0"/>
          <w:numId w:val="2"/>
        </w:numPr>
        <w:ind w:left="993" w:firstLineChars="0" w:hanging="433"/>
        <w:jc w:val="left"/>
      </w:pPr>
      <w:r>
        <w:rPr>
          <w:rFonts w:hint="eastAsia"/>
        </w:rPr>
        <w:t>外观检查，如果系统外观有严重损坏，请慎重上电。</w:t>
      </w:r>
    </w:p>
    <w:p w:rsidR="00261805" w:rsidRDefault="00261805" w:rsidP="000A3F8C">
      <w:pPr>
        <w:pStyle w:val="ab"/>
        <w:numPr>
          <w:ilvl w:val="0"/>
          <w:numId w:val="2"/>
        </w:numPr>
        <w:ind w:left="993" w:firstLineChars="0" w:hanging="433"/>
        <w:jc w:val="left"/>
      </w:pPr>
      <w:r>
        <w:rPr>
          <w:rFonts w:hint="eastAsia"/>
        </w:rPr>
        <w:t>天线阵结构检查，确保天线阵结构无损坏。</w:t>
      </w:r>
    </w:p>
    <w:p w:rsidR="00261805" w:rsidRDefault="00261805" w:rsidP="000A3F8C">
      <w:pPr>
        <w:pStyle w:val="ab"/>
        <w:numPr>
          <w:ilvl w:val="0"/>
          <w:numId w:val="2"/>
        </w:numPr>
        <w:ind w:left="993" w:firstLineChars="0" w:hanging="433"/>
        <w:jc w:val="left"/>
      </w:pPr>
      <w:r>
        <w:rPr>
          <w:rFonts w:hint="eastAsia"/>
        </w:rPr>
        <w:t>供电系统维护，需要保证系统的供电为</w:t>
      </w:r>
      <w:r>
        <w:rPr>
          <w:rFonts w:hint="eastAsia"/>
        </w:rPr>
        <w:t>AC220V/50Hz,</w:t>
      </w:r>
      <w:r>
        <w:rPr>
          <w:rFonts w:hint="eastAsia"/>
        </w:rPr>
        <w:t>电压波动≤</w:t>
      </w:r>
      <w:r>
        <w:rPr>
          <w:rFonts w:hint="eastAsia"/>
        </w:rPr>
        <w:t>20%</w:t>
      </w:r>
      <w:r>
        <w:rPr>
          <w:rFonts w:hint="eastAsia"/>
        </w:rPr>
        <w:t>，且没有高压脉冲。</w:t>
      </w:r>
    </w:p>
    <w:p w:rsidR="00261805" w:rsidRDefault="00261805" w:rsidP="000A3F8C">
      <w:pPr>
        <w:pStyle w:val="ab"/>
        <w:numPr>
          <w:ilvl w:val="0"/>
          <w:numId w:val="2"/>
        </w:numPr>
        <w:ind w:left="993" w:firstLineChars="0" w:hanging="433"/>
        <w:jc w:val="left"/>
      </w:pPr>
      <w:r>
        <w:rPr>
          <w:rFonts w:hint="eastAsia"/>
        </w:rPr>
        <w:t>使用系统内部的自检程序对系统进行自检，自检结果不应有错。并且与之前的自检结果进行对比，结果应该基本一致。</w:t>
      </w:r>
      <w:proofErr w:type="gramStart"/>
      <w:r>
        <w:rPr>
          <w:rFonts w:hint="eastAsia"/>
        </w:rPr>
        <w:t>保存自</w:t>
      </w:r>
      <w:proofErr w:type="gramEnd"/>
      <w:r>
        <w:rPr>
          <w:rFonts w:hint="eastAsia"/>
        </w:rPr>
        <w:t>检结果。</w:t>
      </w:r>
    </w:p>
    <w:p w:rsidR="00261805" w:rsidRDefault="00261805" w:rsidP="000A3F8C">
      <w:pPr>
        <w:pStyle w:val="ab"/>
        <w:numPr>
          <w:ilvl w:val="0"/>
          <w:numId w:val="2"/>
        </w:numPr>
        <w:ind w:left="993" w:firstLineChars="0" w:hanging="433"/>
        <w:jc w:val="left"/>
      </w:pPr>
      <w:r>
        <w:rPr>
          <w:rFonts w:hint="eastAsia"/>
        </w:rPr>
        <w:t>如果有条件，可以用信号源为系统提供已知稳定信号，打开单频测量功能测试该已知信号，对比信号幅度和频率，应与已知信号相差在正常指标范围内。</w:t>
      </w:r>
    </w:p>
    <w:p w:rsidR="0008614A" w:rsidRDefault="00261805" w:rsidP="000A3F8C">
      <w:pPr>
        <w:pStyle w:val="ab"/>
        <w:numPr>
          <w:ilvl w:val="0"/>
          <w:numId w:val="2"/>
        </w:numPr>
        <w:ind w:left="993" w:firstLineChars="0" w:hanging="433"/>
        <w:jc w:val="left"/>
      </w:pPr>
      <w:r>
        <w:rPr>
          <w:rFonts w:hint="eastAsia"/>
        </w:rPr>
        <w:t>对系统（</w:t>
      </w:r>
      <w:r>
        <w:rPr>
          <w:rFonts w:hint="eastAsia"/>
        </w:rPr>
        <w:t>C</w:t>
      </w:r>
      <w:r>
        <w:rPr>
          <w:rFonts w:hint="eastAsia"/>
        </w:rPr>
        <w:t>盘已封盘，可以略过）进行病毒查杀，注意将原厂出厂的可执行程序添加到杀毒软件的信任列表。整理</w:t>
      </w:r>
      <w:r>
        <w:rPr>
          <w:rFonts w:hint="eastAsia"/>
        </w:rPr>
        <w:t>D</w:t>
      </w:r>
      <w:r>
        <w:rPr>
          <w:rFonts w:hint="eastAsia"/>
        </w:rPr>
        <w:t>盘文件。</w:t>
      </w:r>
    </w:p>
    <w:sectPr w:rsidR="0008614A" w:rsidSect="0008614A">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titlePg/>
      <w:docGrid w:type="lines"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78CD" w:rsidRDefault="004178CD" w:rsidP="00F26EE1">
      <w:pPr>
        <w:ind w:firstLine="480"/>
      </w:pPr>
      <w:r>
        <w:separator/>
      </w:r>
    </w:p>
  </w:endnote>
  <w:endnote w:type="continuationSeparator" w:id="0">
    <w:p w:rsidR="004178CD" w:rsidRDefault="004178CD" w:rsidP="00F26EE1">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FA" w:rsidRDefault="007811FA">
    <w:pPr>
      <w:pStyle w:val="a5"/>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21377"/>
    </w:sdtPr>
    <w:sdtContent>
      <w:sdt>
        <w:sdtPr>
          <w:id w:val="171357217"/>
        </w:sdtPr>
        <w:sdtContent>
          <w:p w:rsidR="007811FA" w:rsidRDefault="007811FA">
            <w:pPr>
              <w:pStyle w:val="a5"/>
              <w:ind w:firstLine="360"/>
              <w:jc w:val="center"/>
            </w:pPr>
            <w:r>
              <w:rPr>
                <w:lang w:val="zh-CN"/>
              </w:rPr>
              <w:t xml:space="preserve"> </w:t>
            </w:r>
            <w:r w:rsidR="004F2FC0">
              <w:rPr>
                <w:b/>
                <w:sz w:val="24"/>
                <w:szCs w:val="24"/>
              </w:rPr>
              <w:fldChar w:fldCharType="begin"/>
            </w:r>
            <w:r>
              <w:rPr>
                <w:b/>
              </w:rPr>
              <w:instrText>PAGE</w:instrText>
            </w:r>
            <w:r w:rsidR="004F2FC0">
              <w:rPr>
                <w:b/>
                <w:sz w:val="24"/>
                <w:szCs w:val="24"/>
              </w:rPr>
              <w:fldChar w:fldCharType="separate"/>
            </w:r>
            <w:r w:rsidR="00CD7A44">
              <w:rPr>
                <w:b/>
                <w:noProof/>
              </w:rPr>
              <w:t>9</w:t>
            </w:r>
            <w:r w:rsidR="004F2FC0">
              <w:rPr>
                <w:b/>
                <w:sz w:val="24"/>
                <w:szCs w:val="24"/>
              </w:rPr>
              <w:fldChar w:fldCharType="end"/>
            </w:r>
            <w:r>
              <w:rPr>
                <w:lang w:val="zh-CN"/>
              </w:rPr>
              <w:t xml:space="preserve"> / </w:t>
            </w:r>
            <w:r w:rsidR="004F2FC0">
              <w:rPr>
                <w:b/>
                <w:sz w:val="24"/>
                <w:szCs w:val="24"/>
              </w:rPr>
              <w:fldChar w:fldCharType="begin"/>
            </w:r>
            <w:r>
              <w:rPr>
                <w:b/>
              </w:rPr>
              <w:instrText>NUMPAGES</w:instrText>
            </w:r>
            <w:r w:rsidR="004F2FC0">
              <w:rPr>
                <w:b/>
                <w:sz w:val="24"/>
                <w:szCs w:val="24"/>
              </w:rPr>
              <w:fldChar w:fldCharType="separate"/>
            </w:r>
            <w:r w:rsidR="00CD7A44">
              <w:rPr>
                <w:b/>
                <w:noProof/>
              </w:rPr>
              <w:t>17</w:t>
            </w:r>
            <w:r w:rsidR="004F2FC0">
              <w:rPr>
                <w:b/>
                <w:sz w:val="24"/>
                <w:szCs w:val="24"/>
              </w:rPr>
              <w:fldChar w:fldCharType="end"/>
            </w:r>
          </w:p>
        </w:sdtContent>
      </w:sdt>
    </w:sdtContent>
  </w:sdt>
  <w:p w:rsidR="007811FA" w:rsidRDefault="007811FA">
    <w:pPr>
      <w:pStyle w:val="a5"/>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FA" w:rsidRDefault="007811FA">
    <w:pPr>
      <w:pStyle w:val="a5"/>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78CD" w:rsidRDefault="004178CD" w:rsidP="00F26EE1">
      <w:pPr>
        <w:ind w:firstLine="480"/>
      </w:pPr>
      <w:r>
        <w:separator/>
      </w:r>
    </w:p>
  </w:footnote>
  <w:footnote w:type="continuationSeparator" w:id="0">
    <w:p w:rsidR="004178CD" w:rsidRDefault="004178CD" w:rsidP="00F26EE1">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FA" w:rsidRDefault="007811FA">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FA" w:rsidRDefault="007811FA">
    <w:pPr>
      <w:pStyle w:val="a6"/>
      <w:ind w:firstLine="360"/>
    </w:pPr>
    <w:r>
      <w:rPr>
        <w:rFonts w:hint="eastAsia"/>
      </w:rPr>
      <w:t>ZX-608T</w:t>
    </w:r>
    <w:r>
      <w:t>双通道固定式测向</w:t>
    </w:r>
    <w:r>
      <w:rPr>
        <w:rFonts w:hint="eastAsia"/>
      </w:rPr>
      <w:t>系统</w:t>
    </w:r>
    <w:r>
      <w:t>技术说明书</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1FA" w:rsidRDefault="007811FA">
    <w:pPr>
      <w:pStyle w:val="a6"/>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4814DD"/>
    <w:multiLevelType w:val="hybridMultilevel"/>
    <w:tmpl w:val="379E1C70"/>
    <w:lvl w:ilvl="0" w:tplc="4C3C2EFC">
      <w:start w:val="1"/>
      <w:numFmt w:val="lowerLetter"/>
      <w:lvlText w:val="%1)"/>
      <w:lvlJc w:val="left"/>
      <w:pPr>
        <w:ind w:left="1179" w:hanging="420"/>
      </w:pPr>
      <w:rPr>
        <w:rFonts w:hint="default"/>
        <w:b w:val="0"/>
      </w:rPr>
    </w:lvl>
    <w:lvl w:ilvl="1" w:tplc="04090019">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
    <w:nsid w:val="19157C37"/>
    <w:multiLevelType w:val="hybridMultilevel"/>
    <w:tmpl w:val="6268C306"/>
    <w:lvl w:ilvl="0" w:tplc="0409000D">
      <w:start w:val="1"/>
      <w:numFmt w:val="bullet"/>
      <w:lvlText w:val=""/>
      <w:lvlJc w:val="left"/>
      <w:pPr>
        <w:ind w:left="980" w:hanging="420"/>
      </w:pPr>
      <w:rPr>
        <w:rFonts w:ascii="Wingdings" w:hAnsi="Wingdings" w:hint="default"/>
        <w:b w:val="0"/>
      </w:rPr>
    </w:lvl>
    <w:lvl w:ilvl="1" w:tplc="6AD26106">
      <w:start w:val="1"/>
      <w:numFmt w:val="decimal"/>
      <w:lvlText w:val="%2、"/>
      <w:lvlJc w:val="left"/>
      <w:pPr>
        <w:ind w:left="1775" w:hanging="795"/>
      </w:pPr>
      <w:rPr>
        <w:rFont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nsid w:val="1E8929A3"/>
    <w:multiLevelType w:val="hybridMultilevel"/>
    <w:tmpl w:val="C3A08322"/>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3">
    <w:nsid w:val="293A5494"/>
    <w:multiLevelType w:val="multilevel"/>
    <w:tmpl w:val="293A5494"/>
    <w:lvl w:ilvl="0">
      <w:start w:val="1"/>
      <w:numFmt w:val="japaneseCounting"/>
      <w:lvlText w:val="%1、"/>
      <w:lvlJc w:val="left"/>
      <w:pPr>
        <w:ind w:left="42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786" w:hanging="360"/>
      </w:pPr>
      <w:rPr>
        <w:rFonts w:hint="default"/>
      </w:rPr>
    </w:lvl>
    <w:lvl w:ilvl="4">
      <w:start w:val="1"/>
      <w:numFmt w:val="lowerLetter"/>
      <w:lvlText w:val="%5)"/>
      <w:lvlJc w:val="left"/>
      <w:pPr>
        <w:ind w:left="1129"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31E85100"/>
    <w:multiLevelType w:val="hybridMultilevel"/>
    <w:tmpl w:val="9804455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47D39E3"/>
    <w:multiLevelType w:val="multilevel"/>
    <w:tmpl w:val="805A89DE"/>
    <w:lvl w:ilvl="0">
      <w:start w:val="1"/>
      <w:numFmt w:val="decimal"/>
      <w:pStyle w:val="1"/>
      <w:lvlText w:val="%1"/>
      <w:lvlJc w:val="left"/>
      <w:pPr>
        <w:ind w:left="432" w:hanging="432"/>
      </w:pPr>
      <w:rPr>
        <w:rFonts w:ascii="Times New Roman" w:hAnsi="Times New Roman" w:cs="Times New Roman" w:hint="eastAsia"/>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720" w:hanging="720"/>
      </w:pPr>
      <w:rPr>
        <w:rFonts w:asciiTheme="minorHAnsi" w:hAnsiTheme="minorHAnsi" w:cstheme="minorHAnsi"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477E7563"/>
    <w:multiLevelType w:val="multilevel"/>
    <w:tmpl w:val="477E7563"/>
    <w:lvl w:ilvl="0">
      <w:start w:val="1"/>
      <w:numFmt w:val="decimal"/>
      <w:lvlText w:val="%1、"/>
      <w:lvlJc w:val="left"/>
      <w:pPr>
        <w:ind w:left="1550" w:hanging="99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abstractNumId w:val="3"/>
  </w:num>
  <w:num w:numId="2">
    <w:abstractNumId w:val="6"/>
  </w:num>
  <w:num w:numId="3">
    <w:abstractNumId w:val="1"/>
  </w:num>
  <w:num w:numId="4">
    <w:abstractNumId w:val="0"/>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2"/>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399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D4EEF"/>
    <w:rsid w:val="000078E4"/>
    <w:rsid w:val="00015561"/>
    <w:rsid w:val="00030BD6"/>
    <w:rsid w:val="0003701F"/>
    <w:rsid w:val="000451FA"/>
    <w:rsid w:val="000454B3"/>
    <w:rsid w:val="000574D6"/>
    <w:rsid w:val="000635F3"/>
    <w:rsid w:val="00066AFA"/>
    <w:rsid w:val="00081AA4"/>
    <w:rsid w:val="0008614A"/>
    <w:rsid w:val="00093B18"/>
    <w:rsid w:val="0009668B"/>
    <w:rsid w:val="000A3B7C"/>
    <w:rsid w:val="000A3F8C"/>
    <w:rsid w:val="000C187B"/>
    <w:rsid w:val="000D02D4"/>
    <w:rsid w:val="000E3856"/>
    <w:rsid w:val="000E6280"/>
    <w:rsid w:val="0010064C"/>
    <w:rsid w:val="00113846"/>
    <w:rsid w:val="00123683"/>
    <w:rsid w:val="00126C17"/>
    <w:rsid w:val="001342A7"/>
    <w:rsid w:val="001612F3"/>
    <w:rsid w:val="00161CDA"/>
    <w:rsid w:val="00163CB3"/>
    <w:rsid w:val="001862A6"/>
    <w:rsid w:val="00191027"/>
    <w:rsid w:val="001B5F59"/>
    <w:rsid w:val="001C5DE1"/>
    <w:rsid w:val="001D02B0"/>
    <w:rsid w:val="001D31D2"/>
    <w:rsid w:val="001E57EC"/>
    <w:rsid w:val="001F4798"/>
    <w:rsid w:val="001F6CBD"/>
    <w:rsid w:val="00221AD3"/>
    <w:rsid w:val="0023488B"/>
    <w:rsid w:val="002520F8"/>
    <w:rsid w:val="00252C61"/>
    <w:rsid w:val="00261805"/>
    <w:rsid w:val="002A4D9B"/>
    <w:rsid w:val="002C6F55"/>
    <w:rsid w:val="002D33D4"/>
    <w:rsid w:val="002E6B44"/>
    <w:rsid w:val="002F76AB"/>
    <w:rsid w:val="0031728F"/>
    <w:rsid w:val="00320470"/>
    <w:rsid w:val="00322F9F"/>
    <w:rsid w:val="003419F7"/>
    <w:rsid w:val="00342C31"/>
    <w:rsid w:val="003510F4"/>
    <w:rsid w:val="00364E50"/>
    <w:rsid w:val="0037070E"/>
    <w:rsid w:val="00377354"/>
    <w:rsid w:val="003808A0"/>
    <w:rsid w:val="00391BBA"/>
    <w:rsid w:val="003A7FBA"/>
    <w:rsid w:val="003B5340"/>
    <w:rsid w:val="003C0321"/>
    <w:rsid w:val="003C1681"/>
    <w:rsid w:val="003D4EEF"/>
    <w:rsid w:val="003E117C"/>
    <w:rsid w:val="003E6BD6"/>
    <w:rsid w:val="00414D15"/>
    <w:rsid w:val="004178CD"/>
    <w:rsid w:val="004217DF"/>
    <w:rsid w:val="00421EE6"/>
    <w:rsid w:val="00425381"/>
    <w:rsid w:val="00434E3E"/>
    <w:rsid w:val="004452AA"/>
    <w:rsid w:val="00475691"/>
    <w:rsid w:val="0049684C"/>
    <w:rsid w:val="00496C4B"/>
    <w:rsid w:val="004A5965"/>
    <w:rsid w:val="004F2FC0"/>
    <w:rsid w:val="005034A7"/>
    <w:rsid w:val="00513E77"/>
    <w:rsid w:val="0051642B"/>
    <w:rsid w:val="00552181"/>
    <w:rsid w:val="0057253A"/>
    <w:rsid w:val="00581DEC"/>
    <w:rsid w:val="005879AB"/>
    <w:rsid w:val="005900F3"/>
    <w:rsid w:val="005B04DF"/>
    <w:rsid w:val="005B3B5C"/>
    <w:rsid w:val="005D1772"/>
    <w:rsid w:val="005D362E"/>
    <w:rsid w:val="005E28F9"/>
    <w:rsid w:val="005F2EFB"/>
    <w:rsid w:val="005F63D6"/>
    <w:rsid w:val="00607EB9"/>
    <w:rsid w:val="006168C7"/>
    <w:rsid w:val="00621200"/>
    <w:rsid w:val="00630EBA"/>
    <w:rsid w:val="00631D10"/>
    <w:rsid w:val="00635A5C"/>
    <w:rsid w:val="00636238"/>
    <w:rsid w:val="006378A8"/>
    <w:rsid w:val="006379D3"/>
    <w:rsid w:val="00637BDF"/>
    <w:rsid w:val="00654DFB"/>
    <w:rsid w:val="00670BE9"/>
    <w:rsid w:val="00674F14"/>
    <w:rsid w:val="0067519C"/>
    <w:rsid w:val="00676C61"/>
    <w:rsid w:val="00681A36"/>
    <w:rsid w:val="00685FB3"/>
    <w:rsid w:val="006A187A"/>
    <w:rsid w:val="006A75FB"/>
    <w:rsid w:val="006B0D0B"/>
    <w:rsid w:val="006C1A02"/>
    <w:rsid w:val="006C68EE"/>
    <w:rsid w:val="006D53C1"/>
    <w:rsid w:val="006E0C49"/>
    <w:rsid w:val="006F0592"/>
    <w:rsid w:val="006F60A8"/>
    <w:rsid w:val="00706DAC"/>
    <w:rsid w:val="00712693"/>
    <w:rsid w:val="00722A24"/>
    <w:rsid w:val="00724193"/>
    <w:rsid w:val="007306DB"/>
    <w:rsid w:val="007318B8"/>
    <w:rsid w:val="00735FDE"/>
    <w:rsid w:val="0073667D"/>
    <w:rsid w:val="007610C3"/>
    <w:rsid w:val="007642C1"/>
    <w:rsid w:val="007664C0"/>
    <w:rsid w:val="0078108D"/>
    <w:rsid w:val="007811FA"/>
    <w:rsid w:val="007859F4"/>
    <w:rsid w:val="00790B14"/>
    <w:rsid w:val="00797C93"/>
    <w:rsid w:val="007D3AE4"/>
    <w:rsid w:val="007D51FC"/>
    <w:rsid w:val="007D754A"/>
    <w:rsid w:val="007E4441"/>
    <w:rsid w:val="008025F4"/>
    <w:rsid w:val="00804F51"/>
    <w:rsid w:val="00831C58"/>
    <w:rsid w:val="008326C2"/>
    <w:rsid w:val="00841974"/>
    <w:rsid w:val="00843FA8"/>
    <w:rsid w:val="008448DC"/>
    <w:rsid w:val="00855510"/>
    <w:rsid w:val="008566E9"/>
    <w:rsid w:val="00867AF9"/>
    <w:rsid w:val="00870BF1"/>
    <w:rsid w:val="008817A6"/>
    <w:rsid w:val="008E0729"/>
    <w:rsid w:val="008E7993"/>
    <w:rsid w:val="00902C8B"/>
    <w:rsid w:val="00907863"/>
    <w:rsid w:val="0093689E"/>
    <w:rsid w:val="0094360F"/>
    <w:rsid w:val="0096132A"/>
    <w:rsid w:val="00966F8B"/>
    <w:rsid w:val="00970813"/>
    <w:rsid w:val="00980A59"/>
    <w:rsid w:val="0099436A"/>
    <w:rsid w:val="00997E81"/>
    <w:rsid w:val="009A06DA"/>
    <w:rsid w:val="009B56C7"/>
    <w:rsid w:val="009C71F4"/>
    <w:rsid w:val="00A33AE6"/>
    <w:rsid w:val="00A5136E"/>
    <w:rsid w:val="00A63093"/>
    <w:rsid w:val="00A75DB3"/>
    <w:rsid w:val="00A821DF"/>
    <w:rsid w:val="00A917F4"/>
    <w:rsid w:val="00A9187C"/>
    <w:rsid w:val="00AA626E"/>
    <w:rsid w:val="00AF41FC"/>
    <w:rsid w:val="00B07538"/>
    <w:rsid w:val="00B22673"/>
    <w:rsid w:val="00B26279"/>
    <w:rsid w:val="00B37A99"/>
    <w:rsid w:val="00B47F8E"/>
    <w:rsid w:val="00B550B8"/>
    <w:rsid w:val="00B87A19"/>
    <w:rsid w:val="00BA3943"/>
    <w:rsid w:val="00BC5695"/>
    <w:rsid w:val="00BF7D7F"/>
    <w:rsid w:val="00C32289"/>
    <w:rsid w:val="00C71A99"/>
    <w:rsid w:val="00C771FC"/>
    <w:rsid w:val="00CA2A21"/>
    <w:rsid w:val="00CD3752"/>
    <w:rsid w:val="00CD72DC"/>
    <w:rsid w:val="00CD7A44"/>
    <w:rsid w:val="00D03B5E"/>
    <w:rsid w:val="00D416E6"/>
    <w:rsid w:val="00D44603"/>
    <w:rsid w:val="00D47B94"/>
    <w:rsid w:val="00D91220"/>
    <w:rsid w:val="00D95421"/>
    <w:rsid w:val="00DA168C"/>
    <w:rsid w:val="00DA4506"/>
    <w:rsid w:val="00DB3E3D"/>
    <w:rsid w:val="00DC731A"/>
    <w:rsid w:val="00DE19E3"/>
    <w:rsid w:val="00E1046B"/>
    <w:rsid w:val="00E114C4"/>
    <w:rsid w:val="00E159C1"/>
    <w:rsid w:val="00E16A2C"/>
    <w:rsid w:val="00E22304"/>
    <w:rsid w:val="00E548B0"/>
    <w:rsid w:val="00E552A9"/>
    <w:rsid w:val="00E56A30"/>
    <w:rsid w:val="00E80AA8"/>
    <w:rsid w:val="00E84B93"/>
    <w:rsid w:val="00E86D51"/>
    <w:rsid w:val="00E93177"/>
    <w:rsid w:val="00EA0005"/>
    <w:rsid w:val="00EB0DFA"/>
    <w:rsid w:val="00EB4A99"/>
    <w:rsid w:val="00EB7A29"/>
    <w:rsid w:val="00ED2D57"/>
    <w:rsid w:val="00EF207E"/>
    <w:rsid w:val="00F2302C"/>
    <w:rsid w:val="00F26EE1"/>
    <w:rsid w:val="00F40D13"/>
    <w:rsid w:val="00F45087"/>
    <w:rsid w:val="00F5210B"/>
    <w:rsid w:val="00F63092"/>
    <w:rsid w:val="00F711ED"/>
    <w:rsid w:val="00F85AFE"/>
    <w:rsid w:val="00F8768B"/>
    <w:rsid w:val="00F912D4"/>
    <w:rsid w:val="00F93264"/>
    <w:rsid w:val="00F93FEE"/>
    <w:rsid w:val="00F94A25"/>
    <w:rsid w:val="00FA620C"/>
    <w:rsid w:val="00FA7F5F"/>
    <w:rsid w:val="00FB46DC"/>
    <w:rsid w:val="00FE00F7"/>
    <w:rsid w:val="00FE4FFC"/>
    <w:rsid w:val="5E6B6CA1"/>
    <w:rsid w:val="669234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qFormat="1"/>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EE1"/>
    <w:pPr>
      <w:widowControl w:val="0"/>
      <w:ind w:firstLineChars="200" w:firstLine="200"/>
      <w:jc w:val="both"/>
    </w:pPr>
    <w:rPr>
      <w:sz w:val="24"/>
    </w:rPr>
  </w:style>
  <w:style w:type="paragraph" w:styleId="1">
    <w:name w:val="heading 1"/>
    <w:basedOn w:val="2"/>
    <w:next w:val="a"/>
    <w:link w:val="1Char"/>
    <w:uiPriority w:val="9"/>
    <w:qFormat/>
    <w:rsid w:val="00F26EE1"/>
    <w:pPr>
      <w:numPr>
        <w:ilvl w:val="0"/>
      </w:numPr>
      <w:outlineLvl w:val="0"/>
    </w:pPr>
  </w:style>
  <w:style w:type="paragraph" w:styleId="2">
    <w:name w:val="heading 2"/>
    <w:basedOn w:val="3"/>
    <w:next w:val="3"/>
    <w:link w:val="2Char"/>
    <w:uiPriority w:val="9"/>
    <w:unhideWhenUsed/>
    <w:qFormat/>
    <w:rsid w:val="005D362E"/>
    <w:pPr>
      <w:numPr>
        <w:ilvl w:val="1"/>
      </w:numPr>
      <w:outlineLvl w:val="1"/>
    </w:pPr>
  </w:style>
  <w:style w:type="paragraph" w:styleId="3">
    <w:name w:val="heading 3"/>
    <w:basedOn w:val="a"/>
    <w:next w:val="a"/>
    <w:link w:val="3Char"/>
    <w:autoRedefine/>
    <w:uiPriority w:val="9"/>
    <w:unhideWhenUsed/>
    <w:qFormat/>
    <w:rsid w:val="00066AFA"/>
    <w:pPr>
      <w:numPr>
        <w:ilvl w:val="2"/>
        <w:numId w:val="12"/>
      </w:numPr>
      <w:spacing w:line="300" w:lineRule="auto"/>
      <w:ind w:firstLineChars="0" w:firstLine="0"/>
      <w:jc w:val="left"/>
      <w:outlineLvl w:val="2"/>
    </w:pPr>
    <w:rPr>
      <w:b/>
      <w:bCs/>
      <w:szCs w:val="24"/>
    </w:rPr>
  </w:style>
  <w:style w:type="paragraph" w:styleId="4">
    <w:name w:val="heading 4"/>
    <w:basedOn w:val="a"/>
    <w:next w:val="a"/>
    <w:link w:val="4Char"/>
    <w:uiPriority w:val="9"/>
    <w:unhideWhenUsed/>
    <w:qFormat/>
    <w:rsid w:val="00F26EE1"/>
    <w:pPr>
      <w:spacing w:line="300" w:lineRule="auto"/>
      <w:ind w:left="426" w:firstLineChars="0" w:firstLine="0"/>
      <w:jc w:val="left"/>
      <w:outlineLvl w:val="3"/>
    </w:pPr>
    <w:rPr>
      <w:rFonts w:asciiTheme="majorHAnsi" w:eastAsiaTheme="majorEastAsia" w:hAnsiTheme="majorHAnsi" w:cstheme="majorBidi"/>
      <w:bCs/>
      <w:szCs w:val="24"/>
    </w:rPr>
  </w:style>
  <w:style w:type="paragraph" w:styleId="5">
    <w:name w:val="heading 5"/>
    <w:basedOn w:val="a"/>
    <w:next w:val="a"/>
    <w:link w:val="5Char"/>
    <w:uiPriority w:val="9"/>
    <w:semiHidden/>
    <w:unhideWhenUsed/>
    <w:qFormat/>
    <w:rsid w:val="00F26EE1"/>
    <w:pPr>
      <w:keepNext/>
      <w:keepLines/>
      <w:numPr>
        <w:ilvl w:val="4"/>
        <w:numId w:val="12"/>
      </w:numPr>
      <w:spacing w:before="280" w:after="290" w:line="376" w:lineRule="auto"/>
      <w:ind w:firstLineChars="0" w:firstLine="0"/>
      <w:outlineLvl w:val="4"/>
    </w:pPr>
    <w:rPr>
      <w:b/>
      <w:bCs/>
      <w:szCs w:val="28"/>
    </w:rPr>
  </w:style>
  <w:style w:type="paragraph" w:styleId="6">
    <w:name w:val="heading 6"/>
    <w:basedOn w:val="a"/>
    <w:next w:val="a"/>
    <w:link w:val="6Char"/>
    <w:uiPriority w:val="9"/>
    <w:semiHidden/>
    <w:unhideWhenUsed/>
    <w:qFormat/>
    <w:rsid w:val="00F26EE1"/>
    <w:pPr>
      <w:keepNext/>
      <w:keepLines/>
      <w:numPr>
        <w:ilvl w:val="5"/>
        <w:numId w:val="12"/>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F26EE1"/>
    <w:pPr>
      <w:keepNext/>
      <w:keepLines/>
      <w:numPr>
        <w:ilvl w:val="6"/>
        <w:numId w:val="12"/>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rsid w:val="00F26EE1"/>
    <w:pPr>
      <w:keepNext/>
      <w:keepLines/>
      <w:numPr>
        <w:ilvl w:val="7"/>
        <w:numId w:val="12"/>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F26EE1"/>
    <w:pPr>
      <w:keepNext/>
      <w:keepLines/>
      <w:numPr>
        <w:ilvl w:val="8"/>
        <w:numId w:val="12"/>
      </w:numPr>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F26EE1"/>
    <w:rPr>
      <w:rFonts w:asciiTheme="majorHAnsi" w:eastAsia="黑体" w:hAnsiTheme="majorHAnsi" w:cstheme="majorBidi"/>
      <w:sz w:val="20"/>
      <w:szCs w:val="20"/>
    </w:rPr>
  </w:style>
  <w:style w:type="paragraph" w:styleId="a4">
    <w:name w:val="Balloon Text"/>
    <w:basedOn w:val="a"/>
    <w:link w:val="Char"/>
    <w:uiPriority w:val="99"/>
    <w:unhideWhenUsed/>
    <w:rsid w:val="0008614A"/>
    <w:rPr>
      <w:sz w:val="18"/>
      <w:szCs w:val="18"/>
    </w:rPr>
  </w:style>
  <w:style w:type="paragraph" w:styleId="a5">
    <w:name w:val="footer"/>
    <w:basedOn w:val="a"/>
    <w:link w:val="Char0"/>
    <w:uiPriority w:val="99"/>
    <w:unhideWhenUsed/>
    <w:rsid w:val="0008614A"/>
    <w:pPr>
      <w:tabs>
        <w:tab w:val="center" w:pos="4153"/>
        <w:tab w:val="right" w:pos="8306"/>
      </w:tabs>
      <w:snapToGrid w:val="0"/>
      <w:jc w:val="left"/>
    </w:pPr>
    <w:rPr>
      <w:sz w:val="18"/>
      <w:szCs w:val="18"/>
    </w:rPr>
  </w:style>
  <w:style w:type="paragraph" w:styleId="a6">
    <w:name w:val="header"/>
    <w:basedOn w:val="a"/>
    <w:link w:val="Char1"/>
    <w:uiPriority w:val="99"/>
    <w:unhideWhenUsed/>
    <w:rsid w:val="0008614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08614A"/>
  </w:style>
  <w:style w:type="paragraph" w:styleId="20">
    <w:name w:val="toc 2"/>
    <w:basedOn w:val="a"/>
    <w:next w:val="a"/>
    <w:uiPriority w:val="39"/>
    <w:unhideWhenUsed/>
    <w:rsid w:val="0008614A"/>
    <w:pPr>
      <w:ind w:leftChars="200" w:left="420"/>
    </w:pPr>
  </w:style>
  <w:style w:type="paragraph" w:styleId="a7">
    <w:name w:val="Title"/>
    <w:basedOn w:val="a"/>
    <w:next w:val="a"/>
    <w:link w:val="Char2"/>
    <w:uiPriority w:val="10"/>
    <w:qFormat/>
    <w:rsid w:val="00F26EE1"/>
    <w:pPr>
      <w:spacing w:before="240" w:after="60"/>
      <w:jc w:val="center"/>
      <w:outlineLvl w:val="0"/>
    </w:pPr>
    <w:rPr>
      <w:rFonts w:asciiTheme="majorHAnsi" w:eastAsia="宋体" w:hAnsiTheme="majorHAnsi" w:cstheme="majorBidi"/>
      <w:b/>
      <w:bCs/>
      <w:sz w:val="32"/>
      <w:szCs w:val="32"/>
    </w:rPr>
  </w:style>
  <w:style w:type="character" w:styleId="a8">
    <w:name w:val="Hyperlink"/>
    <w:basedOn w:val="a0"/>
    <w:uiPriority w:val="99"/>
    <w:unhideWhenUsed/>
    <w:rsid w:val="0008614A"/>
    <w:rPr>
      <w:color w:val="0000FF" w:themeColor="hyperlink"/>
      <w:u w:val="single"/>
    </w:rPr>
  </w:style>
  <w:style w:type="table" w:styleId="a9">
    <w:name w:val="Table Grid"/>
    <w:basedOn w:val="a1"/>
    <w:uiPriority w:val="59"/>
    <w:qFormat/>
    <w:rsid w:val="00086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标题 Char"/>
    <w:basedOn w:val="a0"/>
    <w:link w:val="a7"/>
    <w:uiPriority w:val="10"/>
    <w:rsid w:val="00F26EE1"/>
    <w:rPr>
      <w:rFonts w:asciiTheme="majorHAnsi" w:eastAsia="宋体" w:hAnsiTheme="majorHAnsi" w:cstheme="majorBidi"/>
      <w:b/>
      <w:bCs/>
      <w:sz w:val="32"/>
      <w:szCs w:val="32"/>
    </w:rPr>
  </w:style>
  <w:style w:type="character" w:customStyle="1" w:styleId="1Char">
    <w:name w:val="标题 1 Char"/>
    <w:basedOn w:val="a0"/>
    <w:link w:val="1"/>
    <w:uiPriority w:val="9"/>
    <w:rsid w:val="00F26EE1"/>
    <w:rPr>
      <w:b/>
      <w:bCs/>
      <w:sz w:val="24"/>
      <w:szCs w:val="24"/>
    </w:rPr>
  </w:style>
  <w:style w:type="character" w:customStyle="1" w:styleId="2Char">
    <w:name w:val="标题 2 Char"/>
    <w:basedOn w:val="a0"/>
    <w:link w:val="2"/>
    <w:uiPriority w:val="9"/>
    <w:rsid w:val="005D362E"/>
    <w:rPr>
      <w:b/>
      <w:bCs/>
      <w:sz w:val="24"/>
      <w:szCs w:val="24"/>
    </w:rPr>
  </w:style>
  <w:style w:type="paragraph" w:customStyle="1" w:styleId="11">
    <w:name w:val="列出段落1"/>
    <w:basedOn w:val="a"/>
    <w:qFormat/>
    <w:rsid w:val="0008614A"/>
    <w:pPr>
      <w:ind w:firstLine="420"/>
    </w:pPr>
  </w:style>
  <w:style w:type="paragraph" w:customStyle="1" w:styleId="12">
    <w:name w:val="无间隔1"/>
    <w:link w:val="Char3"/>
    <w:uiPriority w:val="1"/>
    <w:rsid w:val="0008614A"/>
    <w:pPr>
      <w:widowControl w:val="0"/>
      <w:jc w:val="both"/>
    </w:pPr>
  </w:style>
  <w:style w:type="character" w:customStyle="1" w:styleId="Char3">
    <w:name w:val="无间隔 Char"/>
    <w:basedOn w:val="a0"/>
    <w:link w:val="12"/>
    <w:uiPriority w:val="1"/>
    <w:rsid w:val="0008614A"/>
  </w:style>
  <w:style w:type="character" w:customStyle="1" w:styleId="Char">
    <w:name w:val="批注框文本 Char"/>
    <w:basedOn w:val="a0"/>
    <w:link w:val="a4"/>
    <w:uiPriority w:val="99"/>
    <w:semiHidden/>
    <w:rsid w:val="0008614A"/>
    <w:rPr>
      <w:sz w:val="18"/>
      <w:szCs w:val="18"/>
    </w:rPr>
  </w:style>
  <w:style w:type="paragraph" w:customStyle="1" w:styleId="TOC1">
    <w:name w:val="TOC 标题1"/>
    <w:basedOn w:val="1"/>
    <w:next w:val="a"/>
    <w:uiPriority w:val="39"/>
    <w:unhideWhenUsed/>
    <w:qFormat/>
    <w:rsid w:val="0008614A"/>
    <w:p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Char1">
    <w:name w:val="页眉 Char"/>
    <w:basedOn w:val="a0"/>
    <w:link w:val="a6"/>
    <w:uiPriority w:val="99"/>
    <w:semiHidden/>
    <w:rsid w:val="0008614A"/>
    <w:rPr>
      <w:sz w:val="18"/>
      <w:szCs w:val="18"/>
    </w:rPr>
  </w:style>
  <w:style w:type="character" w:customStyle="1" w:styleId="Char0">
    <w:name w:val="页脚 Char"/>
    <w:basedOn w:val="a0"/>
    <w:link w:val="a5"/>
    <w:uiPriority w:val="99"/>
    <w:rsid w:val="0008614A"/>
    <w:rPr>
      <w:sz w:val="18"/>
      <w:szCs w:val="18"/>
    </w:rPr>
  </w:style>
  <w:style w:type="paragraph" w:styleId="aa">
    <w:name w:val="No Spacing"/>
    <w:uiPriority w:val="1"/>
    <w:qFormat/>
    <w:rsid w:val="00F26EE1"/>
    <w:pPr>
      <w:widowControl w:val="0"/>
      <w:jc w:val="both"/>
    </w:pPr>
    <w:rPr>
      <w:sz w:val="24"/>
    </w:rPr>
  </w:style>
  <w:style w:type="character" w:customStyle="1" w:styleId="3Char">
    <w:name w:val="标题 3 Char"/>
    <w:basedOn w:val="a0"/>
    <w:link w:val="3"/>
    <w:uiPriority w:val="9"/>
    <w:rsid w:val="00066AFA"/>
    <w:rPr>
      <w:b/>
      <w:bCs/>
      <w:sz w:val="24"/>
      <w:szCs w:val="24"/>
    </w:rPr>
  </w:style>
  <w:style w:type="paragraph" w:styleId="ab">
    <w:name w:val="List Paragraph"/>
    <w:basedOn w:val="a"/>
    <w:uiPriority w:val="34"/>
    <w:qFormat/>
    <w:rsid w:val="00F26EE1"/>
    <w:pPr>
      <w:ind w:firstLine="420"/>
    </w:pPr>
  </w:style>
  <w:style w:type="paragraph" w:styleId="ac">
    <w:name w:val="Document Map"/>
    <w:basedOn w:val="a"/>
    <w:link w:val="Char4"/>
    <w:uiPriority w:val="99"/>
    <w:semiHidden/>
    <w:unhideWhenUsed/>
    <w:rsid w:val="00AF41FC"/>
    <w:rPr>
      <w:rFonts w:ascii="宋体" w:eastAsia="宋体"/>
      <w:sz w:val="18"/>
      <w:szCs w:val="18"/>
    </w:rPr>
  </w:style>
  <w:style w:type="character" w:customStyle="1" w:styleId="Char4">
    <w:name w:val="文档结构图 Char"/>
    <w:basedOn w:val="a0"/>
    <w:link w:val="ac"/>
    <w:uiPriority w:val="99"/>
    <w:semiHidden/>
    <w:rsid w:val="00AF41FC"/>
    <w:rPr>
      <w:rFonts w:ascii="宋体" w:eastAsia="宋体"/>
      <w:kern w:val="2"/>
      <w:sz w:val="18"/>
      <w:szCs w:val="18"/>
    </w:rPr>
  </w:style>
  <w:style w:type="paragraph" w:styleId="30">
    <w:name w:val="toc 3"/>
    <w:basedOn w:val="a"/>
    <w:next w:val="a"/>
    <w:autoRedefine/>
    <w:uiPriority w:val="39"/>
    <w:unhideWhenUsed/>
    <w:rsid w:val="000635F3"/>
    <w:pPr>
      <w:ind w:leftChars="400" w:left="840"/>
    </w:pPr>
  </w:style>
  <w:style w:type="character" w:customStyle="1" w:styleId="4Char">
    <w:name w:val="标题 4 Char"/>
    <w:basedOn w:val="a0"/>
    <w:link w:val="4"/>
    <w:uiPriority w:val="9"/>
    <w:rsid w:val="00F26EE1"/>
    <w:rPr>
      <w:rFonts w:asciiTheme="majorHAnsi" w:eastAsiaTheme="majorEastAsia" w:hAnsiTheme="majorHAnsi" w:cstheme="majorBidi"/>
      <w:bCs/>
      <w:sz w:val="24"/>
      <w:szCs w:val="24"/>
    </w:rPr>
  </w:style>
  <w:style w:type="character" w:customStyle="1" w:styleId="5Char">
    <w:name w:val="标题 5 Char"/>
    <w:basedOn w:val="a0"/>
    <w:link w:val="5"/>
    <w:uiPriority w:val="9"/>
    <w:semiHidden/>
    <w:rsid w:val="00F26EE1"/>
    <w:rPr>
      <w:b/>
      <w:bCs/>
      <w:sz w:val="24"/>
      <w:szCs w:val="28"/>
    </w:rPr>
  </w:style>
  <w:style w:type="character" w:customStyle="1" w:styleId="6Char">
    <w:name w:val="标题 6 Char"/>
    <w:basedOn w:val="a0"/>
    <w:link w:val="6"/>
    <w:uiPriority w:val="9"/>
    <w:semiHidden/>
    <w:rsid w:val="00F26E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26EE1"/>
    <w:rPr>
      <w:b/>
      <w:bCs/>
      <w:sz w:val="24"/>
      <w:szCs w:val="24"/>
    </w:rPr>
  </w:style>
  <w:style w:type="character" w:customStyle="1" w:styleId="8Char">
    <w:name w:val="标题 8 Char"/>
    <w:basedOn w:val="a0"/>
    <w:link w:val="8"/>
    <w:uiPriority w:val="9"/>
    <w:semiHidden/>
    <w:rsid w:val="00F26E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26EE1"/>
    <w:rPr>
      <w:rFonts w:asciiTheme="majorHAnsi" w:eastAsiaTheme="majorEastAsia" w:hAnsiTheme="majorHAnsi" w:cstheme="majorBidi"/>
      <w:sz w:val="24"/>
      <w:szCs w:val="21"/>
    </w:rPr>
  </w:style>
  <w:style w:type="paragraph" w:styleId="ad">
    <w:name w:val="Subtitle"/>
    <w:basedOn w:val="a"/>
    <w:next w:val="a"/>
    <w:link w:val="Char5"/>
    <w:uiPriority w:val="11"/>
    <w:qFormat/>
    <w:rsid w:val="00F26EE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d"/>
    <w:uiPriority w:val="11"/>
    <w:rsid w:val="00F26EE1"/>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F26EE1"/>
    <w:pPr>
      <w:widowControl/>
      <w:numPr>
        <w:numId w:val="0"/>
      </w:numPr>
      <w:spacing w:before="480" w:line="276" w:lineRule="auto"/>
      <w:outlineLvl w:val="9"/>
    </w:pPr>
    <w:rPr>
      <w:rFonts w:asciiTheme="majorHAnsi" w:eastAsiaTheme="majorEastAsia" w:hAnsiTheme="majorHAnsi" w:cstheme="majorBidi"/>
      <w:color w:val="365F91" w:themeColor="accent1" w:themeShade="BF"/>
      <w:kern w:val="0"/>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2019-04-10T00:00:00</PublishDate>
  <Abstract>本文针对本司产品RX-MD865固定站式双通道测向系统的功能、技术指标、使用方法和安装作了说明，主要用于用户了解系统设备的组成和安装。</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3423DC9-252C-43A1-A2FD-BB7509196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17</Pages>
  <Words>1049</Words>
  <Characters>5984</Characters>
  <Application>Microsoft Office Word</Application>
  <DocSecurity>0</DocSecurity>
  <Lines>49</Lines>
  <Paragraphs>14</Paragraphs>
  <ScaleCrop>false</ScaleCrop>
  <Company>ZXI</Company>
  <LinksUpToDate>false</LinksUpToDate>
  <CharactersWithSpaces>7019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ZX-608T双通道固定式测向系统</dc:subject>
  <dc:creator>PTian</dc:creator>
  <cp:keywords/>
  <dc:description/>
  <cp:lastModifiedBy>PTian</cp:lastModifiedBy>
  <cp:revision>75</cp:revision>
  <cp:lastPrinted>2019-03-28T03:27:00Z</cp:lastPrinted>
  <dcterms:created xsi:type="dcterms:W3CDTF">2016-03-22T05:42:00Z</dcterms:created>
  <dcterms:modified xsi:type="dcterms:W3CDTF">2019-04-24T07:15:00Z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