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76D" w:rsidRPr="009679B7" w:rsidRDefault="003B0464" w:rsidP="003B0464">
      <w:pPr>
        <w:pStyle w:val="2"/>
        <w:rPr>
          <w:rFonts w:hint="eastAsia"/>
          <w:noProof/>
          <w:color w:val="000000" w:themeColor="text1"/>
          <w:kern w:val="0"/>
        </w:rPr>
      </w:pPr>
      <w:r w:rsidRPr="009679B7">
        <w:rPr>
          <w:noProof/>
          <w:color w:val="000000" w:themeColor="text1"/>
          <w:kern w:val="0"/>
        </w:rPr>
        <w:t>标准约定</w:t>
      </w:r>
    </w:p>
    <w:p w:rsidR="00D13434" w:rsidRPr="009679B7" w:rsidRDefault="00502E75" w:rsidP="00D134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</w:pP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代码生成必须在约定的情况下进行，约定很简单，遵循</w:t>
      </w:r>
    </w:p>
    <w:p w:rsidR="00D13434" w:rsidRPr="009679B7" w:rsidRDefault="00D13434" w:rsidP="00D134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</w:pP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1.</w:t>
      </w: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表必须有主键，名字为</w:t>
      </w: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Id (varchar,int)</w:t>
      </w: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类型</w:t>
      </w:r>
    </w:p>
    <w:p w:rsidR="00D13434" w:rsidRPr="009679B7" w:rsidRDefault="00D13434" w:rsidP="00D134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</w:pP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2.</w:t>
      </w: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表必须有</w:t>
      </w: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 xml:space="preserve">CreateTime </w:t>
      </w: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创建时间</w:t>
      </w: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datetime</w:t>
      </w: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类型</w:t>
      </w:r>
    </w:p>
    <w:p w:rsidR="00D13434" w:rsidRPr="009679B7" w:rsidRDefault="00D13434" w:rsidP="00D134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</w:pP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3.</w:t>
      </w: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表中的数值类型，时间类型，包括</w:t>
      </w: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int,decimal,float,money,datetime,date</w:t>
      </w: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非空</w:t>
      </w:r>
    </w:p>
    <w:p w:rsidR="00000000" w:rsidRPr="009679B7" w:rsidRDefault="00D13434">
      <w:pPr>
        <w:rPr>
          <w:rFonts w:hint="eastAsia"/>
          <w:color w:val="000000" w:themeColor="text1"/>
        </w:rPr>
      </w:pPr>
      <w:r w:rsidRPr="009679B7">
        <w:rPr>
          <w:noProof/>
          <w:color w:val="000000" w:themeColor="text1"/>
        </w:rPr>
        <w:drawing>
          <wp:inline distT="0" distB="0" distL="0" distR="0">
            <wp:extent cx="4191000" cy="1885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434" w:rsidRPr="009679B7" w:rsidRDefault="00D13434">
      <w:pP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</w:pP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以上是一张标准的表结构！</w:t>
      </w:r>
    </w:p>
    <w:p w:rsidR="009E7471" w:rsidRPr="009679B7" w:rsidRDefault="009E7471">
      <w:pP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</w:pPr>
    </w:p>
    <w:p w:rsidR="003B0464" w:rsidRPr="009679B7" w:rsidRDefault="003B0464" w:rsidP="003B0464">
      <w:pPr>
        <w:pStyle w:val="2"/>
        <w:rPr>
          <w:rFonts w:hint="eastAsia"/>
          <w:noProof/>
          <w:color w:val="000000" w:themeColor="text1"/>
          <w:kern w:val="0"/>
        </w:rPr>
      </w:pPr>
      <w:r w:rsidRPr="009679B7">
        <w:rPr>
          <w:noProof/>
          <w:color w:val="000000" w:themeColor="text1"/>
          <w:kern w:val="0"/>
        </w:rPr>
        <w:t>生成</w:t>
      </w:r>
      <w:r w:rsidR="003D7E25">
        <w:rPr>
          <w:rFonts w:hint="eastAsia"/>
          <w:noProof/>
          <w:color w:val="000000" w:themeColor="text1"/>
          <w:kern w:val="0"/>
        </w:rPr>
        <w:t>前</w:t>
      </w:r>
      <w:r w:rsidRPr="009679B7">
        <w:rPr>
          <w:noProof/>
          <w:color w:val="000000" w:themeColor="text1"/>
          <w:kern w:val="0"/>
        </w:rPr>
        <w:t>说明</w:t>
      </w:r>
    </w:p>
    <w:p w:rsidR="009E7471" w:rsidRPr="009679B7" w:rsidRDefault="00C01DBD" w:rsidP="009E74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</w:pPr>
      <w:r w:rsidRPr="009679B7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1.</w:t>
      </w:r>
      <w:r w:rsidR="009E7471"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代码生成器目前可以生成单表形式（列表，增删改查）页面</w:t>
      </w:r>
    </w:p>
    <w:p w:rsidR="009E7471" w:rsidRPr="009679B7" w:rsidRDefault="00C01DBD" w:rsidP="009E747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</w:pPr>
      <w:r w:rsidRPr="009679B7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2.</w:t>
      </w:r>
      <w:r w:rsidR="009E7471"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左右结构的形式：主表在左边，明细表在右边（表必须有外键关联即可）</w:t>
      </w:r>
    </w:p>
    <w:p w:rsidR="009E7471" w:rsidRPr="009679B7" w:rsidRDefault="009E7471">
      <w:pPr>
        <w:rPr>
          <w:rFonts w:hint="eastAsia"/>
          <w:color w:val="000000" w:themeColor="text1"/>
        </w:rPr>
      </w:pPr>
    </w:p>
    <w:p w:rsidR="0013316A" w:rsidRPr="009679B7" w:rsidRDefault="00BE211C">
      <w:pP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</w:pP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代码生成器源码同时包含在项目解决方案中，是一个</w:t>
      </w: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winform</w:t>
      </w: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程序可以编译之后放桌面</w:t>
      </w:r>
      <w:r w:rsidR="0013316A" w:rsidRPr="009679B7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3486150" cy="30289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AC" w:rsidRPr="009679B7" w:rsidRDefault="000F5DAC">
      <w:pP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</w:pPr>
      <w:r w:rsidRPr="009679B7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lastRenderedPageBreak/>
        <w:t>运行后结果：</w:t>
      </w:r>
    </w:p>
    <w:p w:rsidR="000F5DAC" w:rsidRPr="009679B7" w:rsidRDefault="000F5DAC">
      <w:pP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</w:pPr>
      <w:r w:rsidRPr="009679B7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5486400" cy="313790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3" w:rsidRPr="009679B7" w:rsidRDefault="00CE3F83">
      <w:pP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</w:pPr>
    </w:p>
    <w:p w:rsidR="00CE3F83" w:rsidRPr="009679B7" w:rsidRDefault="00CE3F83" w:rsidP="005860F5">
      <w:pPr>
        <w:pStyle w:val="2"/>
        <w:rPr>
          <w:rFonts w:hint="eastAsia"/>
          <w:noProof/>
          <w:color w:val="000000" w:themeColor="text1"/>
          <w:kern w:val="0"/>
        </w:rPr>
      </w:pPr>
      <w:r w:rsidRPr="009679B7">
        <w:rPr>
          <w:noProof/>
          <w:color w:val="000000" w:themeColor="text1"/>
          <w:kern w:val="0"/>
        </w:rPr>
        <w:t>生成操作</w:t>
      </w:r>
    </w:p>
    <w:p w:rsidR="00F07B5E" w:rsidRPr="009679B7" w:rsidRDefault="00841F7C">
      <w:pP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</w:pPr>
      <w:r w:rsidRPr="009679B7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1.</w:t>
      </w:r>
      <w:r w:rsidR="00F07B5E"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单表形式点击左边表名：会自动生成右边窗口的视图和控制器，通过导出得到文件，复制到项目响应位置即可！</w:t>
      </w:r>
      <w:r w:rsidR="00F07B5E"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(View</w:t>
      </w:r>
      <w:r w:rsidR="00F07B5E"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与</w:t>
      </w:r>
      <w:r w:rsidR="00F07B5E"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Controller</w:t>
      </w:r>
      <w:r w:rsidR="00F07B5E"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是必须的</w:t>
      </w:r>
      <w:r w:rsidR="00F07B5E"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)</w:t>
      </w:r>
    </w:p>
    <w:p w:rsidR="00841F7C" w:rsidRPr="009679B7" w:rsidRDefault="00841F7C">
      <w:pP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</w:pPr>
    </w:p>
    <w:p w:rsidR="00841F7C" w:rsidRPr="009679B7" w:rsidRDefault="00841F7C">
      <w:pP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</w:pPr>
      <w:r w:rsidRPr="009679B7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2.</w:t>
      </w: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生成左右结构的表需要勾选下面：启用父表</w:t>
      </w:r>
      <w:r w:rsidR="00171D0D" w:rsidRPr="009679B7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关联</w:t>
      </w: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与可在子表中编辑父表复选框！会生成（</w:t>
      </w: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View,Controller,BLL,Model</w:t>
      </w:r>
      <w:r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）复制到对应位置</w:t>
      </w:r>
    </w:p>
    <w:p w:rsidR="00983AA5" w:rsidRPr="009679B7" w:rsidRDefault="00983AA5">
      <w:pP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</w:pPr>
    </w:p>
    <w:p w:rsidR="00CD3344" w:rsidRPr="009679B7" w:rsidRDefault="00983AA5">
      <w:pP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</w:pPr>
      <w:r w:rsidRPr="009679B7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注意：</w:t>
      </w:r>
      <w:r w:rsidR="009D04A3" w:rsidRPr="009679B7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关于外键关联的填写，在明细表中根据你设置名称填写</w:t>
      </w:r>
    </w:p>
    <w:p w:rsidR="00CD3344" w:rsidRPr="009679B7" w:rsidRDefault="00CD3344">
      <w:pP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</w:pPr>
      <w:r w:rsidRPr="009679B7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drawing>
          <wp:inline distT="0" distB="0" distL="0" distR="0">
            <wp:extent cx="5486400" cy="2120844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0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BD" w:rsidRPr="009679B7" w:rsidRDefault="009435B5">
      <w:pPr>
        <w:rPr>
          <w:rFonts w:hint="eastAsia"/>
          <w:color w:val="000000" w:themeColor="text1"/>
        </w:rPr>
      </w:pPr>
      <w:r w:rsidRPr="009679B7">
        <w:rPr>
          <w:noProof/>
          <w:color w:val="000000" w:themeColor="text1"/>
        </w:rPr>
        <w:lastRenderedPageBreak/>
        <w:drawing>
          <wp:inline distT="0" distB="0" distL="0" distR="0">
            <wp:extent cx="5486400" cy="6172946"/>
            <wp:effectExtent l="19050" t="0" r="0" b="0"/>
            <wp:docPr id="4" name="图片 4" descr="d:\Desktop\439652-20171019085822990-1600606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439652-20171019085822990-160060632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7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410" w:rsidRPr="009679B7" w:rsidRDefault="00256066" w:rsidP="00256066">
      <w:pPr>
        <w:pStyle w:val="2"/>
        <w:rPr>
          <w:rFonts w:hint="eastAsia"/>
          <w:noProof/>
          <w:color w:val="000000" w:themeColor="text1"/>
          <w:kern w:val="0"/>
        </w:rPr>
      </w:pPr>
      <w:r w:rsidRPr="009679B7">
        <w:rPr>
          <w:noProof/>
          <w:color w:val="000000" w:themeColor="text1"/>
          <w:kern w:val="0"/>
        </w:rPr>
        <w:t>保存</w:t>
      </w:r>
      <w:r w:rsidRPr="009679B7">
        <w:rPr>
          <w:noProof/>
          <w:color w:val="000000" w:themeColor="text1"/>
          <w:kern w:val="0"/>
        </w:rPr>
        <w:t>TT</w:t>
      </w:r>
      <w:r w:rsidRPr="009679B7">
        <w:rPr>
          <w:noProof/>
          <w:color w:val="000000" w:themeColor="text1"/>
          <w:kern w:val="0"/>
        </w:rPr>
        <w:t>模板</w:t>
      </w:r>
    </w:p>
    <w:p w:rsidR="00E3451A" w:rsidRPr="009679B7" w:rsidRDefault="00E3451A" w:rsidP="00E3451A">
      <w:pPr>
        <w:pStyle w:val="a6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000000" w:themeColor="text1"/>
          <w:sz w:val="21"/>
          <w:szCs w:val="21"/>
        </w:rPr>
      </w:pPr>
      <w:r w:rsidRPr="009679B7">
        <w:rPr>
          <w:rFonts w:ascii="Verdana" w:hAnsi="Verdana"/>
          <w:color w:val="000000" w:themeColor="text1"/>
          <w:sz w:val="21"/>
          <w:szCs w:val="21"/>
        </w:rPr>
        <w:t>设计好的表格将其加入到</w:t>
      </w:r>
      <w:r w:rsidRPr="009679B7">
        <w:rPr>
          <w:rFonts w:ascii="Verdana" w:hAnsi="Verdana"/>
          <w:color w:val="000000" w:themeColor="text1"/>
          <w:sz w:val="21"/>
          <w:szCs w:val="21"/>
        </w:rPr>
        <w:t>EF</w:t>
      </w:r>
      <w:r w:rsidRPr="009679B7">
        <w:rPr>
          <w:rFonts w:ascii="Verdana" w:hAnsi="Verdana"/>
          <w:color w:val="000000" w:themeColor="text1"/>
          <w:sz w:val="21"/>
          <w:szCs w:val="21"/>
        </w:rPr>
        <w:t>中</w:t>
      </w:r>
    </w:p>
    <w:p w:rsidR="00E3451A" w:rsidRPr="009679B7" w:rsidRDefault="00E3451A" w:rsidP="00E3451A">
      <w:pPr>
        <w:pStyle w:val="a6"/>
        <w:shd w:val="clear" w:color="auto" w:fill="FFFFFF"/>
        <w:spacing w:before="150" w:beforeAutospacing="0" w:after="150" w:afterAutospacing="0"/>
        <w:ind w:firstLine="480"/>
        <w:rPr>
          <w:rFonts w:ascii="Verdana" w:hAnsi="Verdana" w:hint="eastAsia"/>
          <w:color w:val="000000" w:themeColor="text1"/>
          <w:sz w:val="21"/>
          <w:szCs w:val="21"/>
        </w:rPr>
      </w:pPr>
      <w:r w:rsidRPr="009679B7">
        <w:rPr>
          <w:rFonts w:ascii="Verdana" w:hAnsi="Verdana"/>
          <w:noProof/>
          <w:color w:val="000000" w:themeColor="text1"/>
          <w:sz w:val="21"/>
          <w:szCs w:val="21"/>
        </w:rPr>
        <w:lastRenderedPageBreak/>
        <w:drawing>
          <wp:inline distT="0" distB="0" distL="0" distR="0">
            <wp:extent cx="5724525" cy="3409950"/>
            <wp:effectExtent l="19050" t="0" r="9525" b="0"/>
            <wp:docPr id="14" name="图片 14" descr="http://images2017.cnblogs.com/blog/439652/201708/439652-20170809173929324-1932294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7.cnblogs.com/blog/439652/201708/439652-20170809173929324-19322942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51A" w:rsidRPr="009679B7" w:rsidRDefault="00E3451A" w:rsidP="00E3451A">
      <w:pPr>
        <w:pStyle w:val="a6"/>
        <w:shd w:val="clear" w:color="auto" w:fill="FFFFFF"/>
        <w:spacing w:before="150" w:beforeAutospacing="0" w:after="150" w:afterAutospacing="0"/>
        <w:ind w:firstLine="480"/>
        <w:rPr>
          <w:rFonts w:ascii="Verdana" w:hAnsi="Verdana" w:hint="eastAsia"/>
          <w:color w:val="000000" w:themeColor="text1"/>
          <w:sz w:val="21"/>
          <w:szCs w:val="21"/>
        </w:rPr>
      </w:pPr>
    </w:p>
    <w:p w:rsidR="00C803E1" w:rsidRPr="009679B7" w:rsidRDefault="00C803E1" w:rsidP="00C803E1">
      <w:pPr>
        <w:pStyle w:val="a6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000000" w:themeColor="text1"/>
          <w:sz w:val="21"/>
          <w:szCs w:val="21"/>
        </w:rPr>
      </w:pPr>
      <w:r w:rsidRPr="009679B7">
        <w:rPr>
          <w:rFonts w:ascii="Verdana" w:hAnsi="Verdana"/>
          <w:color w:val="000000" w:themeColor="text1"/>
          <w:sz w:val="21"/>
          <w:szCs w:val="21"/>
        </w:rPr>
        <w:t>保存了</w:t>
      </w:r>
      <w:r w:rsidRPr="009679B7">
        <w:rPr>
          <w:rFonts w:ascii="Verdana" w:hAnsi="Verdana"/>
          <w:color w:val="000000" w:themeColor="text1"/>
          <w:sz w:val="21"/>
          <w:szCs w:val="21"/>
        </w:rPr>
        <w:t>EF</w:t>
      </w:r>
      <w:r w:rsidRPr="009679B7">
        <w:rPr>
          <w:rFonts w:ascii="Verdana" w:hAnsi="Verdana"/>
          <w:color w:val="000000" w:themeColor="text1"/>
          <w:sz w:val="21"/>
          <w:szCs w:val="21"/>
        </w:rPr>
        <w:t>之后我们需要让</w:t>
      </w:r>
      <w:r w:rsidRPr="009679B7">
        <w:rPr>
          <w:rFonts w:ascii="Verdana" w:hAnsi="Verdana"/>
          <w:color w:val="000000" w:themeColor="text1"/>
          <w:sz w:val="21"/>
          <w:szCs w:val="21"/>
        </w:rPr>
        <w:t>TT</w:t>
      </w:r>
      <w:r w:rsidRPr="009679B7">
        <w:rPr>
          <w:rFonts w:ascii="Verdana" w:hAnsi="Verdana"/>
          <w:color w:val="000000" w:themeColor="text1"/>
          <w:sz w:val="21"/>
          <w:szCs w:val="21"/>
        </w:rPr>
        <w:t>模板生成对应的类，分别为：</w:t>
      </w:r>
      <w:r w:rsidRPr="009679B7">
        <w:rPr>
          <w:rFonts w:ascii="Verdana" w:hAnsi="Verdana"/>
          <w:color w:val="000000" w:themeColor="text1"/>
          <w:sz w:val="21"/>
          <w:szCs w:val="21"/>
        </w:rPr>
        <w:t>IBLL,BLL,IDAL,DAL,Models</w:t>
      </w:r>
      <w:r w:rsidRPr="009679B7">
        <w:rPr>
          <w:rFonts w:ascii="Verdana" w:hAnsi="Verdana"/>
          <w:color w:val="000000" w:themeColor="text1"/>
          <w:sz w:val="21"/>
          <w:szCs w:val="21"/>
        </w:rPr>
        <w:t>及注入的配置</w:t>
      </w:r>
    </w:p>
    <w:p w:rsidR="00C803E1" w:rsidRPr="009679B7" w:rsidRDefault="00C803E1" w:rsidP="00C803E1">
      <w:pPr>
        <w:pStyle w:val="a6"/>
        <w:shd w:val="clear" w:color="auto" w:fill="FFFFFF"/>
        <w:spacing w:before="0" w:beforeAutospacing="0" w:after="0" w:afterAutospacing="0"/>
        <w:ind w:firstLine="480"/>
        <w:rPr>
          <w:rFonts w:ascii="Verdana" w:hAnsi="Verdana"/>
          <w:color w:val="000000" w:themeColor="text1"/>
          <w:sz w:val="21"/>
          <w:szCs w:val="21"/>
        </w:rPr>
      </w:pPr>
      <w:r w:rsidRPr="009679B7">
        <w:rPr>
          <w:rStyle w:val="a7"/>
          <w:rFonts w:ascii="Verdana" w:hAnsi="Verdana"/>
          <w:color w:val="000000" w:themeColor="text1"/>
          <w:sz w:val="21"/>
          <w:szCs w:val="21"/>
        </w:rPr>
        <w:t>生成的方式很简单，打开</w:t>
      </w:r>
      <w:r w:rsidRPr="009679B7">
        <w:rPr>
          <w:rStyle w:val="a7"/>
          <w:rFonts w:ascii="Verdana" w:hAnsi="Verdana"/>
          <w:color w:val="000000" w:themeColor="text1"/>
          <w:sz w:val="21"/>
          <w:szCs w:val="21"/>
        </w:rPr>
        <w:t>TT</w:t>
      </w:r>
      <w:r w:rsidRPr="009679B7">
        <w:rPr>
          <w:rStyle w:val="a7"/>
          <w:rFonts w:ascii="Verdana" w:hAnsi="Verdana"/>
          <w:color w:val="000000" w:themeColor="text1"/>
          <w:sz w:val="21"/>
          <w:szCs w:val="21"/>
        </w:rPr>
        <w:t>模板按下保存就可以，会根据</w:t>
      </w:r>
      <w:r w:rsidRPr="009679B7">
        <w:rPr>
          <w:rStyle w:val="a7"/>
          <w:rFonts w:ascii="Verdana" w:hAnsi="Verdana"/>
          <w:color w:val="000000" w:themeColor="text1"/>
          <w:sz w:val="21"/>
          <w:szCs w:val="21"/>
        </w:rPr>
        <w:t>EF</w:t>
      </w:r>
      <w:r w:rsidRPr="009679B7">
        <w:rPr>
          <w:rStyle w:val="a7"/>
          <w:rFonts w:ascii="Verdana" w:hAnsi="Verdana"/>
          <w:color w:val="000000" w:themeColor="text1"/>
          <w:sz w:val="21"/>
          <w:szCs w:val="21"/>
        </w:rPr>
        <w:t>来生成，生成后无需要操作</w:t>
      </w:r>
    </w:p>
    <w:p w:rsidR="00C803E1" w:rsidRPr="009679B7" w:rsidRDefault="00B54D88" w:rsidP="00C803E1">
      <w:pPr>
        <w:pStyle w:val="a6"/>
        <w:shd w:val="clear" w:color="auto" w:fill="FFFFFF"/>
        <w:spacing w:before="0" w:beforeAutospacing="0" w:after="0" w:afterAutospacing="0"/>
        <w:ind w:firstLine="480"/>
        <w:rPr>
          <w:rFonts w:ascii="Verdana" w:hAnsi="Verdana"/>
          <w:color w:val="000000" w:themeColor="text1"/>
          <w:sz w:val="21"/>
          <w:szCs w:val="21"/>
        </w:rPr>
      </w:pPr>
      <w:r>
        <w:rPr>
          <w:rFonts w:ascii="Verdana" w:hAnsi="Verdana" w:hint="eastAsia"/>
          <w:color w:val="000000" w:themeColor="text1"/>
          <w:sz w:val="21"/>
          <w:szCs w:val="21"/>
        </w:rPr>
        <w:t>最后配置权限</w:t>
      </w:r>
    </w:p>
    <w:p w:rsidR="00E3451A" w:rsidRPr="009679B7" w:rsidRDefault="00CD5372" w:rsidP="00E3451A">
      <w:pPr>
        <w:pStyle w:val="a6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000000" w:themeColor="text1"/>
          <w:sz w:val="21"/>
          <w:szCs w:val="21"/>
        </w:rPr>
      </w:pPr>
      <w:r w:rsidRPr="009679B7">
        <w:rPr>
          <w:rFonts w:ascii="Verdana" w:hAnsi="Verdana"/>
          <w:color w:val="000000" w:themeColor="text1"/>
          <w:sz w:val="21"/>
          <w:szCs w:val="21"/>
        </w:rPr>
        <w:t>http://www.cnblogs.com/ymnets/p/7305704.html</w:t>
      </w:r>
    </w:p>
    <w:p w:rsidR="008E4A89" w:rsidRDefault="003F4F19" w:rsidP="003F4F19">
      <w:pPr>
        <w:pStyle w:val="2"/>
        <w:rPr>
          <w:rFonts w:hint="eastAsia"/>
        </w:rPr>
      </w:pPr>
      <w:r>
        <w:rPr>
          <w:rFonts w:hint="eastAsia"/>
        </w:rPr>
        <w:lastRenderedPageBreak/>
        <w:t>配置权限</w:t>
      </w:r>
    </w:p>
    <w:p w:rsidR="00285EB3" w:rsidRDefault="00285EB3" w:rsidP="00285EB3">
      <w:pPr>
        <w:pStyle w:val="3"/>
        <w:shd w:val="clear" w:color="auto" w:fill="FFFFFF"/>
        <w:spacing w:before="150" w:after="150" w:line="675" w:lineRule="atLeast"/>
        <w:rPr>
          <w:rFonts w:ascii="Verdana" w:hAnsi="Verdana"/>
          <w:color w:val="008080"/>
          <w:sz w:val="24"/>
          <w:szCs w:val="24"/>
        </w:rPr>
      </w:pPr>
      <w:r>
        <w:rPr>
          <w:rFonts w:ascii="Verdana" w:hAnsi="Verdana"/>
          <w:color w:val="008080"/>
          <w:sz w:val="24"/>
          <w:szCs w:val="24"/>
        </w:rPr>
        <w:t>1.</w:t>
      </w:r>
      <w:r>
        <w:rPr>
          <w:rFonts w:ascii="Verdana" w:hAnsi="Verdana"/>
          <w:color w:val="008080"/>
          <w:sz w:val="24"/>
          <w:szCs w:val="24"/>
        </w:rPr>
        <w:t>运行系统依次打开：【系统权限管理</w:t>
      </w:r>
      <w:r>
        <w:rPr>
          <w:rFonts w:ascii="Verdana" w:hAnsi="Verdana"/>
          <w:color w:val="008080"/>
          <w:sz w:val="24"/>
          <w:szCs w:val="24"/>
        </w:rPr>
        <w:t>----&gt;</w:t>
      </w:r>
      <w:r>
        <w:rPr>
          <w:rFonts w:ascii="Verdana" w:hAnsi="Verdana"/>
          <w:color w:val="008080"/>
          <w:sz w:val="24"/>
          <w:szCs w:val="24"/>
        </w:rPr>
        <w:t>人事管理</w:t>
      </w:r>
      <w:r>
        <w:rPr>
          <w:rFonts w:ascii="Verdana" w:hAnsi="Verdana"/>
          <w:color w:val="008080"/>
          <w:sz w:val="24"/>
          <w:szCs w:val="24"/>
        </w:rPr>
        <w:t>----&gt;</w:t>
      </w:r>
      <w:r>
        <w:rPr>
          <w:rFonts w:ascii="Verdana" w:hAnsi="Verdana"/>
          <w:color w:val="008080"/>
          <w:sz w:val="24"/>
          <w:szCs w:val="24"/>
        </w:rPr>
        <w:t>模块维护】</w:t>
      </w:r>
    </w:p>
    <w:p w:rsidR="00285EB3" w:rsidRDefault="00285EB3" w:rsidP="00285EB3">
      <w:pPr>
        <w:pStyle w:val="a6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639598" cy="3000455"/>
            <wp:effectExtent l="19050" t="0" r="0" b="0"/>
            <wp:docPr id="18" name="图片 18" descr="http://images2017.cnblogs.com/blog/439652/201708/439652-20170811142252007-873622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7.cnblogs.com/blog/439652/201708/439652-20170811142252007-87362260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674" cy="300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EB3" w:rsidRDefault="00285EB3" w:rsidP="00285EB3">
      <w:pPr>
        <w:pStyle w:val="a6"/>
        <w:shd w:val="clear" w:color="auto" w:fill="FFFFFF"/>
        <w:spacing w:before="0" w:beforeAutospacing="0" w:after="0" w:afterAutospacing="0"/>
        <w:ind w:firstLine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注：</w:t>
      </w: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添加成功后后台会自动追加操作码，操作码即</w:t>
      </w:r>
      <w:r>
        <w:rPr>
          <w:rFonts w:ascii="Verdana" w:hAnsi="Verdana"/>
          <w:color w:val="333333"/>
          <w:sz w:val="21"/>
          <w:szCs w:val="21"/>
        </w:rPr>
        <w:t>Action</w:t>
      </w:r>
      <w:r>
        <w:rPr>
          <w:rFonts w:ascii="Verdana" w:hAnsi="Verdana"/>
          <w:color w:val="333333"/>
          <w:sz w:val="21"/>
          <w:szCs w:val="21"/>
        </w:rPr>
        <w:t>方法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按钮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  <w:t>       2.</w:t>
      </w:r>
      <w:r>
        <w:rPr>
          <w:rFonts w:ascii="Verdana" w:hAnsi="Verdana"/>
          <w:color w:val="333333"/>
          <w:sz w:val="21"/>
          <w:szCs w:val="21"/>
        </w:rPr>
        <w:t>紫色框代表操作码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蓝色框代表字段的权限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字段权限与数据库字段对应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在下一步中可以设置角色是否有权限查看及修改该列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285EB3" w:rsidRDefault="00285EB3" w:rsidP="00285EB3">
      <w:pPr>
        <w:pStyle w:val="3"/>
        <w:shd w:val="clear" w:color="auto" w:fill="FFFFFF"/>
        <w:spacing w:before="150" w:after="150" w:line="675" w:lineRule="atLeast"/>
        <w:rPr>
          <w:rFonts w:ascii="Verdana" w:hAnsi="Verdana"/>
          <w:color w:val="008080"/>
          <w:sz w:val="24"/>
          <w:szCs w:val="24"/>
        </w:rPr>
      </w:pPr>
      <w:r>
        <w:rPr>
          <w:rFonts w:ascii="Verdana" w:hAnsi="Verdana"/>
          <w:color w:val="008080"/>
          <w:sz w:val="24"/>
          <w:szCs w:val="24"/>
        </w:rPr>
        <w:t>2.</w:t>
      </w:r>
      <w:r>
        <w:rPr>
          <w:rFonts w:ascii="Verdana" w:hAnsi="Verdana"/>
          <w:color w:val="008080"/>
          <w:sz w:val="24"/>
          <w:szCs w:val="24"/>
        </w:rPr>
        <w:t>添加好</w:t>
      </w:r>
      <w:r>
        <w:rPr>
          <w:rFonts w:ascii="Verdana" w:hAnsi="Verdana"/>
          <w:color w:val="008080"/>
          <w:sz w:val="24"/>
          <w:szCs w:val="24"/>
        </w:rPr>
        <w:t>URL</w:t>
      </w:r>
      <w:r>
        <w:rPr>
          <w:rFonts w:ascii="Verdana" w:hAnsi="Verdana"/>
          <w:color w:val="008080"/>
          <w:sz w:val="24"/>
          <w:szCs w:val="24"/>
        </w:rPr>
        <w:t>之后：打开【角色权限设置】为管理员设置权限</w:t>
      </w:r>
    </w:p>
    <w:p w:rsidR="00285EB3" w:rsidRDefault="00285EB3" w:rsidP="00285EB3">
      <w:pPr>
        <w:pStyle w:val="a6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086475" cy="2646668"/>
            <wp:effectExtent l="19050" t="0" r="9525" b="0"/>
            <wp:docPr id="19" name="图片 19" descr="http://images2017.cnblogs.com/blog/439652/201708/439652-20170811142816632-1197397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7.cnblogs.com/blog/439652/201708/439652-20170811142816632-119739779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64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EB3" w:rsidRDefault="00285EB3" w:rsidP="00285EB3">
      <w:pPr>
        <w:pStyle w:val="3"/>
        <w:shd w:val="clear" w:color="auto" w:fill="FFFFFF"/>
        <w:spacing w:before="150" w:after="150" w:line="675" w:lineRule="atLeast"/>
        <w:rPr>
          <w:rFonts w:ascii="Verdana" w:hAnsi="Verdana"/>
          <w:color w:val="008080"/>
          <w:sz w:val="24"/>
          <w:szCs w:val="24"/>
        </w:rPr>
      </w:pPr>
      <w:r>
        <w:rPr>
          <w:rFonts w:ascii="Verdana" w:hAnsi="Verdana"/>
          <w:color w:val="008080"/>
          <w:sz w:val="24"/>
          <w:szCs w:val="24"/>
        </w:rPr>
        <w:lastRenderedPageBreak/>
        <w:t>3.</w:t>
      </w:r>
      <w:r>
        <w:rPr>
          <w:rFonts w:ascii="Verdana" w:hAnsi="Verdana"/>
          <w:color w:val="008080"/>
          <w:sz w:val="24"/>
          <w:szCs w:val="24"/>
        </w:rPr>
        <w:t>重新登录看到运行的结果</w:t>
      </w:r>
    </w:p>
    <w:p w:rsidR="00285EB3" w:rsidRDefault="00285EB3" w:rsidP="00285EB3">
      <w:pPr>
        <w:pStyle w:val="a6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在结果中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红色标注的说明是我们第一步设置数据字段时候，在数据库设置的说明，很方便，都带过来了</w:t>
      </w:r>
      <w:r>
        <w:rPr>
          <w:rFonts w:ascii="Verdana" w:hAnsi="Verdana"/>
          <w:color w:val="333333"/>
          <w:sz w:val="21"/>
          <w:szCs w:val="21"/>
        </w:rPr>
        <w:t>!</w:t>
      </w:r>
    </w:p>
    <w:p w:rsidR="00285EB3" w:rsidRDefault="00285EB3" w:rsidP="00285EB3">
      <w:pPr>
        <w:pStyle w:val="a6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187168" cy="3246127"/>
            <wp:effectExtent l="19050" t="0" r="4082" b="0"/>
            <wp:docPr id="20" name="图片 20" descr="http://images2017.cnblogs.com/blog/439652/201708/439652-20170811145845851-1465777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2017.cnblogs.com/blog/439652/201708/439652-20170811145845851-146577731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95" cy="324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F19" w:rsidRPr="003F4F19" w:rsidRDefault="003F4F19" w:rsidP="003F4F19"/>
    <w:sectPr w:rsidR="003F4F19" w:rsidRPr="003F4F19" w:rsidSect="007E6B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B87" w:rsidRDefault="00612B87" w:rsidP="00D13434">
      <w:r>
        <w:separator/>
      </w:r>
    </w:p>
  </w:endnote>
  <w:endnote w:type="continuationSeparator" w:id="1">
    <w:p w:rsidR="00612B87" w:rsidRDefault="00612B87" w:rsidP="00D13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B87" w:rsidRDefault="00612B87" w:rsidP="00D13434">
      <w:r>
        <w:separator/>
      </w:r>
    </w:p>
  </w:footnote>
  <w:footnote w:type="continuationSeparator" w:id="1">
    <w:p w:rsidR="00612B87" w:rsidRDefault="00612B87" w:rsidP="00D134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434"/>
    <w:rsid w:val="000D0149"/>
    <w:rsid w:val="000F5DAC"/>
    <w:rsid w:val="0013316A"/>
    <w:rsid w:val="00171D0D"/>
    <w:rsid w:val="001F6410"/>
    <w:rsid w:val="00210A9E"/>
    <w:rsid w:val="00256066"/>
    <w:rsid w:val="00285EB3"/>
    <w:rsid w:val="003B01F4"/>
    <w:rsid w:val="003B0464"/>
    <w:rsid w:val="003D7E25"/>
    <w:rsid w:val="003F4F19"/>
    <w:rsid w:val="00471A71"/>
    <w:rsid w:val="00502E75"/>
    <w:rsid w:val="005860F5"/>
    <w:rsid w:val="006119B2"/>
    <w:rsid w:val="00612B87"/>
    <w:rsid w:val="006B15AC"/>
    <w:rsid w:val="008313C0"/>
    <w:rsid w:val="0083576D"/>
    <w:rsid w:val="00841F7C"/>
    <w:rsid w:val="008E4A89"/>
    <w:rsid w:val="009435B5"/>
    <w:rsid w:val="009679B7"/>
    <w:rsid w:val="00983AA5"/>
    <w:rsid w:val="009D04A3"/>
    <w:rsid w:val="009E7471"/>
    <w:rsid w:val="00AB7C19"/>
    <w:rsid w:val="00B54D88"/>
    <w:rsid w:val="00BE211C"/>
    <w:rsid w:val="00C01DBD"/>
    <w:rsid w:val="00C803E1"/>
    <w:rsid w:val="00CD3344"/>
    <w:rsid w:val="00CD5372"/>
    <w:rsid w:val="00CE3F83"/>
    <w:rsid w:val="00D13434"/>
    <w:rsid w:val="00D13A6B"/>
    <w:rsid w:val="00E3451A"/>
    <w:rsid w:val="00F07B5E"/>
    <w:rsid w:val="00F80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01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0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5E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4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43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34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343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B04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345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803E1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285EB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014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D014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0D014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D014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D0149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2E4CC-7D76-4C7D-A8AB-BFF09DD9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134</Words>
  <Characters>766</Characters>
  <Application>Microsoft Office Word</Application>
  <DocSecurity>0</DocSecurity>
  <Lines>6</Lines>
  <Paragraphs>1</Paragraphs>
  <ScaleCrop>false</ScaleCrop>
  <Company>Microsoft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senwoo</dc:creator>
  <cp:keywords/>
  <dc:description/>
  <cp:lastModifiedBy>senwoo</cp:lastModifiedBy>
  <cp:revision>55</cp:revision>
  <dcterms:created xsi:type="dcterms:W3CDTF">2017-12-15T01:15:00Z</dcterms:created>
  <dcterms:modified xsi:type="dcterms:W3CDTF">2017-12-15T01:56:00Z</dcterms:modified>
</cp:coreProperties>
</file>