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05543" w14:textId="77B08531" w:rsidR="004A4438" w:rsidRDefault="004A4438" w:rsidP="004A4438">
      <w:pPr>
        <w:widowControl/>
        <w:spacing w:before="100" w:beforeAutospacing="1" w:after="100" w:afterAutospacing="1"/>
        <w:jc w:val="center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r>
        <w:rPr>
          <w:rFonts w:ascii="微软雅黑" w:eastAsia="微软雅黑" w:hAnsi="微软雅黑" w:cs="宋体" w:hint="eastAsia"/>
          <w:b/>
          <w:bCs/>
          <w:kern w:val="0"/>
          <w:sz w:val="36"/>
          <w:szCs w:val="36"/>
        </w:rPr>
        <w:t>I</w:t>
      </w:r>
      <w:r>
        <w:rPr>
          <w:rFonts w:ascii="微软雅黑" w:eastAsia="微软雅黑" w:hAnsi="微软雅黑" w:cs="宋体"/>
          <w:b/>
          <w:bCs/>
          <w:kern w:val="0"/>
          <w:sz w:val="36"/>
          <w:szCs w:val="36"/>
        </w:rPr>
        <w:t>VD用户服务工程师春季大练兵分析</w:t>
      </w:r>
      <w:r w:rsidR="005472B3">
        <w:rPr>
          <w:rFonts w:ascii="微软雅黑" w:eastAsia="微软雅黑" w:hAnsi="微软雅黑" w:cs="宋体" w:hint="eastAsia"/>
          <w:b/>
          <w:bCs/>
          <w:kern w:val="0"/>
          <w:sz w:val="36"/>
          <w:szCs w:val="36"/>
        </w:rPr>
        <w:t>报告</w:t>
      </w:r>
    </w:p>
    <w:p w14:paraId="6CA3EE76" w14:textId="77777777" w:rsidR="00CE4797" w:rsidRPr="00CE4797" w:rsidRDefault="00CE4797" w:rsidP="00CE4797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r w:rsidRPr="00CE4797">
        <w:rPr>
          <w:rFonts w:ascii="微软雅黑" w:eastAsia="微软雅黑" w:hAnsi="微软雅黑" w:cs="宋体"/>
          <w:b/>
          <w:bCs/>
          <w:kern w:val="0"/>
          <w:sz w:val="36"/>
          <w:szCs w:val="36"/>
        </w:rPr>
        <w:t xml:space="preserve">一、整体情况概览 </w:t>
      </w:r>
    </w:p>
    <w:p w14:paraId="68002046" w14:textId="6B83F23C" w:rsidR="00CE4797" w:rsidRDefault="00CE4797" w:rsidP="00677222">
      <w:pPr>
        <w:widowControl/>
        <w:ind w:firstLineChars="200" w:firstLine="48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bookmarkStart w:id="0" w:name="OLE_LINK1"/>
      <w:bookmarkStart w:id="1" w:name="OLE_LINK2"/>
      <w:bookmarkStart w:id="2" w:name="OLE_LINK3"/>
      <w:bookmarkStart w:id="3" w:name="OLE_LINK4"/>
      <w:r w:rsidRPr="00CE4797">
        <w:rPr>
          <w:rFonts w:ascii="微软雅黑" w:eastAsia="微软雅黑" w:hAnsi="微软雅黑" w:cs="宋体"/>
          <w:kern w:val="0"/>
          <w:sz w:val="24"/>
          <w:szCs w:val="24"/>
        </w:rPr>
        <w:t>本次IVD</w:t>
      </w:r>
      <w:r>
        <w:rPr>
          <w:rFonts w:ascii="微软雅黑" w:eastAsia="微软雅黑" w:hAnsi="微软雅黑" w:cs="宋体"/>
          <w:kern w:val="0"/>
          <w:sz w:val="24"/>
          <w:szCs w:val="24"/>
        </w:rPr>
        <w:t>用户服务工程师</w:t>
      </w:r>
      <w:r w:rsidRPr="00CE4797">
        <w:rPr>
          <w:rFonts w:ascii="微软雅黑" w:eastAsia="微软雅黑" w:hAnsi="微软雅黑" w:cs="宋体"/>
          <w:kern w:val="0"/>
          <w:sz w:val="24"/>
          <w:szCs w:val="24"/>
        </w:rPr>
        <w:t>春季大练兵共有1601</w:t>
      </w:r>
      <w:r>
        <w:rPr>
          <w:rFonts w:ascii="微软雅黑" w:eastAsia="微软雅黑" w:hAnsi="微软雅黑" w:cs="宋体"/>
          <w:kern w:val="0"/>
          <w:sz w:val="24"/>
          <w:szCs w:val="24"/>
        </w:rPr>
        <w:t>人参加</w:t>
      </w:r>
      <w:r w:rsidRPr="00CE4797">
        <w:rPr>
          <w:rFonts w:ascii="微软雅黑" w:eastAsia="微软雅黑" w:hAnsi="微软雅黑" w:cs="宋体"/>
          <w:kern w:val="0"/>
          <w:sz w:val="24"/>
          <w:szCs w:val="24"/>
        </w:rPr>
        <w:t>，总体通过率</w:t>
      </w:r>
      <w:r>
        <w:rPr>
          <w:rFonts w:ascii="微软雅黑" w:eastAsia="微软雅黑" w:hAnsi="微软雅黑" w:cs="宋体"/>
          <w:kern w:val="0"/>
          <w:sz w:val="24"/>
          <w:szCs w:val="24"/>
        </w:rPr>
        <w:t>（内部工程师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8</w:t>
      </w:r>
      <w:r>
        <w:rPr>
          <w:rFonts w:ascii="微软雅黑" w:eastAsia="微软雅黑" w:hAnsi="微软雅黑" w:cs="宋体"/>
          <w:kern w:val="0"/>
          <w:sz w:val="24"/>
          <w:szCs w:val="24"/>
        </w:rPr>
        <w:t>0分通过，渠道工程师</w:t>
      </w:r>
      <w:r>
        <w:rPr>
          <w:rFonts w:ascii="微软雅黑" w:eastAsia="微软雅黑" w:hAnsi="微软雅黑" w:cs="宋体" w:hint="eastAsia"/>
          <w:kern w:val="0"/>
          <w:sz w:val="24"/>
          <w:szCs w:val="24"/>
        </w:rPr>
        <w:t>7</w:t>
      </w:r>
      <w:r>
        <w:rPr>
          <w:rFonts w:ascii="微软雅黑" w:eastAsia="微软雅黑" w:hAnsi="微软雅黑" w:cs="宋体"/>
          <w:kern w:val="0"/>
          <w:sz w:val="24"/>
          <w:szCs w:val="24"/>
        </w:rPr>
        <w:t>0分通过）</w:t>
      </w:r>
      <w:r w:rsidRPr="00CE4797">
        <w:rPr>
          <w:rFonts w:ascii="微软雅黑" w:eastAsia="微软雅黑" w:hAnsi="微软雅黑" w:cs="宋体"/>
          <w:kern w:val="0"/>
          <w:sz w:val="24"/>
          <w:szCs w:val="24"/>
        </w:rPr>
        <w:t>为79.08%</w:t>
      </w:r>
      <w:r>
        <w:rPr>
          <w:rFonts w:ascii="微软雅黑" w:eastAsia="微软雅黑" w:hAnsi="微软雅黑" w:cs="宋体"/>
          <w:kern w:val="0"/>
          <w:sz w:val="24"/>
          <w:szCs w:val="24"/>
        </w:rPr>
        <w:t>，</w:t>
      </w:r>
      <w:r w:rsidR="00983A5C">
        <w:rPr>
          <w:rFonts w:ascii="微软雅黑" w:eastAsia="微软雅黑" w:hAnsi="微软雅黑" w:cs="宋体"/>
          <w:kern w:val="0"/>
          <w:sz w:val="24"/>
          <w:szCs w:val="24"/>
        </w:rPr>
        <w:t>缺考</w:t>
      </w:r>
      <w:r w:rsidRPr="00CE4797">
        <w:rPr>
          <w:rFonts w:ascii="微软雅黑" w:eastAsia="微软雅黑" w:hAnsi="微软雅黑" w:cs="宋体"/>
          <w:kern w:val="0"/>
          <w:sz w:val="24"/>
          <w:szCs w:val="24"/>
        </w:rPr>
        <w:t>率为2.44%。其中内部工程师205</w:t>
      </w:r>
      <w:r>
        <w:rPr>
          <w:rFonts w:ascii="微软雅黑" w:eastAsia="微软雅黑" w:hAnsi="微软雅黑" w:cs="宋体"/>
          <w:kern w:val="0"/>
          <w:sz w:val="24"/>
          <w:szCs w:val="24"/>
        </w:rPr>
        <w:t>人，通过率为</w:t>
      </w:r>
      <w:r w:rsidRPr="00CE4797">
        <w:rPr>
          <w:rFonts w:ascii="微软雅黑" w:eastAsia="微软雅黑" w:hAnsi="微软雅黑" w:cs="宋体"/>
          <w:kern w:val="0"/>
          <w:sz w:val="24"/>
          <w:szCs w:val="24"/>
        </w:rPr>
        <w:t>98.05%；渠道工程师1396人，通过率为76.29%。</w:t>
      </w:r>
      <w:r w:rsidR="00983A5C">
        <w:rPr>
          <w:rFonts w:ascii="微软雅黑" w:eastAsia="微软雅黑" w:hAnsi="微软雅黑" w:cs="宋体"/>
          <w:kern w:val="0"/>
          <w:sz w:val="24"/>
          <w:szCs w:val="24"/>
        </w:rPr>
        <w:t>总体表现良好。</w:t>
      </w:r>
      <w:bookmarkEnd w:id="0"/>
      <w:r w:rsidR="00983A5C">
        <w:rPr>
          <w:rFonts w:ascii="微软雅黑" w:eastAsia="微软雅黑" w:hAnsi="微软雅黑" w:cs="宋体"/>
          <w:kern w:val="0"/>
          <w:sz w:val="24"/>
          <w:szCs w:val="24"/>
        </w:rPr>
        <w:t>但存在</w:t>
      </w:r>
      <w:r w:rsidR="00CB5E16">
        <w:rPr>
          <w:rFonts w:ascii="微软雅黑" w:eastAsia="微软雅黑" w:hAnsi="微软雅黑" w:cs="宋体" w:hint="eastAsia"/>
          <w:kern w:val="0"/>
          <w:sz w:val="24"/>
          <w:szCs w:val="24"/>
        </w:rPr>
        <w:t>如下</w:t>
      </w:r>
      <w:r w:rsidR="00983A5C">
        <w:rPr>
          <w:rFonts w:ascii="微软雅黑" w:eastAsia="微软雅黑" w:hAnsi="微软雅黑" w:cs="宋体"/>
          <w:kern w:val="0"/>
          <w:sz w:val="24"/>
          <w:szCs w:val="24"/>
        </w:rPr>
        <w:t>突出问题：</w:t>
      </w:r>
    </w:p>
    <w:bookmarkEnd w:id="1"/>
    <w:bookmarkEnd w:id="2"/>
    <w:bookmarkEnd w:id="3"/>
    <w:p w14:paraId="3FF0DF28" w14:textId="3BD9E83A" w:rsidR="00CB5E16" w:rsidRPr="0036221B" w:rsidRDefault="00CB5E16" w:rsidP="00677222">
      <w:pPr>
        <w:widowControl/>
        <w:ind w:firstLineChars="200" w:firstLine="480"/>
        <w:jc w:val="left"/>
        <w:rPr>
          <w:rFonts w:ascii="微软雅黑" w:eastAsia="微软雅黑" w:hAnsi="微软雅黑" w:cs="宋体"/>
          <w:color w:val="FF0000"/>
          <w:kern w:val="0"/>
          <w:sz w:val="24"/>
          <w:szCs w:val="24"/>
        </w:rPr>
      </w:pPr>
      <w:r w:rsidRPr="0036221B">
        <w:rPr>
          <w:rFonts w:ascii="微软雅黑" w:eastAsia="微软雅黑" w:hAnsi="微软雅黑" w:cs="宋体"/>
          <w:color w:val="FF0000"/>
          <w:kern w:val="0"/>
          <w:sz w:val="24"/>
          <w:szCs w:val="24"/>
        </w:rPr>
        <w:t>1</w:t>
      </w:r>
      <w:r w:rsidRPr="0036221B">
        <w:rPr>
          <w:rFonts w:ascii="微软雅黑" w:eastAsia="微软雅黑" w:hAnsi="微软雅黑" w:cs="宋体" w:hint="eastAsia"/>
          <w:color w:val="FF0000"/>
          <w:kern w:val="0"/>
          <w:sz w:val="24"/>
          <w:szCs w:val="24"/>
        </w:rPr>
        <w:t>、需补充</w:t>
      </w:r>
    </w:p>
    <w:p w14:paraId="4DB348FB" w14:textId="77777777" w:rsidR="00CE4797" w:rsidRPr="00CE4797" w:rsidRDefault="00CE4797" w:rsidP="00CE4797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二、练兵情况</w:t>
      </w:r>
      <w:r w:rsidRPr="00CE4797">
        <w:rPr>
          <w:rFonts w:ascii="微软雅黑" w:eastAsia="微软雅黑" w:hAnsi="微软雅黑"/>
        </w:rPr>
        <w:t xml:space="preserve">分析 </w:t>
      </w:r>
    </w:p>
    <w:p w14:paraId="72039C06" w14:textId="77777777" w:rsidR="00CE4797" w:rsidRPr="00CE4797" w:rsidRDefault="00CE4797" w:rsidP="009938F8">
      <w:pPr>
        <w:pStyle w:val="2"/>
        <w:rPr>
          <w:rFonts w:ascii="微软雅黑" w:eastAsia="微软雅黑" w:hAnsi="微软雅黑"/>
        </w:rPr>
      </w:pPr>
      <w:bookmarkStart w:id="4" w:name="OLE_LINK5"/>
      <w:bookmarkStart w:id="5" w:name="OLE_LINK6"/>
      <w:r>
        <w:rPr>
          <w:rFonts w:ascii="微软雅黑" w:eastAsia="微软雅黑" w:hAnsi="微软雅黑"/>
        </w:rPr>
        <w:t>1、</w:t>
      </w:r>
      <w:r w:rsidRPr="00CE4797">
        <w:rPr>
          <w:rFonts w:ascii="微软雅黑" w:eastAsia="微软雅黑" w:hAnsi="微软雅黑"/>
        </w:rPr>
        <w:t xml:space="preserve">区域维度分析 </w:t>
      </w:r>
    </w:p>
    <w:bookmarkEnd w:id="4"/>
    <w:bookmarkEnd w:id="5"/>
    <w:p w14:paraId="270A0AA8" w14:textId="74F5B847" w:rsidR="00246E55" w:rsidRDefault="00246E55" w:rsidP="009938F8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从区域维度看：</w:t>
      </w:r>
    </w:p>
    <w:p w14:paraId="11AB746E" w14:textId="1948B88E" w:rsidR="0036221B" w:rsidRPr="0036221B" w:rsidRDefault="0036221B" w:rsidP="009938F8">
      <w:pPr>
        <w:rPr>
          <w:rFonts w:ascii="微软雅黑" w:eastAsia="微软雅黑" w:hAnsi="微软雅黑"/>
          <w:color w:val="FF0000"/>
          <w:sz w:val="24"/>
          <w:szCs w:val="24"/>
        </w:rPr>
      </w:pPr>
      <w:r w:rsidRPr="0036221B">
        <w:rPr>
          <w:rFonts w:ascii="微软雅黑" w:eastAsia="微软雅黑" w:hAnsi="微软雅黑" w:hint="eastAsia"/>
          <w:color w:val="FF0000"/>
          <w:sz w:val="24"/>
          <w:szCs w:val="24"/>
        </w:rPr>
        <w:t>1、需补充</w:t>
      </w:r>
    </w:p>
    <w:p w14:paraId="3E1A5187" w14:textId="7935E355" w:rsidR="009938F8" w:rsidRDefault="009938F8" w:rsidP="009938F8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结合通过率以及考勤情况看：</w:t>
      </w:r>
    </w:p>
    <w:p w14:paraId="00A80B8E" w14:textId="622378E7" w:rsidR="001304A6" w:rsidRDefault="004307E4" w:rsidP="001304A6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理论签到人数=考试总人数×2（每人参加公共课和一门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产线课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，签到2次）</w:t>
      </w:r>
    </w:p>
    <w:p w14:paraId="05E21B3A" w14:textId="4DC86F77" w:rsidR="0036221B" w:rsidRPr="0036221B" w:rsidRDefault="0036221B" w:rsidP="001304A6">
      <w:pPr>
        <w:rPr>
          <w:rFonts w:ascii="微软雅黑" w:eastAsia="微软雅黑" w:hAnsi="微软雅黑"/>
          <w:color w:val="FF0000"/>
          <w:sz w:val="24"/>
          <w:szCs w:val="24"/>
        </w:rPr>
      </w:pPr>
      <w:r w:rsidRPr="0036221B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7F0EC7DB" w14:textId="18085AD0" w:rsidR="00E06876" w:rsidRPr="001304A6" w:rsidRDefault="00E06876" w:rsidP="001304A6">
      <w:pPr>
        <w:pStyle w:val="2"/>
        <w:spacing w:before="0" w:beforeAutospacing="0"/>
        <w:rPr>
          <w:rFonts w:ascii="微软雅黑" w:eastAsia="微软雅黑" w:hAnsi="微软雅黑"/>
        </w:rPr>
      </w:pPr>
      <w:r w:rsidRPr="001304A6">
        <w:rPr>
          <w:rFonts w:ascii="微软雅黑" w:eastAsia="微软雅黑" w:hAnsi="微软雅黑"/>
        </w:rPr>
        <w:t xml:space="preserve">2、分公司维度分析 </w:t>
      </w:r>
    </w:p>
    <w:p w14:paraId="75161929" w14:textId="532897C0" w:rsidR="00AE630C" w:rsidRPr="00AE630C" w:rsidRDefault="00AE630C" w:rsidP="001304A6">
      <w:pPr>
        <w:jc w:val="center"/>
        <w:rPr>
          <w:rFonts w:ascii="微软雅黑" w:eastAsia="微软雅黑" w:hAnsi="微软雅黑"/>
          <w:sz w:val="24"/>
          <w:szCs w:val="24"/>
        </w:rPr>
      </w:pPr>
    </w:p>
    <w:p w14:paraId="6BD03CCB" w14:textId="67B6AF8D" w:rsidR="00F65D7E" w:rsidRDefault="00AE630C" w:rsidP="009938F8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从分公司维度看：</w:t>
      </w:r>
    </w:p>
    <w:p w14:paraId="6679B47F" w14:textId="52311959" w:rsidR="0036221B" w:rsidRPr="00F865B1" w:rsidRDefault="0036221B" w:rsidP="009938F8">
      <w:pPr>
        <w:rPr>
          <w:rFonts w:ascii="微软雅黑" w:eastAsia="微软雅黑" w:hAnsi="微软雅黑"/>
          <w:color w:val="FF0000"/>
          <w:sz w:val="24"/>
          <w:szCs w:val="24"/>
        </w:rPr>
      </w:pPr>
      <w:r w:rsidRPr="00F865B1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7484CF7B" w14:textId="111A3DAE" w:rsidR="00C70A6E" w:rsidRPr="00CE4797" w:rsidRDefault="00C1062D" w:rsidP="00C70A6E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</w:t>
      </w:r>
      <w:r>
        <w:rPr>
          <w:rFonts w:ascii="微软雅黑" w:eastAsia="微软雅黑" w:hAnsi="微软雅黑" w:hint="eastAsia"/>
        </w:rPr>
        <w:t>、产品</w:t>
      </w:r>
      <w:r w:rsidR="0047016A">
        <w:rPr>
          <w:rFonts w:ascii="微软雅黑" w:eastAsia="微软雅黑" w:hAnsi="微软雅黑" w:hint="eastAsia"/>
        </w:rPr>
        <w:t>线</w:t>
      </w:r>
      <w:r>
        <w:rPr>
          <w:rFonts w:ascii="微软雅黑" w:eastAsia="微软雅黑" w:hAnsi="微软雅黑" w:hint="eastAsia"/>
        </w:rPr>
        <w:t>维度分析</w:t>
      </w:r>
      <w:r w:rsidR="00F865B1">
        <w:rPr>
          <w:rFonts w:ascii="微软雅黑" w:eastAsia="微软雅黑" w:hAnsi="微软雅黑"/>
        </w:rPr>
        <w:t xml:space="preserve"> </w:t>
      </w:r>
      <w:r w:rsidR="00F865B1">
        <w:rPr>
          <w:rFonts w:ascii="微软雅黑" w:eastAsia="微软雅黑" w:hAnsi="微软雅黑"/>
        </w:rPr>
        <w:tab/>
      </w:r>
    </w:p>
    <w:p w14:paraId="3C71AFF5" w14:textId="2824CF53" w:rsidR="00246E55" w:rsidRDefault="00246E55" w:rsidP="009938F8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lastRenderedPageBreak/>
        <w:t>从产品线维度看：</w:t>
      </w:r>
    </w:p>
    <w:p w14:paraId="27325CED" w14:textId="5223A54C" w:rsidR="00032403" w:rsidRPr="00032403" w:rsidRDefault="00032403" w:rsidP="009938F8">
      <w:pPr>
        <w:rPr>
          <w:rFonts w:ascii="微软雅黑" w:eastAsia="微软雅黑" w:hAnsi="微软雅黑"/>
          <w:color w:val="FF0000"/>
          <w:sz w:val="24"/>
          <w:szCs w:val="24"/>
        </w:rPr>
      </w:pPr>
      <w:r w:rsidRPr="00032403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02C8A29B" w14:textId="14630780" w:rsidR="00EB0990" w:rsidRPr="00EB0990" w:rsidRDefault="00EB0990" w:rsidP="00246E5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EB0990">
        <w:rPr>
          <w:rFonts w:ascii="微软雅黑" w:eastAsia="微软雅黑" w:hAnsi="微软雅黑" w:hint="eastAsia"/>
          <w:b/>
          <w:bCs/>
          <w:sz w:val="24"/>
          <w:szCs w:val="24"/>
        </w:rPr>
        <w:t>与2025年</w:t>
      </w:r>
      <w:r>
        <w:rPr>
          <w:rFonts w:ascii="微软雅黑" w:eastAsia="微软雅黑" w:hAnsi="微软雅黑" w:hint="eastAsia"/>
          <w:b/>
          <w:bCs/>
          <w:sz w:val="24"/>
          <w:szCs w:val="24"/>
        </w:rPr>
        <w:t>春季大练兵</w:t>
      </w:r>
      <w:r w:rsidRPr="00EB0990">
        <w:rPr>
          <w:rFonts w:ascii="微软雅黑" w:eastAsia="微软雅黑" w:hAnsi="微软雅黑" w:hint="eastAsia"/>
          <w:b/>
          <w:bCs/>
          <w:sz w:val="24"/>
          <w:szCs w:val="24"/>
        </w:rPr>
        <w:t>的平均分和通过率做比对：</w:t>
      </w:r>
    </w:p>
    <w:p w14:paraId="7F25F416" w14:textId="575283BB" w:rsidR="00082463" w:rsidRDefault="00082463" w:rsidP="007637E1">
      <w:pPr>
        <w:jc w:val="center"/>
        <w:rPr>
          <w:rFonts w:ascii="微软雅黑" w:eastAsia="微软雅黑" w:hAnsi="微软雅黑"/>
          <w:sz w:val="24"/>
          <w:szCs w:val="24"/>
        </w:rPr>
      </w:pPr>
    </w:p>
    <w:p w14:paraId="16973AD1" w14:textId="42B81F0B" w:rsidR="00032403" w:rsidRPr="00032403" w:rsidRDefault="00032403" w:rsidP="00023368">
      <w:pPr>
        <w:rPr>
          <w:rFonts w:ascii="微软雅黑" w:eastAsia="微软雅黑" w:hAnsi="微软雅黑"/>
          <w:color w:val="FF0000"/>
          <w:sz w:val="24"/>
          <w:szCs w:val="24"/>
        </w:rPr>
      </w:pPr>
      <w:bookmarkStart w:id="6" w:name="_GoBack"/>
      <w:bookmarkEnd w:id="6"/>
      <w:r w:rsidRPr="00032403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4A664EA4" w14:textId="139474C1" w:rsidR="007637E1" w:rsidRDefault="007637E1" w:rsidP="00082463">
      <w:pPr>
        <w:jc w:val="center"/>
        <w:rPr>
          <w:rFonts w:ascii="微软雅黑" w:eastAsia="微软雅黑" w:hAnsi="微软雅黑"/>
          <w:sz w:val="24"/>
          <w:szCs w:val="24"/>
        </w:rPr>
      </w:pPr>
    </w:p>
    <w:p w14:paraId="57276276" w14:textId="1CF91FB6" w:rsidR="00032403" w:rsidRPr="00032403" w:rsidRDefault="00032403" w:rsidP="00032403">
      <w:pPr>
        <w:rPr>
          <w:rFonts w:ascii="微软雅黑" w:eastAsia="微软雅黑" w:hAnsi="微软雅黑"/>
          <w:color w:val="FF0000"/>
          <w:sz w:val="24"/>
          <w:szCs w:val="24"/>
        </w:rPr>
      </w:pPr>
      <w:r w:rsidRPr="00032403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59F42DEB" w14:textId="77777777" w:rsidR="00406E32" w:rsidRPr="00114258" w:rsidRDefault="00114258" w:rsidP="00114258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4、缺考情况</w:t>
      </w:r>
      <w:r w:rsidRPr="00CE4797">
        <w:rPr>
          <w:rFonts w:ascii="微软雅黑" w:eastAsia="微软雅黑" w:hAnsi="微软雅黑"/>
        </w:rPr>
        <w:t xml:space="preserve">分析 </w:t>
      </w:r>
    </w:p>
    <w:p w14:paraId="132F74A5" w14:textId="411ED088" w:rsidR="00A24C61" w:rsidRPr="00032403" w:rsidRDefault="00032403" w:rsidP="00A24C61">
      <w:pPr>
        <w:rPr>
          <w:rFonts w:ascii="微软雅黑" w:eastAsia="微软雅黑" w:hAnsi="微软雅黑"/>
          <w:color w:val="FF0000"/>
          <w:sz w:val="24"/>
          <w:szCs w:val="24"/>
        </w:rPr>
      </w:pPr>
      <w:r w:rsidRPr="00032403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1E9A96BD" w14:textId="27211547" w:rsidR="00302258" w:rsidRDefault="00302258" w:rsidP="001E2712">
      <w:pPr>
        <w:rPr>
          <w:rFonts w:ascii="微软雅黑" w:eastAsia="微软雅黑" w:hAnsi="微软雅黑"/>
          <w:b/>
          <w:sz w:val="24"/>
          <w:szCs w:val="24"/>
        </w:rPr>
      </w:pPr>
      <w:r w:rsidRPr="004A4438">
        <w:rPr>
          <w:rFonts w:ascii="微软雅黑" w:eastAsia="微软雅黑" w:hAnsi="微软雅黑"/>
          <w:b/>
          <w:sz w:val="24"/>
          <w:szCs w:val="24"/>
        </w:rPr>
        <w:t>针对</w:t>
      </w:r>
      <w:r w:rsidR="00A24C61" w:rsidRPr="004A4438">
        <w:rPr>
          <w:rFonts w:ascii="微软雅黑" w:eastAsia="微软雅黑" w:hAnsi="微软雅黑"/>
          <w:b/>
          <w:sz w:val="24"/>
          <w:szCs w:val="24"/>
        </w:rPr>
        <w:t>可能的</w:t>
      </w:r>
      <w:r w:rsidRPr="004A4438">
        <w:rPr>
          <w:rFonts w:ascii="微软雅黑" w:eastAsia="微软雅黑" w:hAnsi="微软雅黑"/>
          <w:b/>
          <w:sz w:val="24"/>
          <w:szCs w:val="24"/>
        </w:rPr>
        <w:t>缺考</w:t>
      </w:r>
      <w:r w:rsidR="00A24C61" w:rsidRPr="004A4438">
        <w:rPr>
          <w:rFonts w:ascii="微软雅黑" w:eastAsia="微软雅黑" w:hAnsi="微软雅黑"/>
          <w:b/>
          <w:sz w:val="24"/>
          <w:szCs w:val="24"/>
        </w:rPr>
        <w:t>原因分析和建议：</w:t>
      </w:r>
    </w:p>
    <w:p w14:paraId="3B3A1D22" w14:textId="3F7C811C" w:rsidR="00032403" w:rsidRPr="00032403" w:rsidRDefault="00032403" w:rsidP="001E2712">
      <w:pPr>
        <w:rPr>
          <w:rFonts w:ascii="微软雅黑" w:eastAsia="微软雅黑" w:hAnsi="微软雅黑"/>
          <w:color w:val="FF0000"/>
          <w:sz w:val="24"/>
          <w:szCs w:val="24"/>
        </w:rPr>
      </w:pPr>
      <w:r w:rsidRPr="00032403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4B55B792" w14:textId="77777777" w:rsidR="004556D6" w:rsidRPr="00114258" w:rsidRDefault="004556D6" w:rsidP="004556D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5、</w:t>
      </w:r>
      <w:r w:rsidR="008B5097">
        <w:rPr>
          <w:rFonts w:ascii="微软雅黑" w:eastAsia="微软雅黑" w:hAnsi="微软雅黑"/>
        </w:rPr>
        <w:t>各</w:t>
      </w:r>
      <w:r>
        <w:rPr>
          <w:rFonts w:ascii="微软雅黑" w:eastAsia="微软雅黑" w:hAnsi="微软雅黑"/>
        </w:rPr>
        <w:t>分数</w:t>
      </w:r>
      <w:proofErr w:type="gramStart"/>
      <w:r>
        <w:rPr>
          <w:rFonts w:ascii="微软雅黑" w:eastAsia="微软雅黑" w:hAnsi="微软雅黑"/>
        </w:rPr>
        <w:t>段</w:t>
      </w:r>
      <w:r w:rsidR="008B5097">
        <w:rPr>
          <w:rFonts w:ascii="微软雅黑" w:eastAsia="微软雅黑" w:hAnsi="微软雅黑"/>
        </w:rPr>
        <w:t>人数</w:t>
      </w:r>
      <w:proofErr w:type="gramEnd"/>
      <w:r w:rsidR="008B5097">
        <w:rPr>
          <w:rFonts w:ascii="微软雅黑" w:eastAsia="微软雅黑" w:hAnsi="微软雅黑"/>
        </w:rPr>
        <w:t>占比</w:t>
      </w:r>
      <w:r>
        <w:rPr>
          <w:rFonts w:ascii="微软雅黑" w:eastAsia="微软雅黑" w:hAnsi="微软雅黑"/>
        </w:rPr>
        <w:t>分析</w:t>
      </w:r>
    </w:p>
    <w:p w14:paraId="0D90E912" w14:textId="414FBF18" w:rsidR="004C7F05" w:rsidRDefault="004C7F05" w:rsidP="004C7F05">
      <w:pPr>
        <w:jc w:val="center"/>
        <w:rPr>
          <w:rFonts w:ascii="微软雅黑" w:eastAsia="微软雅黑" w:hAnsi="微软雅黑"/>
          <w:sz w:val="24"/>
          <w:szCs w:val="24"/>
        </w:rPr>
      </w:pPr>
    </w:p>
    <w:p w14:paraId="3081A20D" w14:textId="2000FCEE" w:rsidR="00596087" w:rsidRPr="0014234D" w:rsidRDefault="0014234D" w:rsidP="009938F8">
      <w:pPr>
        <w:rPr>
          <w:rFonts w:ascii="微软雅黑" w:eastAsia="微软雅黑" w:hAnsi="微软雅黑"/>
          <w:color w:val="FF0000"/>
          <w:sz w:val="24"/>
          <w:szCs w:val="24"/>
        </w:rPr>
      </w:pPr>
      <w:r w:rsidRPr="0014234D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7832A13D" w14:textId="77777777" w:rsidR="006362B6" w:rsidRPr="00114258" w:rsidRDefault="004556D6" w:rsidP="006362B6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6</w:t>
      </w:r>
      <w:r w:rsidR="006362B6">
        <w:rPr>
          <w:rFonts w:ascii="微软雅黑" w:eastAsia="微软雅黑" w:hAnsi="微软雅黑"/>
        </w:rPr>
        <w:t>、分公司×产品线综合</w:t>
      </w:r>
      <w:r w:rsidR="006362B6" w:rsidRPr="00CE4797">
        <w:rPr>
          <w:rFonts w:ascii="微软雅黑" w:eastAsia="微软雅黑" w:hAnsi="微软雅黑"/>
        </w:rPr>
        <w:t xml:space="preserve">分析 </w:t>
      </w:r>
    </w:p>
    <w:p w14:paraId="49609D2B" w14:textId="77777777" w:rsidR="00A24C61" w:rsidRDefault="006362B6" w:rsidP="009938F8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表现较好的分公司（多产品线通过率高、缺考人员少）：</w:t>
      </w:r>
    </w:p>
    <w:tbl>
      <w:tblPr>
        <w:tblStyle w:val="4-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410"/>
        <w:gridCol w:w="4190"/>
      </w:tblGrid>
      <w:tr w:rsidR="006362B6" w:rsidRPr="006362B6" w14:paraId="0B61AA2B" w14:textId="77777777" w:rsidTr="00DD7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7A45C7" w14:textId="77777777" w:rsidR="006362B6" w:rsidRPr="00F45D6A" w:rsidRDefault="006362B6" w:rsidP="006362B6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  <w:r w:rsidRPr="00F45D6A">
              <w:rPr>
                <w:rFonts w:ascii="微软雅黑" w:eastAsia="微软雅黑" w:hAnsi="微软雅黑" w:hint="eastAsia"/>
                <w:sz w:val="18"/>
                <w:szCs w:val="20"/>
              </w:rPr>
              <w:t>分公司</w:t>
            </w:r>
          </w:p>
        </w:tc>
        <w:tc>
          <w:tcPr>
            <w:tcW w:w="24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FD39DE3" w14:textId="77777777" w:rsidR="006362B6" w:rsidRPr="00F45D6A" w:rsidRDefault="006362B6" w:rsidP="006362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  <w:r w:rsidRPr="00F45D6A">
              <w:rPr>
                <w:rFonts w:ascii="微软雅黑" w:eastAsia="微软雅黑" w:hAnsi="微软雅黑" w:hint="eastAsia"/>
                <w:sz w:val="18"/>
                <w:szCs w:val="20"/>
              </w:rPr>
              <w:t>优势产品线</w:t>
            </w:r>
          </w:p>
        </w:tc>
        <w:tc>
          <w:tcPr>
            <w:tcW w:w="41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45CE8F4" w14:textId="77777777" w:rsidR="006362B6" w:rsidRPr="00F45D6A" w:rsidRDefault="006362B6" w:rsidP="006362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  <w:r w:rsidRPr="00F45D6A">
              <w:rPr>
                <w:rFonts w:ascii="微软雅黑" w:eastAsia="微软雅黑" w:hAnsi="微软雅黑" w:hint="eastAsia"/>
                <w:sz w:val="18"/>
                <w:szCs w:val="20"/>
              </w:rPr>
              <w:t>需关注产品线</w:t>
            </w:r>
          </w:p>
        </w:tc>
      </w:tr>
      <w:tr w:rsidR="006362B6" w:rsidRPr="006362B6" w14:paraId="6F092028" w14:textId="77777777" w:rsidTr="00DD7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3CC9D8B6" w14:textId="1565D8B0" w:rsidR="006362B6" w:rsidRPr="00F45D6A" w:rsidRDefault="006362B6" w:rsidP="006362B6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268B9496" w14:textId="53CDB356" w:rsidR="006362B6" w:rsidRPr="00F45D6A" w:rsidRDefault="006362B6" w:rsidP="006362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190" w:type="dxa"/>
            <w:vAlign w:val="center"/>
          </w:tcPr>
          <w:p w14:paraId="53D0097F" w14:textId="60DB3002" w:rsidR="006362B6" w:rsidRPr="00F45D6A" w:rsidRDefault="006362B6" w:rsidP="006362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362B6" w:rsidRPr="006362B6" w14:paraId="54D5921C" w14:textId="77777777" w:rsidTr="00DD7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C238243" w14:textId="66A39FC5" w:rsidR="006362B6" w:rsidRPr="00F45D6A" w:rsidRDefault="006362B6" w:rsidP="006362B6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9491531" w14:textId="6ECDC24B" w:rsidR="006362B6" w:rsidRPr="00F45D6A" w:rsidRDefault="006362B6" w:rsidP="006362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190" w:type="dxa"/>
            <w:vAlign w:val="center"/>
          </w:tcPr>
          <w:p w14:paraId="53BEABE7" w14:textId="7F36A7BC" w:rsidR="006362B6" w:rsidRPr="00F45D6A" w:rsidRDefault="006362B6" w:rsidP="006362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362B6" w:rsidRPr="006362B6" w14:paraId="20A84835" w14:textId="77777777" w:rsidTr="00DD7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20532A2B" w14:textId="328E12AA" w:rsidR="006362B6" w:rsidRPr="00F45D6A" w:rsidRDefault="006362B6" w:rsidP="006362B6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1857FF9" w14:textId="49B4A796" w:rsidR="006362B6" w:rsidRPr="00F45D6A" w:rsidRDefault="006362B6" w:rsidP="006362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190" w:type="dxa"/>
            <w:vAlign w:val="center"/>
          </w:tcPr>
          <w:p w14:paraId="698B50D1" w14:textId="2E353164" w:rsidR="006362B6" w:rsidRPr="00F45D6A" w:rsidRDefault="006362B6" w:rsidP="006362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362B6" w:rsidRPr="006362B6" w14:paraId="00877CD7" w14:textId="77777777" w:rsidTr="00DD7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2E6CA67" w14:textId="04657494" w:rsidR="006362B6" w:rsidRPr="00F45D6A" w:rsidRDefault="006362B6" w:rsidP="006362B6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AEFD79E" w14:textId="29357F68" w:rsidR="006362B6" w:rsidRPr="00F45D6A" w:rsidRDefault="006362B6" w:rsidP="006362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190" w:type="dxa"/>
            <w:vAlign w:val="center"/>
          </w:tcPr>
          <w:p w14:paraId="7E2F8829" w14:textId="0F6ED030" w:rsidR="006362B6" w:rsidRPr="00F45D6A" w:rsidRDefault="006362B6" w:rsidP="006362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362B6" w:rsidRPr="006362B6" w14:paraId="0A5D6CA8" w14:textId="77777777" w:rsidTr="00DD7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8CD05F7" w14:textId="6938AF65" w:rsidR="006362B6" w:rsidRPr="00F45D6A" w:rsidRDefault="006362B6" w:rsidP="006362B6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C6AC7F9" w14:textId="0A293090" w:rsidR="006362B6" w:rsidRPr="00F45D6A" w:rsidRDefault="006362B6" w:rsidP="006362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190" w:type="dxa"/>
            <w:vAlign w:val="center"/>
          </w:tcPr>
          <w:p w14:paraId="47866855" w14:textId="4336034B" w:rsidR="006362B6" w:rsidRPr="00F45D6A" w:rsidRDefault="006362B6" w:rsidP="006362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</w:tbl>
    <w:p w14:paraId="3D1E3276" w14:textId="77777777" w:rsidR="006362B6" w:rsidRDefault="006362B6" w:rsidP="006362B6">
      <w:pPr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表现不够好的分公司（多产品线通过率低、缺考人员较多）：</w:t>
      </w:r>
    </w:p>
    <w:tbl>
      <w:tblPr>
        <w:tblStyle w:val="4-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985"/>
        <w:gridCol w:w="4615"/>
      </w:tblGrid>
      <w:tr w:rsidR="00DD72A0" w:rsidRPr="006362B6" w14:paraId="3AB861F2" w14:textId="77777777" w:rsidTr="00DD7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A82B301" w14:textId="77777777" w:rsidR="006362B6" w:rsidRPr="00F45D6A" w:rsidRDefault="006362B6" w:rsidP="00983A5C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  <w:r w:rsidRPr="00F45D6A">
              <w:rPr>
                <w:rFonts w:ascii="微软雅黑" w:eastAsia="微软雅黑" w:hAnsi="微软雅黑" w:hint="eastAsia"/>
                <w:sz w:val="18"/>
                <w:szCs w:val="20"/>
              </w:rPr>
              <w:t>分公司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1A1AE9" w14:textId="77777777" w:rsidR="006362B6" w:rsidRPr="00F45D6A" w:rsidRDefault="006362B6" w:rsidP="00983A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  <w:r w:rsidRPr="00F45D6A">
              <w:rPr>
                <w:rFonts w:ascii="微软雅黑" w:eastAsia="微软雅黑" w:hAnsi="微软雅黑" w:hint="eastAsia"/>
                <w:sz w:val="18"/>
                <w:szCs w:val="20"/>
              </w:rPr>
              <w:t>主要问题</w:t>
            </w:r>
          </w:p>
        </w:tc>
        <w:tc>
          <w:tcPr>
            <w:tcW w:w="461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B87258C" w14:textId="77777777" w:rsidR="006362B6" w:rsidRPr="00F45D6A" w:rsidRDefault="006362B6" w:rsidP="00983A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  <w:r w:rsidRPr="00F45D6A">
              <w:rPr>
                <w:rFonts w:ascii="微软雅黑" w:eastAsia="微软雅黑" w:hAnsi="微软雅黑" w:hint="eastAsia"/>
                <w:sz w:val="18"/>
                <w:szCs w:val="20"/>
              </w:rPr>
              <w:t>需重点提升产品线</w:t>
            </w:r>
          </w:p>
        </w:tc>
      </w:tr>
      <w:tr w:rsidR="00DD72A0" w:rsidRPr="006362B6" w14:paraId="4F8D64F2" w14:textId="77777777" w:rsidTr="00DD7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4E9264F1" w14:textId="35F98BD6" w:rsidR="006362B6" w:rsidRPr="00F45D6A" w:rsidRDefault="006362B6" w:rsidP="00983A5C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61375E32" w14:textId="25F4A8B9" w:rsidR="006362B6" w:rsidRPr="00F45D6A" w:rsidRDefault="006362B6" w:rsidP="00983A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615" w:type="dxa"/>
            <w:vAlign w:val="center"/>
          </w:tcPr>
          <w:p w14:paraId="24258C8B" w14:textId="3EADA08A" w:rsidR="006362B6" w:rsidRPr="00F45D6A" w:rsidRDefault="006362B6" w:rsidP="00983A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362B6" w:rsidRPr="006362B6" w14:paraId="1FCCCB86" w14:textId="77777777" w:rsidTr="00DD7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E667772" w14:textId="228F09AD" w:rsidR="006362B6" w:rsidRPr="00F45D6A" w:rsidRDefault="006362B6" w:rsidP="00983A5C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C0140F5" w14:textId="76652D7D" w:rsidR="006362B6" w:rsidRPr="00F45D6A" w:rsidRDefault="006362B6" w:rsidP="00983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615" w:type="dxa"/>
            <w:vAlign w:val="center"/>
          </w:tcPr>
          <w:p w14:paraId="1725CA41" w14:textId="41766749" w:rsidR="006362B6" w:rsidRPr="00F45D6A" w:rsidRDefault="006362B6" w:rsidP="00983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DD72A0" w:rsidRPr="006362B6" w14:paraId="7865ED47" w14:textId="77777777" w:rsidTr="00DD7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0EA89818" w14:textId="313AF6F4" w:rsidR="006362B6" w:rsidRPr="00F45D6A" w:rsidRDefault="006362B6" w:rsidP="00983A5C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4DF7DF9" w14:textId="286120FB" w:rsidR="006362B6" w:rsidRPr="00F45D6A" w:rsidRDefault="006362B6" w:rsidP="00983A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615" w:type="dxa"/>
            <w:vAlign w:val="center"/>
          </w:tcPr>
          <w:p w14:paraId="3CF0AE92" w14:textId="6472EFA9" w:rsidR="006362B6" w:rsidRPr="00F45D6A" w:rsidRDefault="006362B6" w:rsidP="00983A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6362B6" w:rsidRPr="006362B6" w14:paraId="327FCF55" w14:textId="77777777" w:rsidTr="00DD72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794CBF9D" w14:textId="34AD47EF" w:rsidR="006362B6" w:rsidRPr="00F45D6A" w:rsidRDefault="006362B6" w:rsidP="00983A5C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105FEFEF" w14:textId="0AFA0562" w:rsidR="006362B6" w:rsidRPr="00F45D6A" w:rsidRDefault="006362B6" w:rsidP="00983A5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615" w:type="dxa"/>
            <w:vAlign w:val="center"/>
          </w:tcPr>
          <w:p w14:paraId="4B846E14" w14:textId="3E20CA34" w:rsidR="006362B6" w:rsidRPr="00F45D6A" w:rsidRDefault="006362B6" w:rsidP="009320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  <w:tr w:rsidR="00DD72A0" w:rsidRPr="006362B6" w14:paraId="53C2C6D9" w14:textId="77777777" w:rsidTr="00DD7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Align w:val="center"/>
          </w:tcPr>
          <w:p w14:paraId="6C41B017" w14:textId="74B9E5DF" w:rsidR="006362B6" w:rsidRPr="00F45D6A" w:rsidRDefault="006362B6" w:rsidP="00983A5C">
            <w:pPr>
              <w:jc w:val="center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F0D55BF" w14:textId="7714D19A" w:rsidR="006362B6" w:rsidRPr="00F45D6A" w:rsidRDefault="006362B6" w:rsidP="00983A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  <w:tc>
          <w:tcPr>
            <w:tcW w:w="4615" w:type="dxa"/>
            <w:vAlign w:val="center"/>
          </w:tcPr>
          <w:p w14:paraId="2D9F4FBD" w14:textId="76AD72AA" w:rsidR="006362B6" w:rsidRPr="00F45D6A" w:rsidRDefault="006362B6" w:rsidP="009320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20"/>
              </w:rPr>
            </w:pPr>
          </w:p>
        </w:tc>
      </w:tr>
    </w:tbl>
    <w:p w14:paraId="00D9725A" w14:textId="5060F3C2" w:rsidR="00DD72A0" w:rsidRPr="0088260F" w:rsidRDefault="0088260F" w:rsidP="009938F8">
      <w:pPr>
        <w:rPr>
          <w:rFonts w:ascii="微软雅黑" w:eastAsia="微软雅黑" w:hAnsi="微软雅黑"/>
          <w:color w:val="FF0000"/>
          <w:sz w:val="24"/>
          <w:szCs w:val="24"/>
        </w:rPr>
      </w:pPr>
      <w:r w:rsidRPr="0088260F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p w14:paraId="31048664" w14:textId="6FEB19B7" w:rsidR="003D1C6C" w:rsidRDefault="003D1C6C" w:rsidP="003D1C6C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三、</w:t>
      </w:r>
      <w:r w:rsidR="00EB0990">
        <w:rPr>
          <w:rFonts w:ascii="微软雅黑" w:eastAsia="微软雅黑" w:hAnsi="微软雅黑" w:hint="eastAsia"/>
        </w:rPr>
        <w:t>Q2行动方向</w:t>
      </w:r>
    </w:p>
    <w:p w14:paraId="5B802507" w14:textId="2E8550CE" w:rsidR="00355DB8" w:rsidRPr="0088260F" w:rsidRDefault="00032403" w:rsidP="00832A03">
      <w:pPr>
        <w:rPr>
          <w:rFonts w:ascii="微软雅黑" w:eastAsia="微软雅黑" w:hAnsi="微软雅黑"/>
          <w:color w:val="FF0000"/>
          <w:sz w:val="24"/>
          <w:szCs w:val="24"/>
        </w:rPr>
      </w:pPr>
      <w:r w:rsidRPr="0088260F">
        <w:rPr>
          <w:rFonts w:ascii="微软雅黑" w:eastAsia="微软雅黑" w:hAnsi="微软雅黑" w:hint="eastAsia"/>
          <w:color w:val="FF0000"/>
          <w:sz w:val="24"/>
          <w:szCs w:val="24"/>
        </w:rPr>
        <w:t>需补充</w:t>
      </w:r>
    </w:p>
    <w:sectPr w:rsidR="00355DB8" w:rsidRPr="00882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D828D2"/>
    <w:multiLevelType w:val="hybridMultilevel"/>
    <w:tmpl w:val="A058E934"/>
    <w:lvl w:ilvl="0" w:tplc="88A21B1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BFB"/>
    <w:rsid w:val="000167E1"/>
    <w:rsid w:val="00023368"/>
    <w:rsid w:val="00032403"/>
    <w:rsid w:val="00082463"/>
    <w:rsid w:val="00114258"/>
    <w:rsid w:val="001304A6"/>
    <w:rsid w:val="0014234D"/>
    <w:rsid w:val="0017512F"/>
    <w:rsid w:val="001E2712"/>
    <w:rsid w:val="00200036"/>
    <w:rsid w:val="00246E55"/>
    <w:rsid w:val="002E532F"/>
    <w:rsid w:val="00302258"/>
    <w:rsid w:val="00314437"/>
    <w:rsid w:val="00355DB8"/>
    <w:rsid w:val="0036221B"/>
    <w:rsid w:val="003D1C6C"/>
    <w:rsid w:val="00406E32"/>
    <w:rsid w:val="004307E4"/>
    <w:rsid w:val="004531D0"/>
    <w:rsid w:val="004556D6"/>
    <w:rsid w:val="0047016A"/>
    <w:rsid w:val="004A4438"/>
    <w:rsid w:val="004C7F05"/>
    <w:rsid w:val="004E213C"/>
    <w:rsid w:val="005027E7"/>
    <w:rsid w:val="00544EC6"/>
    <w:rsid w:val="005472B3"/>
    <w:rsid w:val="00566A05"/>
    <w:rsid w:val="00596087"/>
    <w:rsid w:val="005E5149"/>
    <w:rsid w:val="006362B6"/>
    <w:rsid w:val="00656C9D"/>
    <w:rsid w:val="00677222"/>
    <w:rsid w:val="00680D71"/>
    <w:rsid w:val="006F6E8F"/>
    <w:rsid w:val="00743AAD"/>
    <w:rsid w:val="00763000"/>
    <w:rsid w:val="007637E1"/>
    <w:rsid w:val="00776EA9"/>
    <w:rsid w:val="00783662"/>
    <w:rsid w:val="007C6B8F"/>
    <w:rsid w:val="00832A03"/>
    <w:rsid w:val="00871AFD"/>
    <w:rsid w:val="0088260F"/>
    <w:rsid w:val="008B5097"/>
    <w:rsid w:val="008E27D7"/>
    <w:rsid w:val="00932001"/>
    <w:rsid w:val="009562D0"/>
    <w:rsid w:val="00983A5C"/>
    <w:rsid w:val="009938F8"/>
    <w:rsid w:val="009B6E54"/>
    <w:rsid w:val="00A043B6"/>
    <w:rsid w:val="00A24C61"/>
    <w:rsid w:val="00A83C05"/>
    <w:rsid w:val="00AD68E3"/>
    <w:rsid w:val="00AE630C"/>
    <w:rsid w:val="00B92744"/>
    <w:rsid w:val="00C1062D"/>
    <w:rsid w:val="00C66AED"/>
    <w:rsid w:val="00C70A6E"/>
    <w:rsid w:val="00CB2DCC"/>
    <w:rsid w:val="00CB5E16"/>
    <w:rsid w:val="00CE4797"/>
    <w:rsid w:val="00D05534"/>
    <w:rsid w:val="00D75909"/>
    <w:rsid w:val="00DB7BFB"/>
    <w:rsid w:val="00DD72A0"/>
    <w:rsid w:val="00E06876"/>
    <w:rsid w:val="00E47E5F"/>
    <w:rsid w:val="00E642AB"/>
    <w:rsid w:val="00EB0990"/>
    <w:rsid w:val="00EE000F"/>
    <w:rsid w:val="00EE24D7"/>
    <w:rsid w:val="00F122DF"/>
    <w:rsid w:val="00F45D6A"/>
    <w:rsid w:val="00F65D7E"/>
    <w:rsid w:val="00F865B1"/>
    <w:rsid w:val="00FC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3169"/>
  <w15:chartTrackingRefBased/>
  <w15:docId w15:val="{9157809E-981E-4BB3-B768-8151EDD4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E479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7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CE4797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CE47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CE479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CE4797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CE4797"/>
    <w:rPr>
      <w:b/>
      <w:bCs/>
      <w:sz w:val="32"/>
      <w:szCs w:val="32"/>
    </w:rPr>
  </w:style>
  <w:style w:type="table" w:styleId="5-2">
    <w:name w:val="Grid Table 5 Dark Accent 2"/>
    <w:basedOn w:val="a1"/>
    <w:uiPriority w:val="50"/>
    <w:rsid w:val="00CE47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5">
    <w:name w:val="Grid Table 5 Dark Accent 5"/>
    <w:basedOn w:val="a1"/>
    <w:uiPriority w:val="50"/>
    <w:rsid w:val="00CE47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6-5">
    <w:name w:val="Grid Table 6 Colorful Accent 5"/>
    <w:basedOn w:val="a1"/>
    <w:uiPriority w:val="51"/>
    <w:rsid w:val="00CE4797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a6">
    <w:name w:val="Table Grid"/>
    <w:basedOn w:val="a1"/>
    <w:uiPriority w:val="39"/>
    <w:rsid w:val="00566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566A0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7">
    <w:name w:val="List Paragraph"/>
    <w:basedOn w:val="a"/>
    <w:uiPriority w:val="34"/>
    <w:qFormat/>
    <w:rsid w:val="009938F8"/>
    <w:pPr>
      <w:ind w:firstLineChars="200" w:firstLine="420"/>
    </w:pPr>
  </w:style>
  <w:style w:type="table" w:styleId="4-5">
    <w:name w:val="Grid Table 4 Accent 5"/>
    <w:basedOn w:val="a1"/>
    <w:uiPriority w:val="49"/>
    <w:rsid w:val="006362B6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DC713-C5E8-48C4-9332-6572FDFC3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3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李弘扬 Li Hongyang</cp:lastModifiedBy>
  <cp:revision>69</cp:revision>
  <dcterms:created xsi:type="dcterms:W3CDTF">2026-04-07T00:28:00Z</dcterms:created>
  <dcterms:modified xsi:type="dcterms:W3CDTF">2026-06-04T06:34:00Z</dcterms:modified>
</cp:coreProperties>
</file>