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300" w:afterAutospacing="0" w:line="510" w:lineRule="atLeast"/>
        <w:ind w:firstLine="600"/>
        <w:jc w:val="both"/>
        <w:rPr>
          <w:rFonts w:hint="default" w:ascii="微软雅黑" w:hAnsi="微软雅黑" w:eastAsia="微软雅黑"/>
          <w:color w:val="000000"/>
          <w:sz w:val="30"/>
          <w:szCs w:val="30"/>
          <w:lang w:val="en-US" w:eastAsia="zh-CN"/>
        </w:rPr>
      </w:pPr>
      <w:r>
        <w:rPr>
          <w:rFonts w:hint="eastAsia" w:ascii="微软雅黑" w:hAnsi="微软雅黑" w:eastAsia="微软雅黑"/>
          <w:color w:val="000000"/>
          <w:sz w:val="30"/>
          <w:szCs w:val="30"/>
          <w:lang w:val="en-US" w:eastAsia="zh-CN"/>
        </w:rPr>
        <w:t>坚持中国特色社会主义道路的实践成果</w:t>
      </w:r>
    </w:p>
    <w:p>
      <w:pPr>
        <w:pStyle w:val="2"/>
        <w:shd w:val="clear" w:color="auto" w:fill="FFFFFF"/>
        <w:spacing w:before="0" w:beforeAutospacing="0" w:after="300" w:afterAutospacing="0" w:line="360" w:lineRule="auto"/>
        <w:ind w:firstLine="6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第一个重大成就：</w:t>
      </w:r>
    </w:p>
    <w:p>
      <w:pPr>
        <w:pStyle w:val="2"/>
        <w:shd w:val="clear" w:color="auto" w:fill="FFFFFF"/>
        <w:spacing w:before="0" w:beforeAutospacing="0" w:after="300" w:afterAutospacing="0" w:line="360" w:lineRule="auto"/>
        <w:ind w:firstLine="60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中华民族实现了由站起来、富起来到强起来的历史性飞跃。1949年中华人民共和国成立，中国人民从此站起来了。1978年改革开放以后，很快实现了由站起来到富起来的飞跃。党的十八大以来，逐步实现从富起来到强起来的转变。</w:t>
      </w:r>
    </w:p>
    <w:p>
      <w:pPr>
        <w:pStyle w:val="2"/>
        <w:shd w:val="clear" w:color="auto" w:fill="FFFFFF"/>
        <w:spacing w:before="0" w:beforeAutospacing="0" w:after="300" w:afterAutospacing="0" w:line="360" w:lineRule="auto"/>
        <w:ind w:firstLine="6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（具体体现在经济增长、减贫攻坚、科技创新方面</w:t>
      </w:r>
    </w:p>
    <w:p>
      <w:pPr>
        <w:pStyle w:val="2"/>
        <w:shd w:val="clear" w:color="auto" w:fill="FFFFFF"/>
        <w:spacing w:before="0" w:beforeAutospacing="0" w:after="300" w:afterAutospacing="0" w:line="360" w:lineRule="auto"/>
        <w:ind w:firstLine="6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在经济方面：中国经济持续保持高速增长，称为世界第二个经济体，通过改革开放，中国实现了从封闭落后的国家到经济全球化的重要参与者和贡献者的转变，国内生产总之持续增长，人民生活水平明显提高</w:t>
      </w:r>
    </w:p>
    <w:p>
      <w:pPr>
        <w:pStyle w:val="2"/>
        <w:shd w:val="clear" w:color="auto" w:fill="FFFFFF"/>
        <w:spacing w:before="0" w:beforeAutospacing="0" w:after="300" w:afterAutospacing="0" w:line="360" w:lineRule="auto"/>
        <w:ind w:firstLine="6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在减贫攻坚方面，中国在过去几十年里，成功解决了大规模的凭困问题，实现了历史性的减贫目标。</w:t>
      </w:r>
    </w:p>
    <w:p>
      <w:pPr>
        <w:pStyle w:val="2"/>
        <w:shd w:val="clear" w:color="auto" w:fill="FFFFFF"/>
        <w:spacing w:before="0" w:beforeAutospacing="0" w:after="300" w:afterAutospacing="0" w:line="360" w:lineRule="auto"/>
        <w:ind w:firstLine="6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在科技创新方面。大力发展科技，在人工智能、5G通信、高铁技术等领域取得了重要突破，成为世界科技创建的重要驱动力。</w:t>
      </w:r>
    </w:p>
    <w:p>
      <w:pPr>
        <w:pStyle w:val="2"/>
        <w:shd w:val="clear" w:color="auto" w:fill="FFFFFF"/>
        <w:spacing w:before="0" w:beforeAutospacing="0" w:after="300" w:afterAutospacing="0" w:line="360" w:lineRule="auto"/>
        <w:ind w:firstLine="6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w:t>
      </w:r>
    </w:p>
    <w:p>
      <w:pPr>
        <w:pStyle w:val="2"/>
        <w:shd w:val="clear" w:color="auto" w:fill="FFFFFF"/>
        <w:spacing w:before="0" w:beforeAutospacing="0" w:after="300" w:afterAutospacing="0" w:line="360" w:lineRule="auto"/>
        <w:ind w:firstLine="6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第二个重大成就：</w:t>
      </w:r>
    </w:p>
    <w:p>
      <w:pPr>
        <w:pStyle w:val="2"/>
        <w:shd w:val="clear" w:color="auto" w:fill="FFFFFF"/>
        <w:spacing w:before="0" w:beforeAutospacing="0" w:after="300" w:afterAutospacing="0" w:line="360" w:lineRule="auto"/>
        <w:ind w:firstLine="60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社会主义在中国焕发出强大生机活力并不断开辟发展新境界。党的十八大以来，以习近平同志为核心的党中央高举中国特色社会主义伟大旗帜，坚持和发展中国特色社会主义，中国特色社会主义进入了新的发展阶段。</w:t>
      </w:r>
    </w:p>
    <w:p>
      <w:pPr>
        <w:pStyle w:val="2"/>
        <w:shd w:val="clear" w:color="auto" w:fill="FFFFFF"/>
        <w:spacing w:before="0" w:beforeAutospacing="0" w:after="300" w:afterAutospacing="0" w:line="360" w:lineRule="auto"/>
        <w:ind w:firstLine="6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习近平新时代中国特色社会主义思想深刻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科学指引党和国家事业取得历史性成就、发生历史性变革。实现了马克思主义中国化新的飞跃，让马克思主义在中国大地上展现出更强大、更有说服力的真理力量。</w:t>
      </w:r>
    </w:p>
    <w:p>
      <w:pPr>
        <w:pStyle w:val="2"/>
        <w:shd w:val="clear" w:color="auto" w:fill="FFFFFF"/>
        <w:spacing w:before="0" w:beforeAutospacing="0" w:after="300" w:afterAutospacing="0" w:line="360" w:lineRule="auto"/>
        <w:ind w:firstLine="6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w:t>
      </w:r>
    </w:p>
    <w:p>
      <w:pPr>
        <w:pStyle w:val="2"/>
        <w:shd w:val="clear" w:color="auto" w:fill="FFFFFF"/>
        <w:spacing w:before="0" w:beforeAutospacing="0" w:after="300" w:afterAutospacing="0" w:line="360" w:lineRule="auto"/>
        <w:ind w:firstLine="6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第三个重大成就：</w:t>
      </w:r>
    </w:p>
    <w:p>
      <w:pPr>
        <w:pStyle w:val="2"/>
        <w:shd w:val="clear" w:color="auto" w:fill="FFFFFF"/>
        <w:spacing w:before="0" w:beforeAutospacing="0" w:after="300" w:afterAutospacing="0" w:line="360" w:lineRule="auto"/>
        <w:ind w:firstLine="60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中国特色社会主义为解决人类问题贡献了中国智慧。中国对现代化的探索出现过曲折，但改革开放以来，中国特色社会主义道路越走越宽广。中国的发展给发展中国家走向现代化以新的启示，为解决人类问题提供了新的思路和方案。</w:t>
      </w:r>
    </w:p>
    <w:p>
      <w:pPr>
        <w:pStyle w:val="2"/>
        <w:shd w:val="clear" w:color="auto" w:fill="FFFFFF"/>
        <w:spacing w:before="0" w:beforeAutospacing="0" w:after="300" w:afterAutospacing="0" w:line="360" w:lineRule="auto"/>
        <w:ind w:firstLine="6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其中，构建人类命运共同体成为引领时代潮流和人类前进方向的鲜明旗帜，“一带一路”上有越来越多的国家的加入，我们始终站历史正确的一遍、站在人类正确的一边，推动这国际秩序朝着更加公正的方向发展。</w:t>
      </w:r>
    </w:p>
    <w:p>
      <w:pPr>
        <w:pStyle w:val="2"/>
        <w:shd w:val="clear" w:color="auto" w:fill="FFFFFF"/>
        <w:spacing w:before="0" w:beforeAutospacing="0" w:after="300" w:afterAutospacing="0" w:line="360" w:lineRule="auto"/>
        <w:ind w:firstLine="6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在经济方面，中国经济对世界经济增长的贡献率多年保持在30%左右，成为世界经济增长的稳定器和动力源。</w:t>
      </w:r>
    </w:p>
    <w:p>
      <w:pPr>
        <w:pStyle w:val="2"/>
        <w:shd w:val="clear" w:color="auto" w:fill="FFFFFF"/>
        <w:spacing w:before="0" w:beforeAutospacing="0" w:after="300" w:afterAutospacing="0" w:line="360" w:lineRule="auto"/>
        <w:ind w:firstLine="6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同时中国式现代化破解了人类社会发展的诸多难题，摒弃了西方以资本为中心的现代化、两极分化的现代化、物质主义膨胀的现代化、对外扩张掠夺的现代化老路，拓展了发展中国家走向现代化的途径，为人类对更好社会制度的探索提供了中国方案，深刻影响人类历史进程，展现了人类社会现代化的光明前景。</w:t>
      </w:r>
    </w:p>
    <w:p>
      <w:pPr>
        <w:pStyle w:val="2"/>
        <w:shd w:val="clear" w:color="auto" w:fill="FFFFFF"/>
        <w:spacing w:before="0" w:beforeAutospacing="0" w:after="300" w:afterAutospacing="0" w:line="360" w:lineRule="auto"/>
        <w:ind w:firstLine="6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959E5B"/>
    <w:rsid w:val="CB959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14:ligatures w14: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2024-04-06T16:46:00Z</dcterms:created>
  <dc:creator>微信用户</dc:creator>
  <cp:lastModifiedBy>微信用户</cp:lastModifiedBy>
  <dcterms:modified xsi:type="dcterms:W3CDTF">2024-04-06T16:46:19Z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2CEAF4A3DF524784D20B1166CFF4DE09_41</vt:lpwstr>
  </property>
</Properties>
</file>