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Kenny Li, Brandon Lee, Andre 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CSE 135 Project Part 1 </w:t>
      </w:r>
      <w:r>
        <w:rPr/>
        <w:t>Assumptions: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owners are able to update their own product as well as other owner's products</w:t>
      </w:r>
    </w:p>
    <w:p>
      <w:pPr>
        <w:pStyle w:val="Normal"/>
        <w:rPr/>
      </w:pPr>
      <w:r>
        <w:rPr/>
        <w:t xml:space="preserve">- </w:t>
      </w:r>
      <w:r>
        <w:rPr/>
        <w:t>owners can alter all categories, not just ones they created</w:t>
      </w:r>
    </w:p>
    <w:p>
      <w:pPr>
        <w:pStyle w:val="Normal"/>
        <w:rPr/>
      </w:pPr>
      <w:r>
        <w:rPr/>
        <w:t>- prices will be rounded to two decimal places (and can have maximum 15 digits)</w:t>
      </w:r>
    </w:p>
    <w:p>
      <w:pPr>
        <w:pStyle w:val="Normal"/>
        <w:rPr/>
      </w:pPr>
      <w:r>
        <w:rPr/>
        <w:t>- customers can see the owner of the products</w:t>
      </w:r>
    </w:p>
    <w:p>
      <w:pPr>
        <w:pStyle w:val="Normal"/>
        <w:rPr/>
      </w:pPr>
      <w:r>
        <w:rPr/>
        <w:t xml:space="preserve">- </w:t>
      </w:r>
      <w:r>
        <w:rPr/>
        <w:t>main menu page on every page once user is logged in</w:t>
      </w:r>
    </w:p>
    <w:p>
      <w:pPr>
        <w:pStyle w:val="Normal"/>
        <w:rPr/>
      </w:pPr>
      <w:r>
        <w:rPr/>
        <w:t xml:space="preserve">- </w:t>
      </w:r>
      <w:r>
        <w:rPr/>
        <w:t>customers only want to see the product name, price, and quantity in their shopping cart.</w:t>
      </w:r>
    </w:p>
    <w:p>
      <w:pPr>
        <w:pStyle w:val="Normal"/>
        <w:rPr/>
      </w:pPr>
      <w:r>
        <w:rPr/>
        <w:t>- customer or owners will search for items with case sensitivity</w:t>
      </w:r>
    </w:p>
    <w:p>
      <w:pPr>
        <w:pStyle w:val="Normal"/>
        <w:rPr/>
      </w:pPr>
      <w:r>
        <w:rPr/>
        <w:t>- transition page between adding product to shopping cart with a redirect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2014-05-02T00:31:36Z</dcterms:created>
  <dc:language>en-US</dc:language>
  <dcterms:modified xsi:type="dcterms:W3CDTF">2014-05-02T00:36:41Z</dcterms:modified>
  <cp:revision>1</cp:revision>
</cp:coreProperties>
</file>