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49DB" w14:textId="70879DAF" w:rsidR="0078648B" w:rsidRDefault="0078648B">
      <w:pPr>
        <w:rPr>
          <w:b/>
          <w:bCs/>
        </w:rPr>
      </w:pPr>
      <w:r>
        <w:rPr>
          <w:rFonts w:hint="eastAsia"/>
          <w:b/>
          <w:bCs/>
        </w:rPr>
        <w:t>所在小组 第三小组</w:t>
      </w:r>
    </w:p>
    <w:p w14:paraId="1DB92ABA" w14:textId="65354781" w:rsidR="0078648B" w:rsidRDefault="0078648B">
      <w:pPr>
        <w:rPr>
          <w:b/>
          <w:bCs/>
        </w:rPr>
      </w:pPr>
      <w:r>
        <w:rPr>
          <w:rFonts w:hint="eastAsia"/>
          <w:b/>
          <w:bCs/>
        </w:rPr>
        <w:t>小组成员</w:t>
      </w:r>
      <w:r w:rsidR="004E286B">
        <w:rPr>
          <w:rFonts w:hint="eastAsia"/>
          <w:b/>
          <w:bCs/>
        </w:rPr>
        <w:t>(</w:t>
      </w:r>
      <w:r w:rsidR="004E286B">
        <w:rPr>
          <w:b/>
          <w:bCs/>
        </w:rPr>
        <w:t>6</w:t>
      </w:r>
      <w:r w:rsidR="004E286B">
        <w:rPr>
          <w:rFonts w:hint="eastAsia"/>
          <w:b/>
          <w:bCs/>
        </w:rPr>
        <w:t>人)</w:t>
      </w:r>
      <w:r>
        <w:rPr>
          <w:rFonts w:hint="eastAsia"/>
          <w:b/>
          <w:bCs/>
        </w:rPr>
        <w:t xml:space="preserve"> 李珂宇 李春鑫 李凯 刘晓兵 闫中钦 于天浩</w:t>
      </w:r>
    </w:p>
    <w:p w14:paraId="2D8111D6" w14:textId="0C2DFE52" w:rsidR="0078648B" w:rsidRDefault="0078648B">
      <w:pPr>
        <w:rPr>
          <w:b/>
          <w:bCs/>
        </w:rPr>
      </w:pPr>
      <w:r>
        <w:rPr>
          <w:rFonts w:hint="eastAsia"/>
          <w:b/>
          <w:bCs/>
        </w:rPr>
        <w:t>代码作者</w:t>
      </w:r>
      <w:r>
        <w:rPr>
          <w:b/>
          <w:bCs/>
        </w:rPr>
        <w:t xml:space="preserve"> </w:t>
      </w:r>
      <w:r>
        <w:rPr>
          <w:rFonts w:hint="eastAsia"/>
          <w:b/>
          <w:bCs/>
        </w:rPr>
        <w:t>李珂宇(</w:t>
      </w:r>
      <w:r>
        <w:rPr>
          <w:b/>
          <w:bCs/>
        </w:rPr>
        <w:t>20300145</w:t>
      </w:r>
      <w:r>
        <w:rPr>
          <w:rFonts w:hint="eastAsia"/>
          <w:b/>
          <w:bCs/>
        </w:rPr>
        <w:t>)</w:t>
      </w:r>
    </w:p>
    <w:p w14:paraId="01A230D5" w14:textId="744F9E84" w:rsidR="00234C4D" w:rsidRPr="00C2138A" w:rsidRDefault="00C2138A">
      <w:pPr>
        <w:rPr>
          <w:b/>
          <w:bCs/>
        </w:rPr>
      </w:pPr>
      <w:r w:rsidRPr="00C2138A">
        <w:rPr>
          <w:rFonts w:hint="eastAsia"/>
          <w:b/>
          <w:bCs/>
        </w:rPr>
        <w:t>程序功能</w:t>
      </w:r>
    </w:p>
    <w:p w14:paraId="3B542BB7" w14:textId="1E49377D" w:rsidR="00C2138A" w:rsidRPr="00C2138A" w:rsidRDefault="00C2138A" w:rsidP="00584D16">
      <w:pPr>
        <w:ind w:firstLine="420"/>
      </w:pPr>
      <w:r>
        <w:rPr>
          <w:rFonts w:hint="eastAsia"/>
        </w:rPr>
        <w:t>基于三大表和相对价值表</w:t>
      </w:r>
      <w:r w:rsidR="008A1A02">
        <w:rPr>
          <w:rFonts w:hint="eastAsia"/>
        </w:rPr>
        <w:t>(所有数据均来自彭凯老师给的数据库,</w:t>
      </w:r>
      <w:r w:rsidR="008A1A02">
        <w:t xml:space="preserve"> </w:t>
      </w:r>
      <w:r w:rsidR="008A1A02">
        <w:rPr>
          <w:rFonts w:hint="eastAsia"/>
        </w:rPr>
        <w:t>没有使用</w:t>
      </w:r>
      <w:r w:rsidR="008A1A02" w:rsidRPr="008A1A02">
        <w:rPr>
          <w:rFonts w:hint="eastAsia"/>
          <w:b/>
          <w:bCs/>
        </w:rPr>
        <w:t>任何</w:t>
      </w:r>
      <w:r w:rsidR="008A1A02">
        <w:rPr>
          <w:rFonts w:hint="eastAsia"/>
        </w:rPr>
        <w:t>外部数据)</w:t>
      </w:r>
      <w:r>
        <w:rPr>
          <w:rFonts w:hint="eastAsia"/>
        </w:rPr>
        <w:t>,</w:t>
      </w:r>
      <w:r>
        <w:t xml:space="preserve"> </w:t>
      </w:r>
      <w:r>
        <w:rPr>
          <w:rFonts w:hint="eastAsia"/>
        </w:rPr>
        <w:t>用</w:t>
      </w:r>
      <w:r w:rsidRPr="007E4159">
        <w:rPr>
          <w:rFonts w:hint="eastAsia"/>
          <w:b/>
          <w:bCs/>
        </w:rPr>
        <w:t>相对估值法</w:t>
      </w:r>
      <w:r>
        <w:rPr>
          <w:rFonts w:hint="eastAsia"/>
        </w:rPr>
        <w:t>(市场法/价格倍数法),</w:t>
      </w:r>
      <w:r>
        <w:t xml:space="preserve"> </w:t>
      </w:r>
      <w:r>
        <w:rPr>
          <w:rFonts w:hint="eastAsia"/>
        </w:rPr>
        <w:t>给出表内</w:t>
      </w:r>
      <w:r w:rsidRPr="00C2138A">
        <w:rPr>
          <w:rFonts w:hint="eastAsia"/>
          <w:b/>
          <w:bCs/>
        </w:rPr>
        <w:t>任意</w:t>
      </w:r>
      <w:r>
        <w:rPr>
          <w:rFonts w:hint="eastAsia"/>
        </w:rPr>
        <w:t>公司的相对估值股价.</w:t>
      </w:r>
      <w:r w:rsidR="00E41530">
        <w:t xml:space="preserve"> </w:t>
      </w:r>
      <w:r w:rsidR="00E41530">
        <w:rPr>
          <w:rFonts w:hint="eastAsia"/>
        </w:rPr>
        <w:t>并将重要结果</w:t>
      </w:r>
      <w:r w:rsidR="00584D16">
        <w:rPr>
          <w:rFonts w:hint="eastAsia"/>
        </w:rPr>
        <w:t>图表导出到程序目录内保存</w:t>
      </w:r>
    </w:p>
    <w:p w14:paraId="489DC76C" w14:textId="657C1993" w:rsidR="00C2138A" w:rsidRPr="00C2138A" w:rsidRDefault="00C2138A">
      <w:pPr>
        <w:rPr>
          <w:b/>
          <w:bCs/>
        </w:rPr>
      </w:pPr>
      <w:r>
        <w:rPr>
          <w:rFonts w:hint="eastAsia"/>
          <w:b/>
          <w:bCs/>
        </w:rPr>
        <w:t>使用方法</w:t>
      </w:r>
    </w:p>
    <w:p w14:paraId="0D36948B" w14:textId="46BAADCE" w:rsidR="008A1A02" w:rsidRDefault="008A1A02" w:rsidP="008A1A02">
      <w:pPr>
        <w:pStyle w:val="a3"/>
        <w:numPr>
          <w:ilvl w:val="0"/>
          <w:numId w:val="1"/>
        </w:numPr>
        <w:ind w:firstLineChars="0"/>
      </w:pPr>
      <w:r>
        <w:rPr>
          <w:rFonts w:hint="eastAsia"/>
        </w:rPr>
        <w:t>直接运行</w:t>
      </w:r>
      <w:r w:rsidR="00B00902">
        <w:rPr>
          <w:rFonts w:hint="eastAsia"/>
        </w:rPr>
        <w:t>主</w:t>
      </w:r>
      <w:r>
        <w:rPr>
          <w:rFonts w:hint="eastAsia"/>
        </w:rPr>
        <w:t>程序</w:t>
      </w:r>
      <w:r w:rsidR="00B51521">
        <w:rPr>
          <w:rFonts w:hint="eastAsia"/>
        </w:rPr>
        <w:t>m</w:t>
      </w:r>
      <w:r w:rsidR="00B51521">
        <w:t>ain.py</w:t>
      </w:r>
      <w:r>
        <w:rPr>
          <w:rFonts w:hint="eastAsia"/>
        </w:rPr>
        <w:t>,</w:t>
      </w:r>
      <w:r>
        <w:t xml:space="preserve"> </w:t>
      </w:r>
      <w:r>
        <w:rPr>
          <w:rFonts w:hint="eastAsia"/>
        </w:rPr>
        <w:t>等待数据库读取完成,</w:t>
      </w:r>
      <w:r>
        <w:t xml:space="preserve"> </w:t>
      </w:r>
      <w:r>
        <w:rPr>
          <w:rFonts w:hint="eastAsia"/>
        </w:rPr>
        <w:t>读取时间根据电脑性能有所不同</w:t>
      </w:r>
    </w:p>
    <w:p w14:paraId="022F66AC" w14:textId="3ECE831F" w:rsidR="008A1A02" w:rsidRDefault="008A1A02" w:rsidP="008A1A02">
      <w:pPr>
        <w:pStyle w:val="a3"/>
        <w:ind w:left="780" w:firstLineChars="0" w:firstLine="0"/>
      </w:pPr>
      <w:r>
        <w:rPr>
          <w:noProof/>
        </w:rPr>
        <w:drawing>
          <wp:inline distT="0" distB="0" distL="0" distR="0" wp14:anchorId="1389241E" wp14:editId="0F3B3CF0">
            <wp:extent cx="2883048" cy="14288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48" cy="1428823"/>
                    </a:xfrm>
                    <a:prstGeom prst="rect">
                      <a:avLst/>
                    </a:prstGeom>
                  </pic:spPr>
                </pic:pic>
              </a:graphicData>
            </a:graphic>
          </wp:inline>
        </w:drawing>
      </w:r>
    </w:p>
    <w:p w14:paraId="1428A335" w14:textId="0E5E618D" w:rsidR="008A1A02" w:rsidRDefault="008A1A02" w:rsidP="008A1A02">
      <w:pPr>
        <w:pStyle w:val="a3"/>
        <w:numPr>
          <w:ilvl w:val="0"/>
          <w:numId w:val="1"/>
        </w:numPr>
        <w:ind w:firstLineChars="0"/>
      </w:pPr>
      <w:r>
        <w:rPr>
          <w:rFonts w:hint="eastAsia"/>
        </w:rPr>
        <w:t>根据提示输入六位证券代码(否则会有错误提示),</w:t>
      </w:r>
      <w:r>
        <w:t xml:space="preserve"> </w:t>
      </w:r>
      <w:r>
        <w:rPr>
          <w:rFonts w:hint="eastAsia"/>
        </w:rPr>
        <w:t>这里以</w:t>
      </w:r>
      <w:r>
        <w:t>600573</w:t>
      </w:r>
      <w:r>
        <w:rPr>
          <w:rFonts w:hint="eastAsia"/>
        </w:rPr>
        <w:t>为例(</w:t>
      </w:r>
      <w:r w:rsidR="00BA24CD">
        <w:rPr>
          <w:rFonts w:hint="eastAsia"/>
        </w:rPr>
        <w:t>它是</w:t>
      </w:r>
      <w:r>
        <w:rPr>
          <w:rFonts w:hint="eastAsia"/>
        </w:rPr>
        <w:t>相对价值表中第一个出现的证券代码),</w:t>
      </w:r>
      <w:r>
        <w:t xml:space="preserve"> </w:t>
      </w:r>
      <w:r>
        <w:rPr>
          <w:rFonts w:hint="eastAsia"/>
        </w:rPr>
        <w:t>敲入回车</w:t>
      </w:r>
    </w:p>
    <w:p w14:paraId="26BE2E52" w14:textId="332E5967" w:rsidR="008A1A02" w:rsidRDefault="008A1A02" w:rsidP="008A1A02">
      <w:pPr>
        <w:pStyle w:val="a3"/>
        <w:ind w:left="780" w:firstLineChars="0" w:firstLine="0"/>
      </w:pPr>
      <w:r>
        <w:rPr>
          <w:noProof/>
        </w:rPr>
        <w:drawing>
          <wp:inline distT="0" distB="0" distL="0" distR="0" wp14:anchorId="2CA53EE1" wp14:editId="5A6A182D">
            <wp:extent cx="2279767" cy="59693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9767" cy="596931"/>
                    </a:xfrm>
                    <a:prstGeom prst="rect">
                      <a:avLst/>
                    </a:prstGeom>
                  </pic:spPr>
                </pic:pic>
              </a:graphicData>
            </a:graphic>
          </wp:inline>
        </w:drawing>
      </w:r>
    </w:p>
    <w:p w14:paraId="5C4FE96E" w14:textId="77777777" w:rsidR="001D06BF" w:rsidRDefault="002D5773" w:rsidP="008A1A02">
      <w:pPr>
        <w:pStyle w:val="a3"/>
        <w:numPr>
          <w:ilvl w:val="0"/>
          <w:numId w:val="1"/>
        </w:numPr>
        <w:ind w:firstLineChars="0"/>
      </w:pPr>
      <w:r>
        <w:rPr>
          <w:rFonts w:hint="eastAsia"/>
        </w:rPr>
        <w:t>计算中, 此类错误是由于计算了空列表的均值,</w:t>
      </w:r>
      <w:r>
        <w:t xml:space="preserve"> </w:t>
      </w:r>
      <w:r>
        <w:rPr>
          <w:rFonts w:hint="eastAsia"/>
        </w:rPr>
        <w:t>对结果没有影响,</w:t>
      </w:r>
      <w:r>
        <w:t xml:space="preserve"> </w:t>
      </w:r>
      <w:r>
        <w:rPr>
          <w:rFonts w:hint="eastAsia"/>
        </w:rPr>
        <w:t>直接无视</w:t>
      </w:r>
    </w:p>
    <w:p w14:paraId="0DF55BDB" w14:textId="063C8F3E" w:rsidR="008A1A02" w:rsidRDefault="001D06BF" w:rsidP="001D06BF">
      <w:pPr>
        <w:pStyle w:val="a3"/>
        <w:ind w:left="780" w:firstLineChars="0" w:firstLine="0"/>
      </w:pPr>
      <w:r>
        <w:rPr>
          <w:noProof/>
        </w:rPr>
        <w:drawing>
          <wp:inline distT="0" distB="0" distL="0" distR="0" wp14:anchorId="70C8B0E5" wp14:editId="5E373015">
            <wp:extent cx="2819545" cy="266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545" cy="266714"/>
                    </a:xfrm>
                    <a:prstGeom prst="rect">
                      <a:avLst/>
                    </a:prstGeom>
                  </pic:spPr>
                </pic:pic>
              </a:graphicData>
            </a:graphic>
          </wp:inline>
        </w:drawing>
      </w:r>
    </w:p>
    <w:p w14:paraId="4C634026" w14:textId="307D6CA1" w:rsidR="001D06BF" w:rsidRDefault="001D06BF" w:rsidP="001D06BF">
      <w:pPr>
        <w:pStyle w:val="a3"/>
        <w:numPr>
          <w:ilvl w:val="0"/>
          <w:numId w:val="1"/>
        </w:numPr>
        <w:ind w:firstLineChars="0"/>
      </w:pPr>
      <w:r>
        <w:rPr>
          <w:rFonts w:hint="eastAsia"/>
        </w:rPr>
        <w:t>迅速得到结果并生成图表</w:t>
      </w:r>
    </w:p>
    <w:p w14:paraId="56BD3B6C" w14:textId="57A9E6F5" w:rsidR="001D06BF" w:rsidRDefault="001D06BF" w:rsidP="001D06BF">
      <w:pPr>
        <w:pStyle w:val="a3"/>
        <w:ind w:left="780" w:firstLineChars="0" w:firstLine="0"/>
      </w:pPr>
      <w:r>
        <w:rPr>
          <w:rFonts w:hint="eastAsia"/>
          <w:noProof/>
        </w:rPr>
        <w:t>需要注意的是,</w:t>
      </w:r>
      <w:r>
        <w:rPr>
          <w:noProof/>
        </w:rPr>
        <w:t xml:space="preserve"> </w:t>
      </w:r>
      <w:r>
        <w:rPr>
          <w:rFonts w:hint="eastAsia"/>
          <w:noProof/>
        </w:rPr>
        <w:t>这里设计只保存本次计算结果,</w:t>
      </w:r>
      <w:r>
        <w:rPr>
          <w:noProof/>
        </w:rPr>
        <w:t xml:space="preserve"> </w:t>
      </w:r>
      <w:r>
        <w:rPr>
          <w:rFonts w:hint="eastAsia"/>
          <w:noProof/>
        </w:rPr>
        <w:t>下次计算会直接覆盖这些文件,</w:t>
      </w:r>
      <w:r>
        <w:rPr>
          <w:noProof/>
        </w:rPr>
        <w:t xml:space="preserve"> </w:t>
      </w:r>
      <w:r>
        <w:rPr>
          <w:rFonts w:hint="eastAsia"/>
          <w:noProof/>
        </w:rPr>
        <w:t>若有需要则应当自行移动并保存这些文件</w:t>
      </w:r>
    </w:p>
    <w:p w14:paraId="75D52018" w14:textId="3F1C6EDC" w:rsidR="001D06BF" w:rsidRDefault="001D06BF" w:rsidP="001D06BF">
      <w:pPr>
        <w:pStyle w:val="a3"/>
        <w:ind w:left="780" w:firstLineChars="0" w:firstLine="0"/>
      </w:pPr>
      <w:r>
        <w:rPr>
          <w:noProof/>
        </w:rPr>
        <w:drawing>
          <wp:inline distT="0" distB="0" distL="0" distR="0" wp14:anchorId="462D5D40" wp14:editId="555F2BB4">
            <wp:extent cx="2952902" cy="3238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902" cy="323867"/>
                    </a:xfrm>
                    <a:prstGeom prst="rect">
                      <a:avLst/>
                    </a:prstGeom>
                  </pic:spPr>
                </pic:pic>
              </a:graphicData>
            </a:graphic>
          </wp:inline>
        </w:drawing>
      </w:r>
    </w:p>
    <w:p w14:paraId="40D5B8ED" w14:textId="76668A8B" w:rsidR="001D06BF" w:rsidRDefault="001D06BF" w:rsidP="001D06BF">
      <w:pPr>
        <w:pStyle w:val="a3"/>
        <w:ind w:left="780" w:firstLineChars="0" w:firstLine="0"/>
      </w:pPr>
      <w:r>
        <w:rPr>
          <w:noProof/>
        </w:rPr>
        <w:drawing>
          <wp:inline distT="0" distB="0" distL="0" distR="0" wp14:anchorId="23EF96B8" wp14:editId="3975C72B">
            <wp:extent cx="857294" cy="3238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94" cy="323867"/>
                    </a:xfrm>
                    <a:prstGeom prst="rect">
                      <a:avLst/>
                    </a:prstGeom>
                  </pic:spPr>
                </pic:pic>
              </a:graphicData>
            </a:graphic>
          </wp:inline>
        </w:drawing>
      </w:r>
    </w:p>
    <w:p w14:paraId="56DDF31A" w14:textId="5CE969A2" w:rsidR="001D06BF" w:rsidRDefault="001D06BF" w:rsidP="001D06BF">
      <w:pPr>
        <w:pStyle w:val="a3"/>
        <w:ind w:left="780" w:firstLineChars="0" w:firstLine="0"/>
      </w:pPr>
      <w:r>
        <w:rPr>
          <w:noProof/>
        </w:rPr>
        <w:drawing>
          <wp:inline distT="0" distB="0" distL="0" distR="0" wp14:anchorId="3F91C501" wp14:editId="563F7E9E">
            <wp:extent cx="1816193" cy="20003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6193" cy="2000353"/>
                    </a:xfrm>
                    <a:prstGeom prst="rect">
                      <a:avLst/>
                    </a:prstGeom>
                  </pic:spPr>
                </pic:pic>
              </a:graphicData>
            </a:graphic>
          </wp:inline>
        </w:drawing>
      </w:r>
    </w:p>
    <w:p w14:paraId="3AA892F4" w14:textId="3F73CFFB" w:rsidR="00BA24CD" w:rsidRDefault="00BA24CD" w:rsidP="004E286B">
      <w:r w:rsidRPr="004E286B">
        <w:rPr>
          <w:rFonts w:hint="eastAsia"/>
          <w:b/>
          <w:bCs/>
        </w:rPr>
        <w:lastRenderedPageBreak/>
        <w:t>文件说明</w:t>
      </w:r>
      <w:r w:rsidR="004E286B">
        <w:rPr>
          <w:rFonts w:hint="eastAsia"/>
          <w:b/>
          <w:bCs/>
        </w:rPr>
        <w:t xml:space="preserve"> </w:t>
      </w:r>
      <w:r>
        <w:rPr>
          <w:rFonts w:hint="eastAsia"/>
        </w:rPr>
        <w:t>(根据生成顺序)</w:t>
      </w:r>
    </w:p>
    <w:tbl>
      <w:tblPr>
        <w:tblStyle w:val="a4"/>
        <w:tblW w:w="0" w:type="auto"/>
        <w:tblInd w:w="780" w:type="dxa"/>
        <w:tblLook w:val="04A0" w:firstRow="1" w:lastRow="0" w:firstColumn="1" w:lastColumn="0" w:noHBand="0" w:noVBand="1"/>
      </w:tblPr>
      <w:tblGrid>
        <w:gridCol w:w="2476"/>
        <w:gridCol w:w="5040"/>
      </w:tblGrid>
      <w:tr w:rsidR="00BA24CD" w14:paraId="3755C5C0" w14:textId="77777777" w:rsidTr="00BA24CD">
        <w:tc>
          <w:tcPr>
            <w:tcW w:w="2476" w:type="dxa"/>
          </w:tcPr>
          <w:p w14:paraId="0A180B9C" w14:textId="41BD6118" w:rsidR="00BA24CD" w:rsidRDefault="00BA24CD" w:rsidP="00BA24CD">
            <w:pPr>
              <w:pStyle w:val="a3"/>
              <w:ind w:firstLineChars="0" w:firstLine="0"/>
            </w:pPr>
            <w:r>
              <w:rPr>
                <w:rFonts w:hint="eastAsia"/>
              </w:rPr>
              <w:t>文件名</w:t>
            </w:r>
          </w:p>
        </w:tc>
        <w:tc>
          <w:tcPr>
            <w:tcW w:w="5040" w:type="dxa"/>
          </w:tcPr>
          <w:p w14:paraId="5782286D" w14:textId="1942B40E" w:rsidR="00BA24CD" w:rsidRDefault="00BA24CD" w:rsidP="00BA24CD">
            <w:pPr>
              <w:pStyle w:val="a3"/>
              <w:ind w:firstLineChars="0" w:firstLine="0"/>
            </w:pPr>
            <w:r>
              <w:rPr>
                <w:rFonts w:hint="eastAsia"/>
              </w:rPr>
              <w:t>说明</w:t>
            </w:r>
          </w:p>
        </w:tc>
      </w:tr>
      <w:tr w:rsidR="00BA24CD" w14:paraId="49692784" w14:textId="77777777" w:rsidTr="00BA24CD">
        <w:tc>
          <w:tcPr>
            <w:tcW w:w="2476" w:type="dxa"/>
          </w:tcPr>
          <w:p w14:paraId="70901CA8" w14:textId="05FEC898" w:rsidR="00BA24CD" w:rsidRDefault="00BA24CD" w:rsidP="00BA24CD">
            <w:pPr>
              <w:pStyle w:val="a3"/>
              <w:ind w:firstLineChars="0" w:firstLine="0"/>
            </w:pPr>
            <w:r w:rsidRPr="00BA24CD">
              <w:t>target.csv</w:t>
            </w:r>
          </w:p>
        </w:tc>
        <w:tc>
          <w:tcPr>
            <w:tcW w:w="5040" w:type="dxa"/>
          </w:tcPr>
          <w:p w14:paraId="63A844ED" w14:textId="0001BFE5" w:rsidR="00BA24CD" w:rsidRDefault="00BA24CD" w:rsidP="00BA24CD">
            <w:pPr>
              <w:pStyle w:val="a3"/>
              <w:ind w:firstLineChars="0" w:firstLine="0"/>
            </w:pPr>
            <w:r>
              <w:rPr>
                <w:rFonts w:hint="eastAsia"/>
              </w:rPr>
              <w:t>目标公司的相对价值数据表</w:t>
            </w:r>
          </w:p>
        </w:tc>
      </w:tr>
      <w:tr w:rsidR="00BA24CD" w14:paraId="19E84FB0" w14:textId="77777777" w:rsidTr="00BA24CD">
        <w:tc>
          <w:tcPr>
            <w:tcW w:w="2476" w:type="dxa"/>
          </w:tcPr>
          <w:p w14:paraId="621DD09D" w14:textId="2498B13B" w:rsidR="00BA24CD" w:rsidRDefault="00BA24CD" w:rsidP="00BA24CD">
            <w:pPr>
              <w:pStyle w:val="a3"/>
              <w:ind w:firstLineChars="0" w:firstLine="0"/>
            </w:pPr>
            <w:r w:rsidRPr="00BA24CD">
              <w:t>industry_exc_target.csv</w:t>
            </w:r>
          </w:p>
        </w:tc>
        <w:tc>
          <w:tcPr>
            <w:tcW w:w="5040" w:type="dxa"/>
          </w:tcPr>
          <w:p w14:paraId="2CD8F2D3" w14:textId="7A176606" w:rsidR="00BA24CD" w:rsidRDefault="00BA24CD" w:rsidP="00BA24CD">
            <w:pPr>
              <w:pStyle w:val="a3"/>
              <w:ind w:firstLineChars="0" w:firstLine="0"/>
            </w:pPr>
            <w:r>
              <w:rPr>
                <w:rFonts w:hint="eastAsia"/>
              </w:rPr>
              <w:t>剔除目标公司后的同行业相对价值数据库</w:t>
            </w:r>
          </w:p>
        </w:tc>
      </w:tr>
      <w:tr w:rsidR="00BA24CD" w14:paraId="3EB0F52B" w14:textId="77777777" w:rsidTr="00BA24CD">
        <w:tc>
          <w:tcPr>
            <w:tcW w:w="2476" w:type="dxa"/>
          </w:tcPr>
          <w:p w14:paraId="0045CDE9" w14:textId="3D88EF0E" w:rsidR="00BA24CD" w:rsidRDefault="00BA24CD" w:rsidP="00BA24CD">
            <w:pPr>
              <w:pStyle w:val="a3"/>
              <w:ind w:firstLineChars="0" w:firstLine="0"/>
            </w:pPr>
            <w:r w:rsidRPr="00BA24CD">
              <w:t>industry_average.csv</w:t>
            </w:r>
          </w:p>
        </w:tc>
        <w:tc>
          <w:tcPr>
            <w:tcW w:w="5040" w:type="dxa"/>
          </w:tcPr>
          <w:p w14:paraId="10F91540" w14:textId="6077313B" w:rsidR="00BA24CD" w:rsidRDefault="00BA24CD" w:rsidP="00BA24CD">
            <w:pPr>
              <w:pStyle w:val="a3"/>
              <w:ind w:firstLineChars="0" w:firstLine="0"/>
            </w:pPr>
            <w:r>
              <w:rPr>
                <w:rFonts w:hint="eastAsia"/>
              </w:rPr>
              <w:t>剔除目标公司后的同行业平均相对价值数据表</w:t>
            </w:r>
          </w:p>
        </w:tc>
      </w:tr>
      <w:tr w:rsidR="00BA24CD" w14:paraId="02E7284A" w14:textId="77777777" w:rsidTr="00BA24CD">
        <w:tc>
          <w:tcPr>
            <w:tcW w:w="2476" w:type="dxa"/>
          </w:tcPr>
          <w:p w14:paraId="25BA4E51" w14:textId="1B553C15" w:rsidR="00BA24CD" w:rsidRDefault="00BA24CD" w:rsidP="00BA24CD">
            <w:pPr>
              <w:pStyle w:val="a3"/>
              <w:ind w:firstLineChars="0" w:firstLine="0"/>
            </w:pPr>
            <w:r w:rsidRPr="00BA24CD">
              <w:t>fs_result.csv</w:t>
            </w:r>
          </w:p>
        </w:tc>
        <w:tc>
          <w:tcPr>
            <w:tcW w:w="5040" w:type="dxa"/>
          </w:tcPr>
          <w:p w14:paraId="775B415B" w14:textId="64316F29" w:rsidR="00BA24CD" w:rsidRDefault="00BA24CD" w:rsidP="00BA24CD">
            <w:pPr>
              <w:pStyle w:val="a3"/>
              <w:ind w:firstLineChars="0" w:firstLine="0"/>
            </w:pPr>
            <w:r>
              <w:rPr>
                <w:rFonts w:hint="eastAsia"/>
              </w:rPr>
              <w:t>提取三大表得到的相对估值所需的财务数据</w:t>
            </w:r>
          </w:p>
        </w:tc>
      </w:tr>
      <w:tr w:rsidR="00BA24CD" w14:paraId="790114FD" w14:textId="77777777" w:rsidTr="00BA24CD">
        <w:tc>
          <w:tcPr>
            <w:tcW w:w="2476" w:type="dxa"/>
          </w:tcPr>
          <w:p w14:paraId="79014578" w14:textId="617054AA" w:rsidR="00BA24CD" w:rsidRDefault="00BA24CD" w:rsidP="00BA24CD">
            <w:pPr>
              <w:pStyle w:val="a3"/>
              <w:ind w:firstLineChars="0" w:firstLine="0"/>
            </w:pPr>
            <w:r w:rsidRPr="00BA24CD">
              <w:t>relative_result.csv</w:t>
            </w:r>
          </w:p>
        </w:tc>
        <w:tc>
          <w:tcPr>
            <w:tcW w:w="5040" w:type="dxa"/>
          </w:tcPr>
          <w:p w14:paraId="40D2FB57" w14:textId="3DB38002" w:rsidR="00BA24CD" w:rsidRDefault="00BA24CD" w:rsidP="00BA24CD">
            <w:pPr>
              <w:pStyle w:val="a3"/>
              <w:ind w:firstLineChars="0" w:firstLine="0"/>
            </w:pPr>
            <w:r>
              <w:rPr>
                <w:rFonts w:hint="eastAsia"/>
              </w:rPr>
              <w:t>相对估值法各个指标</w:t>
            </w:r>
            <w:r w:rsidR="005752DC">
              <w:rPr>
                <w:rFonts w:hint="eastAsia"/>
              </w:rPr>
              <w:t>的计算结果(财务报表法)</w:t>
            </w:r>
          </w:p>
        </w:tc>
      </w:tr>
      <w:tr w:rsidR="00BA24CD" w14:paraId="05B44EBA" w14:textId="77777777" w:rsidTr="00BA24CD">
        <w:tc>
          <w:tcPr>
            <w:tcW w:w="2476" w:type="dxa"/>
          </w:tcPr>
          <w:p w14:paraId="398F2CB1" w14:textId="350738A4" w:rsidR="00BA24CD" w:rsidRDefault="00BA24CD" w:rsidP="00BA24CD">
            <w:pPr>
              <w:pStyle w:val="a3"/>
              <w:ind w:firstLineChars="0" w:firstLine="0"/>
            </w:pPr>
            <w:r w:rsidRPr="00BA24CD">
              <w:t>fs_result_price.csv</w:t>
            </w:r>
          </w:p>
        </w:tc>
        <w:tc>
          <w:tcPr>
            <w:tcW w:w="5040" w:type="dxa"/>
          </w:tcPr>
          <w:p w14:paraId="44B242AA" w14:textId="3488178E" w:rsidR="00BA24CD" w:rsidRDefault="00BA24CD" w:rsidP="00BA24CD">
            <w:pPr>
              <w:pStyle w:val="a3"/>
              <w:ind w:firstLineChars="0" w:firstLine="0"/>
            </w:pPr>
            <w:r>
              <w:rPr>
                <w:rFonts w:hint="eastAsia"/>
              </w:rPr>
              <w:t>由股价和相对价值反推的相对估值所需的财务数据</w:t>
            </w:r>
          </w:p>
        </w:tc>
      </w:tr>
      <w:tr w:rsidR="005752DC" w14:paraId="15859BF9" w14:textId="77777777" w:rsidTr="00BA24CD">
        <w:tc>
          <w:tcPr>
            <w:tcW w:w="2476" w:type="dxa"/>
          </w:tcPr>
          <w:p w14:paraId="4AD05939" w14:textId="72AF4607" w:rsidR="005752DC" w:rsidRDefault="005752DC" w:rsidP="005752DC">
            <w:pPr>
              <w:pStyle w:val="a3"/>
              <w:ind w:firstLineChars="0" w:firstLine="0"/>
            </w:pPr>
            <w:r w:rsidRPr="00BA24CD">
              <w:t>relative_result_price.csv</w:t>
            </w:r>
          </w:p>
        </w:tc>
        <w:tc>
          <w:tcPr>
            <w:tcW w:w="5040" w:type="dxa"/>
          </w:tcPr>
          <w:p w14:paraId="35FBBCC5" w14:textId="3C147366" w:rsidR="005752DC" w:rsidRDefault="005752DC" w:rsidP="005752DC">
            <w:pPr>
              <w:pStyle w:val="a3"/>
              <w:ind w:firstLineChars="0" w:firstLine="0"/>
            </w:pPr>
            <w:r>
              <w:rPr>
                <w:rFonts w:hint="eastAsia"/>
              </w:rPr>
              <w:t>相对估值法各个指标的计算结果(股价反推法)</w:t>
            </w:r>
          </w:p>
        </w:tc>
      </w:tr>
      <w:tr w:rsidR="005752DC" w14:paraId="21E5FAA2" w14:textId="77777777" w:rsidTr="00BA24CD">
        <w:tc>
          <w:tcPr>
            <w:tcW w:w="2476" w:type="dxa"/>
          </w:tcPr>
          <w:p w14:paraId="713CD650" w14:textId="7F5437BF" w:rsidR="005752DC" w:rsidRDefault="005752DC" w:rsidP="005752DC">
            <w:pPr>
              <w:pStyle w:val="a3"/>
              <w:ind w:firstLineChars="0" w:firstLine="0"/>
            </w:pPr>
            <w:r w:rsidRPr="00BA24CD">
              <w:t>summary.csv</w:t>
            </w:r>
          </w:p>
        </w:tc>
        <w:tc>
          <w:tcPr>
            <w:tcW w:w="5040" w:type="dxa"/>
          </w:tcPr>
          <w:p w14:paraId="45F6A35D" w14:textId="11FB7079" w:rsidR="005752DC" w:rsidRDefault="005752DC" w:rsidP="005752DC">
            <w:pPr>
              <w:pStyle w:val="a3"/>
              <w:ind w:firstLineChars="0" w:firstLine="0"/>
            </w:pPr>
            <w:r>
              <w:rPr>
                <w:rFonts w:hint="eastAsia"/>
              </w:rPr>
              <w:t>两种方法给出的最终估值以及真实股价的汇总表</w:t>
            </w:r>
          </w:p>
        </w:tc>
      </w:tr>
      <w:tr w:rsidR="005752DC" w14:paraId="148B209E" w14:textId="77777777" w:rsidTr="00BA24CD">
        <w:tc>
          <w:tcPr>
            <w:tcW w:w="2476" w:type="dxa"/>
          </w:tcPr>
          <w:p w14:paraId="2C2F2E81" w14:textId="1DA81C24" w:rsidR="005752DC" w:rsidRDefault="005752DC" w:rsidP="005752DC">
            <w:pPr>
              <w:pStyle w:val="a3"/>
              <w:ind w:firstLineChars="0" w:firstLine="0"/>
            </w:pPr>
            <w:r w:rsidRPr="00BA24CD">
              <w:t>summary.png</w:t>
            </w:r>
          </w:p>
        </w:tc>
        <w:tc>
          <w:tcPr>
            <w:tcW w:w="5040" w:type="dxa"/>
          </w:tcPr>
          <w:p w14:paraId="2917E3CE" w14:textId="297BDAA0" w:rsidR="005752DC" w:rsidRDefault="005752DC" w:rsidP="005752DC">
            <w:pPr>
              <w:pStyle w:val="a3"/>
              <w:ind w:firstLineChars="0" w:firstLine="0"/>
            </w:pPr>
            <w:r>
              <w:rPr>
                <w:rFonts w:hint="eastAsia"/>
              </w:rPr>
              <w:t>最终汇总图(P_F为财务法,</w:t>
            </w:r>
            <w:r>
              <w:t xml:space="preserve"> </w:t>
            </w:r>
            <w:r>
              <w:rPr>
                <w:rFonts w:hint="eastAsia"/>
              </w:rPr>
              <w:t>P_P为股价法)</w:t>
            </w:r>
          </w:p>
        </w:tc>
      </w:tr>
    </w:tbl>
    <w:p w14:paraId="72849F57" w14:textId="77777777" w:rsidR="00BA24CD" w:rsidRDefault="00BA24CD" w:rsidP="00BA24CD">
      <w:pPr>
        <w:pStyle w:val="a3"/>
        <w:ind w:left="780" w:firstLineChars="0" w:firstLine="0"/>
      </w:pPr>
    </w:p>
    <w:p w14:paraId="70004B16" w14:textId="568D0CC6" w:rsidR="001D06BF" w:rsidRPr="004E286B" w:rsidRDefault="004E286B" w:rsidP="004E286B">
      <w:pPr>
        <w:rPr>
          <w:b/>
          <w:bCs/>
        </w:rPr>
      </w:pPr>
      <w:r w:rsidRPr="004E286B">
        <w:rPr>
          <w:rFonts w:hint="eastAsia"/>
          <w:b/>
          <w:bCs/>
        </w:rPr>
        <w:t>程序</w:t>
      </w:r>
      <w:r>
        <w:rPr>
          <w:rFonts w:hint="eastAsia"/>
          <w:b/>
          <w:bCs/>
        </w:rPr>
        <w:t>逻辑</w:t>
      </w:r>
    </w:p>
    <w:p w14:paraId="21A956D6" w14:textId="20812688" w:rsidR="001A7673" w:rsidRDefault="001A7673" w:rsidP="001A7673">
      <w:pPr>
        <w:ind w:left="420"/>
      </w:pPr>
      <w:r>
        <w:t>0</w:t>
      </w:r>
      <w:r w:rsidR="00CE6B9C">
        <w:t xml:space="preserve"> </w:t>
      </w:r>
      <w:r w:rsidR="004E286B">
        <w:rPr>
          <w:rFonts w:hint="eastAsia"/>
        </w:rPr>
        <w:t>读取并清洗数据库,</w:t>
      </w:r>
      <w:r w:rsidR="004E286B">
        <w:t xml:space="preserve"> </w:t>
      </w:r>
      <w:r w:rsidR="00CE6B9C">
        <w:rPr>
          <w:rFonts w:hint="eastAsia"/>
        </w:rPr>
        <w:t>清洗内容包括</w:t>
      </w:r>
    </w:p>
    <w:p w14:paraId="3E1A3538" w14:textId="77777777" w:rsidR="001A7673" w:rsidRDefault="00CE6B9C" w:rsidP="001A7673">
      <w:pPr>
        <w:ind w:left="420" w:firstLine="420"/>
      </w:pPr>
      <w:r>
        <w:t xml:space="preserve">1 </w:t>
      </w:r>
      <w:r>
        <w:rPr>
          <w:rFonts w:hint="eastAsia"/>
        </w:rPr>
        <w:t>跳过两行中文注释(否则会导致类型混淆的问题)</w:t>
      </w:r>
    </w:p>
    <w:p w14:paraId="410170BF" w14:textId="77777777" w:rsidR="001A7673" w:rsidRDefault="00CE6B9C" w:rsidP="001A7673">
      <w:pPr>
        <w:ind w:left="420" w:firstLine="420"/>
      </w:pPr>
      <w:r>
        <w:t xml:space="preserve">2 </w:t>
      </w:r>
      <w:r>
        <w:rPr>
          <w:rFonts w:hint="eastAsia"/>
        </w:rPr>
        <w:t>填充股票代码到标准六位(修改后整列赋值)</w:t>
      </w:r>
    </w:p>
    <w:p w14:paraId="4835C70A" w14:textId="77777777" w:rsidR="001A7673" w:rsidRDefault="00CE6B9C" w:rsidP="001A7673">
      <w:pPr>
        <w:ind w:left="420" w:firstLine="420"/>
      </w:pPr>
      <w:r>
        <w:rPr>
          <w:rFonts w:hint="eastAsia"/>
        </w:rPr>
        <w:t>3</w:t>
      </w:r>
      <w:r>
        <w:t xml:space="preserve"> </w:t>
      </w:r>
      <w:r>
        <w:rPr>
          <w:rFonts w:hint="eastAsia"/>
        </w:rPr>
        <w:t>日期格式化为时间戳,</w:t>
      </w:r>
      <w:r>
        <w:t xml:space="preserve"> </w:t>
      </w:r>
      <w:r>
        <w:rPr>
          <w:rFonts w:hint="eastAsia"/>
        </w:rPr>
        <w:t>月度股价数据待后续处理</w:t>
      </w:r>
    </w:p>
    <w:p w14:paraId="4113B37A" w14:textId="6F4F1717" w:rsidR="00CE6B9C" w:rsidRDefault="00CE6B9C" w:rsidP="001A7673">
      <w:pPr>
        <w:ind w:left="420" w:firstLine="420"/>
      </w:pPr>
      <w:r>
        <w:t xml:space="preserve">4 </w:t>
      </w:r>
      <w:r>
        <w:rPr>
          <w:rFonts w:hint="eastAsia"/>
        </w:rPr>
        <w:t>清洗完毕</w:t>
      </w:r>
    </w:p>
    <w:p w14:paraId="25946967" w14:textId="1ADE8467" w:rsidR="001A7673" w:rsidRDefault="00CE6B9C" w:rsidP="00CE6B9C">
      <w:r>
        <w:tab/>
      </w:r>
      <w:r w:rsidR="001A7673">
        <w:t>1</w:t>
      </w:r>
      <w:r>
        <w:t xml:space="preserve"> </w:t>
      </w:r>
      <w:r w:rsidR="001A7673">
        <w:rPr>
          <w:rFonts w:hint="eastAsia"/>
        </w:rPr>
        <w:t>根据输入的股票代码提取目标公司信息和行业代码</w:t>
      </w:r>
    </w:p>
    <w:p w14:paraId="7D67A877" w14:textId="462F16FD" w:rsidR="001A7673" w:rsidRDefault="001A7673" w:rsidP="00CE6B9C">
      <w:r>
        <w:tab/>
      </w:r>
      <w:r>
        <w:tab/>
        <w:t xml:space="preserve">1 </w:t>
      </w:r>
      <w:r>
        <w:rPr>
          <w:rFonts w:hint="eastAsia"/>
        </w:rPr>
        <w:t>尝试提取目标公司的日历数据,</w:t>
      </w:r>
      <w:r>
        <w:t xml:space="preserve"> </w:t>
      </w:r>
      <w:r>
        <w:rPr>
          <w:rFonts w:hint="eastAsia"/>
        </w:rPr>
        <w:t>并以结果是否为空判断是否目标公司是否存在</w:t>
      </w:r>
    </w:p>
    <w:p w14:paraId="057DCCB7" w14:textId="43622283" w:rsidR="001A7673" w:rsidRDefault="001A7673" w:rsidP="001A7673">
      <w:pPr>
        <w:ind w:left="420" w:firstLine="420"/>
      </w:pPr>
      <w:r>
        <w:t xml:space="preserve">2 </w:t>
      </w:r>
      <w:r>
        <w:rPr>
          <w:rFonts w:hint="eastAsia"/>
        </w:rPr>
        <w:t>若目标公司不存在,</w:t>
      </w:r>
      <w:r>
        <w:t xml:space="preserve"> </w:t>
      </w:r>
      <w:r>
        <w:rPr>
          <w:rFonts w:hint="eastAsia"/>
        </w:rPr>
        <w:t>则提示</w:t>
      </w:r>
      <w:r>
        <w:t>’</w:t>
      </w:r>
      <w:r w:rsidRPr="001A7673">
        <w:rPr>
          <w:rFonts w:hint="eastAsia"/>
        </w:rPr>
        <w:t>未查询到相关数据</w:t>
      </w:r>
      <w:r>
        <w:t>’</w:t>
      </w:r>
      <w:r>
        <w:rPr>
          <w:rFonts w:hint="eastAsia"/>
        </w:rPr>
        <w:t>并自动退出</w:t>
      </w:r>
    </w:p>
    <w:p w14:paraId="2C85549A" w14:textId="1791C460" w:rsidR="001A7673" w:rsidRDefault="001A7673" w:rsidP="001A7673">
      <w:pPr>
        <w:ind w:left="420" w:firstLine="420"/>
      </w:pPr>
      <w:r>
        <w:t xml:space="preserve">3 </w:t>
      </w:r>
      <w:r>
        <w:rPr>
          <w:rFonts w:hint="eastAsia"/>
        </w:rPr>
        <w:t>若目标公司在数据库内的行业代码不唯一,</w:t>
      </w:r>
      <w:r>
        <w:t xml:space="preserve"> </w:t>
      </w:r>
      <w:r>
        <w:rPr>
          <w:rFonts w:hint="eastAsia"/>
        </w:rPr>
        <w:t>则认为发生过行业变化或数据库录入错误,</w:t>
      </w:r>
      <w:r>
        <w:t xml:space="preserve"> </w:t>
      </w:r>
      <w:r>
        <w:rPr>
          <w:rFonts w:hint="eastAsia"/>
        </w:rPr>
        <w:t>提示</w:t>
      </w:r>
      <w:r w:rsidRPr="001A7673">
        <w:t>'公司行业发生变化, 需要检查数据库是否出错'</w:t>
      </w:r>
      <w:r>
        <w:rPr>
          <w:rFonts w:hint="eastAsia"/>
        </w:rPr>
        <w:t>并自动退出</w:t>
      </w:r>
    </w:p>
    <w:p w14:paraId="4E274FE5" w14:textId="7EE09BDC" w:rsidR="001A7673" w:rsidRDefault="001A7673" w:rsidP="001A7673">
      <w:pPr>
        <w:ind w:left="420" w:firstLine="420"/>
      </w:pPr>
      <w:r>
        <w:rPr>
          <w:rFonts w:hint="eastAsia"/>
        </w:rPr>
        <w:t>4</w:t>
      </w:r>
      <w:r>
        <w:t xml:space="preserve"> </w:t>
      </w:r>
      <w:r>
        <w:rPr>
          <w:rFonts w:hint="eastAsia"/>
        </w:rPr>
        <w:t>全部通过则生成target</w:t>
      </w:r>
      <w:r>
        <w:t>.csv</w:t>
      </w:r>
    </w:p>
    <w:p w14:paraId="09C839F1" w14:textId="7D49C49C" w:rsidR="001A7673" w:rsidRDefault="001A7673" w:rsidP="001A7673">
      <w:r>
        <w:tab/>
        <w:t xml:space="preserve">2 </w:t>
      </w:r>
      <w:r w:rsidRPr="001A7673">
        <w:rPr>
          <w:rFonts w:hint="eastAsia"/>
        </w:rPr>
        <w:t>选出所有同行业公司</w:t>
      </w:r>
    </w:p>
    <w:p w14:paraId="51A9723D" w14:textId="100503C3" w:rsidR="001A7673" w:rsidRDefault="001A7673" w:rsidP="001A7673">
      <w:r>
        <w:tab/>
      </w:r>
      <w:r>
        <w:tab/>
        <w:t xml:space="preserve">1 </w:t>
      </w:r>
      <w:r>
        <w:rPr>
          <w:rFonts w:hint="eastAsia"/>
        </w:rPr>
        <w:t>若除此之外没有同行业公司,</w:t>
      </w:r>
      <w:r>
        <w:t xml:space="preserve"> </w:t>
      </w:r>
      <w:r>
        <w:rPr>
          <w:rFonts w:hint="eastAsia"/>
        </w:rPr>
        <w:t>则提示错误后自动退出</w:t>
      </w:r>
    </w:p>
    <w:p w14:paraId="2B6E0617" w14:textId="2DA4EC15" w:rsidR="001A7673" w:rsidRDefault="001A7673" w:rsidP="001A7673">
      <w:r>
        <w:tab/>
      </w:r>
      <w:r>
        <w:tab/>
        <w:t xml:space="preserve">2 </w:t>
      </w:r>
      <w:r>
        <w:rPr>
          <w:rFonts w:hint="eastAsia"/>
        </w:rPr>
        <w:t>全部通过则生成</w:t>
      </w:r>
      <w:r w:rsidRPr="001A7673">
        <w:t>industry_exc_target.csv</w:t>
      </w:r>
    </w:p>
    <w:p w14:paraId="2B01ACB5" w14:textId="469AF634" w:rsidR="001A7673" w:rsidRDefault="001A7673" w:rsidP="001A7673">
      <w:r>
        <w:tab/>
        <w:t xml:space="preserve">3 </w:t>
      </w:r>
      <w:r>
        <w:rPr>
          <w:rFonts w:hint="eastAsia"/>
        </w:rPr>
        <w:t>计算剔除目标公司后的同行业平均相对价值数据表</w:t>
      </w:r>
    </w:p>
    <w:p w14:paraId="41E3FAB6" w14:textId="24FFC492" w:rsidR="001A7673" w:rsidRDefault="001A7673" w:rsidP="001A7673">
      <w:r>
        <w:tab/>
      </w:r>
      <w:r>
        <w:tab/>
        <w:t xml:space="preserve">1 </w:t>
      </w:r>
      <w:r>
        <w:rPr>
          <w:rFonts w:hint="eastAsia"/>
        </w:rPr>
        <w:t>通过日期和相对价值指标双重筛选,</w:t>
      </w:r>
      <w:r>
        <w:t xml:space="preserve"> </w:t>
      </w:r>
      <w:r>
        <w:rPr>
          <w:rFonts w:hint="eastAsia"/>
        </w:rPr>
        <w:t>再用np.nanmean计算删除了nan值后的均值</w:t>
      </w:r>
    </w:p>
    <w:p w14:paraId="0324CA78" w14:textId="193993B9" w:rsidR="001A7673" w:rsidRDefault="001A7673" w:rsidP="001A7673">
      <w:r>
        <w:tab/>
      </w:r>
      <w:r>
        <w:tab/>
        <w:t xml:space="preserve">2 </w:t>
      </w:r>
      <w:r>
        <w:rPr>
          <w:rFonts w:hint="eastAsia"/>
        </w:rPr>
        <w:t>结果生成为</w:t>
      </w:r>
      <w:r w:rsidRPr="001A7673">
        <w:t>industry_average.csv</w:t>
      </w:r>
    </w:p>
    <w:p w14:paraId="3C810C07" w14:textId="22DCEDC0" w:rsidR="001A7673" w:rsidRDefault="001A7673" w:rsidP="001A7673">
      <w:r>
        <w:tab/>
        <w:t xml:space="preserve">4 </w:t>
      </w:r>
      <w:r>
        <w:rPr>
          <w:rFonts w:hint="eastAsia"/>
        </w:rPr>
        <w:t>根据三大表</w:t>
      </w:r>
      <w:r w:rsidRPr="001A7673">
        <w:rPr>
          <w:rFonts w:hint="eastAsia"/>
        </w:rPr>
        <w:t>提取</w:t>
      </w:r>
      <w:r>
        <w:rPr>
          <w:rFonts w:hint="eastAsia"/>
        </w:rPr>
        <w:t>相对估值所需的</w:t>
      </w:r>
      <w:r w:rsidRPr="001A7673">
        <w:rPr>
          <w:rFonts w:hint="eastAsia"/>
        </w:rPr>
        <w:t>财务数据</w:t>
      </w:r>
    </w:p>
    <w:p w14:paraId="1099B5BF" w14:textId="5A35ECAE" w:rsidR="001A7673" w:rsidRDefault="001A7673" w:rsidP="001A7673">
      <w:r>
        <w:tab/>
      </w:r>
      <w:r>
        <w:tab/>
        <w:t xml:space="preserve">1 </w:t>
      </w:r>
      <w:r>
        <w:rPr>
          <w:rFonts w:hint="eastAsia"/>
        </w:rPr>
        <w:t>计算方式参照相对价值库随库给出的说明文档中的公式</w:t>
      </w:r>
    </w:p>
    <w:p w14:paraId="29814911" w14:textId="1038BAD3" w:rsidR="001A7673" w:rsidRDefault="001A7673" w:rsidP="001A7673">
      <w:r>
        <w:tab/>
      </w:r>
      <w:r>
        <w:tab/>
        <w:t xml:space="preserve">2 </w:t>
      </w:r>
      <w:r>
        <w:rPr>
          <w:rFonts w:hint="eastAsia"/>
        </w:rPr>
        <w:t>代码处理技巧见代码内注释</w:t>
      </w:r>
    </w:p>
    <w:p w14:paraId="144B0CCE" w14:textId="37EA4957" w:rsidR="001A7673" w:rsidRDefault="001A7673" w:rsidP="001A7673">
      <w:r>
        <w:tab/>
      </w:r>
      <w:r>
        <w:tab/>
        <w:t xml:space="preserve">3 </w:t>
      </w:r>
      <w:r>
        <w:rPr>
          <w:rFonts w:hint="eastAsia"/>
        </w:rPr>
        <w:t>结果生成为</w:t>
      </w:r>
      <w:r w:rsidR="00744311" w:rsidRPr="00744311">
        <w:t>fs_result.csv</w:t>
      </w:r>
    </w:p>
    <w:p w14:paraId="0F2C7722" w14:textId="77777777" w:rsidR="00744311" w:rsidRDefault="00744311" w:rsidP="001A7673">
      <w:r>
        <w:tab/>
        <w:t>4</w:t>
      </w:r>
      <w:r>
        <w:rPr>
          <w:rFonts w:hint="eastAsia"/>
        </w:rPr>
        <w:t>_a</w:t>
      </w:r>
      <w:r>
        <w:t xml:space="preserve"> </w:t>
      </w:r>
      <w:r>
        <w:rPr>
          <w:rFonts w:hint="eastAsia"/>
        </w:rPr>
        <w:t>根据当时股价和相对价值反求出财务数据</w:t>
      </w:r>
    </w:p>
    <w:p w14:paraId="42EDD78D" w14:textId="65EE5AD2" w:rsidR="00744311" w:rsidRDefault="00744311" w:rsidP="001A7673">
      <w:r>
        <w:tab/>
      </w:r>
      <w:r>
        <w:tab/>
        <w:t xml:space="preserve">1 </w:t>
      </w:r>
      <w:r>
        <w:rPr>
          <w:rFonts w:hint="eastAsia"/>
        </w:rPr>
        <w:t>对月度股价数据库进行再次清洗,</w:t>
      </w:r>
      <w:r>
        <w:t xml:space="preserve"> </w:t>
      </w:r>
      <w:r>
        <w:rPr>
          <w:rFonts w:hint="eastAsia"/>
        </w:rPr>
        <w:t>主要是日期的补全,</w:t>
      </w:r>
      <w:r>
        <w:t xml:space="preserve"> </w:t>
      </w:r>
      <w:r>
        <w:rPr>
          <w:rFonts w:hint="eastAsia"/>
        </w:rPr>
        <w:t>以匹配财报中的数据格式,并将日期项设为index与目标公司数据表进行合并</w:t>
      </w:r>
    </w:p>
    <w:p w14:paraId="57DCA13C" w14:textId="6B63F908" w:rsidR="00744311" w:rsidRDefault="00744311" w:rsidP="00744311">
      <w:r>
        <w:tab/>
      </w:r>
      <w:r>
        <w:tab/>
        <w:t xml:space="preserve">2 </w:t>
      </w:r>
      <w:r>
        <w:rPr>
          <w:rFonts w:hint="eastAsia"/>
        </w:rPr>
        <w:t>代码处理技巧见代码内注释</w:t>
      </w:r>
    </w:p>
    <w:p w14:paraId="320C50EB" w14:textId="3DEFF3EA" w:rsidR="00744311" w:rsidRDefault="00744311" w:rsidP="001A7673">
      <w:r>
        <w:tab/>
      </w:r>
      <w:r>
        <w:tab/>
        <w:t xml:space="preserve">3 </w:t>
      </w:r>
      <w:r>
        <w:rPr>
          <w:rFonts w:hint="eastAsia"/>
        </w:rPr>
        <w:t>结果生成为</w:t>
      </w:r>
      <w:r w:rsidRPr="00744311">
        <w:t>fs_result_price.csv</w:t>
      </w:r>
    </w:p>
    <w:p w14:paraId="396D2975" w14:textId="33AC63A6" w:rsidR="00744311" w:rsidRDefault="00744311" w:rsidP="001A7673">
      <w:r>
        <w:tab/>
        <w:t xml:space="preserve">5 </w:t>
      </w:r>
      <w:r w:rsidRPr="00744311">
        <w:rPr>
          <w:rFonts w:hint="eastAsia"/>
        </w:rPr>
        <w:t>根据目标公司具体财务数据计算相对估值结果</w:t>
      </w:r>
    </w:p>
    <w:p w14:paraId="7777AC45" w14:textId="6952D01C" w:rsidR="00744311" w:rsidRDefault="00744311" w:rsidP="001A7673">
      <w:r>
        <w:tab/>
      </w:r>
      <w:r>
        <w:tab/>
        <w:t xml:space="preserve">1 </w:t>
      </w:r>
      <w:r>
        <w:rPr>
          <w:rFonts w:hint="eastAsia"/>
        </w:rPr>
        <w:t>用目标公司财务数据 *</w:t>
      </w:r>
      <w:r>
        <w:t xml:space="preserve"> </w:t>
      </w:r>
      <w:r>
        <w:rPr>
          <w:rFonts w:hint="eastAsia"/>
        </w:rPr>
        <w:t>目标公司以外全行业的相对价值得到相对估值法下的目标公司股价,</w:t>
      </w:r>
      <w:r>
        <w:t xml:space="preserve"> </w:t>
      </w:r>
      <w:r>
        <w:rPr>
          <w:rFonts w:hint="eastAsia"/>
        </w:rPr>
        <w:t>每个指标的结果都各自保存</w:t>
      </w:r>
    </w:p>
    <w:p w14:paraId="10B25B3D" w14:textId="43CACA7F" w:rsidR="00744311" w:rsidRDefault="00744311" w:rsidP="001A7673">
      <w:r>
        <w:tab/>
      </w:r>
      <w:r>
        <w:tab/>
        <w:t xml:space="preserve">2 </w:t>
      </w:r>
      <w:r>
        <w:rPr>
          <w:rFonts w:hint="eastAsia"/>
        </w:rPr>
        <w:t>结果生成为</w:t>
      </w:r>
      <w:r w:rsidRPr="00744311">
        <w:t>relative_result.csv</w:t>
      </w:r>
    </w:p>
    <w:p w14:paraId="55C74313" w14:textId="3BBF779D" w:rsidR="00744311" w:rsidRDefault="00744311" w:rsidP="001A7673">
      <w:r>
        <w:lastRenderedPageBreak/>
        <w:tab/>
        <w:t>5</w:t>
      </w:r>
      <w:r>
        <w:rPr>
          <w:rFonts w:hint="eastAsia"/>
        </w:rPr>
        <w:t>_a</w:t>
      </w:r>
      <w:r>
        <w:t xml:space="preserve"> </w:t>
      </w:r>
      <w:r>
        <w:rPr>
          <w:rFonts w:hint="eastAsia"/>
        </w:rPr>
        <w:t>用反推得到的</w:t>
      </w:r>
      <w:r w:rsidRPr="00744311">
        <w:rPr>
          <w:rFonts w:hint="eastAsia"/>
        </w:rPr>
        <w:t>财务数据计算相对估值结果</w:t>
      </w:r>
    </w:p>
    <w:p w14:paraId="7FEEB3FA" w14:textId="6F33756E" w:rsidR="00744311" w:rsidRDefault="00744311" w:rsidP="00744311">
      <w:r>
        <w:tab/>
      </w:r>
      <w:r>
        <w:tab/>
        <w:t xml:space="preserve">1 </w:t>
      </w:r>
      <w:r>
        <w:rPr>
          <w:rFonts w:hint="eastAsia"/>
        </w:rPr>
        <w:t>用反推得到的目标公司财务数据 *</w:t>
      </w:r>
      <w:r>
        <w:t xml:space="preserve"> </w:t>
      </w:r>
      <w:r>
        <w:rPr>
          <w:rFonts w:hint="eastAsia"/>
        </w:rPr>
        <w:t>目标公司以外全行业的平均相对价值得到相对估值法下的目标公司股价,</w:t>
      </w:r>
      <w:r>
        <w:t xml:space="preserve"> </w:t>
      </w:r>
      <w:r>
        <w:rPr>
          <w:rFonts w:hint="eastAsia"/>
        </w:rPr>
        <w:t>每个指标的结果都各自保存</w:t>
      </w:r>
    </w:p>
    <w:p w14:paraId="037B6D18" w14:textId="5878E714" w:rsidR="00744311" w:rsidRDefault="00744311" w:rsidP="00744311">
      <w:r>
        <w:tab/>
      </w:r>
      <w:r>
        <w:tab/>
        <w:t xml:space="preserve">2 </w:t>
      </w:r>
      <w:r>
        <w:rPr>
          <w:rFonts w:hint="eastAsia"/>
        </w:rPr>
        <w:t>结果生成为</w:t>
      </w:r>
      <w:r w:rsidRPr="00744311">
        <w:t>relative_result_price.csv</w:t>
      </w:r>
    </w:p>
    <w:p w14:paraId="3B5C9608" w14:textId="7E9D4FB0" w:rsidR="00744311" w:rsidRDefault="00744311" w:rsidP="001A7673">
      <w:r>
        <w:t xml:space="preserve"> </w:t>
      </w:r>
      <w:r>
        <w:tab/>
        <w:t xml:space="preserve">6 </w:t>
      </w:r>
      <w:r>
        <w:rPr>
          <w:rFonts w:hint="eastAsia"/>
        </w:rPr>
        <w:t>生成总结图表</w:t>
      </w:r>
    </w:p>
    <w:p w14:paraId="74070C52" w14:textId="6D3B3DE8" w:rsidR="00744311" w:rsidRDefault="00744311" w:rsidP="001A7673">
      <w:r>
        <w:tab/>
      </w:r>
      <w:r>
        <w:tab/>
        <w:t xml:space="preserve">1 </w:t>
      </w:r>
      <w:r>
        <w:rPr>
          <w:rFonts w:hint="eastAsia"/>
        </w:rPr>
        <w:t>在剔除nan值的前提下计算各个相对指标给出的股价的均值,</w:t>
      </w:r>
      <w:r>
        <w:t xml:space="preserve"> </w:t>
      </w:r>
      <w:r>
        <w:rPr>
          <w:rFonts w:hint="eastAsia"/>
        </w:rPr>
        <w:t>并区分财务法和股价法分别保存,</w:t>
      </w:r>
      <w:r>
        <w:t xml:space="preserve"> </w:t>
      </w:r>
      <w:r>
        <w:rPr>
          <w:rFonts w:hint="eastAsia"/>
        </w:rPr>
        <w:t>同时加入当日(或前邻近日)的</w:t>
      </w:r>
      <w:r w:rsidR="00BF576C">
        <w:rPr>
          <w:rFonts w:hint="eastAsia"/>
        </w:rPr>
        <w:t>市场</w:t>
      </w:r>
      <w:r>
        <w:rPr>
          <w:rFonts w:hint="eastAsia"/>
        </w:rPr>
        <w:t>股价作为对比</w:t>
      </w:r>
    </w:p>
    <w:p w14:paraId="4F92C549" w14:textId="77496ADF" w:rsidR="00744311" w:rsidRDefault="00744311" w:rsidP="001A7673">
      <w:r>
        <w:tab/>
      </w:r>
      <w:r>
        <w:tab/>
        <w:t xml:space="preserve">2 </w:t>
      </w:r>
      <w:r>
        <w:rPr>
          <w:rFonts w:hint="eastAsia"/>
        </w:rPr>
        <w:t>结果表生成为</w:t>
      </w:r>
      <w:r w:rsidRPr="00744311">
        <w:t>summary.csv</w:t>
      </w:r>
    </w:p>
    <w:p w14:paraId="456BF167" w14:textId="453CB4EB" w:rsidR="00744311" w:rsidRDefault="00744311" w:rsidP="001A7673">
      <w:r>
        <w:tab/>
      </w:r>
      <w:r>
        <w:tab/>
        <w:t xml:space="preserve">3 </w:t>
      </w:r>
      <w:r>
        <w:rPr>
          <w:rFonts w:hint="eastAsia"/>
        </w:rPr>
        <w:t>结果图生成为</w:t>
      </w:r>
      <w:r w:rsidRPr="00744311">
        <w:t>summary.png</w:t>
      </w:r>
      <w:r>
        <w:rPr>
          <w:rFonts w:hint="eastAsia"/>
        </w:rPr>
        <w:t xml:space="preserve"> 其中</w:t>
      </w:r>
      <w:r w:rsidRPr="00744311">
        <w:t>relative_P_F</w:t>
      </w:r>
      <w:r>
        <w:rPr>
          <w:rFonts w:hint="eastAsia"/>
        </w:rPr>
        <w:t>为财务法得到的相对估值股价,</w:t>
      </w:r>
      <w:r>
        <w:t xml:space="preserve"> </w:t>
      </w:r>
      <w:r w:rsidRPr="00744311">
        <w:t>relative_P_</w:t>
      </w:r>
      <w:r>
        <w:rPr>
          <w:rFonts w:hint="eastAsia"/>
        </w:rPr>
        <w:t>P为股价法得到的相对估值股价,</w:t>
      </w:r>
      <w:r>
        <w:t xml:space="preserve"> </w:t>
      </w:r>
      <w:r w:rsidRPr="00744311">
        <w:t>real_P</w:t>
      </w:r>
      <w:r>
        <w:rPr>
          <w:rFonts w:hint="eastAsia"/>
        </w:rPr>
        <w:t>为</w:t>
      </w:r>
      <w:r w:rsidR="00BF576C">
        <w:rPr>
          <w:rFonts w:hint="eastAsia"/>
        </w:rPr>
        <w:t>市场</w:t>
      </w:r>
      <w:r>
        <w:rPr>
          <w:rFonts w:hint="eastAsia"/>
        </w:rPr>
        <w:t>股价</w:t>
      </w:r>
    </w:p>
    <w:p w14:paraId="44F56CF8" w14:textId="511EF24C" w:rsidR="00BF576C" w:rsidRDefault="00BF576C" w:rsidP="001A7673">
      <w:pPr>
        <w:rPr>
          <w:b/>
          <w:bCs/>
        </w:rPr>
      </w:pPr>
      <w:r w:rsidRPr="00BF576C">
        <w:rPr>
          <w:rFonts w:hint="eastAsia"/>
          <w:b/>
          <w:bCs/>
        </w:rPr>
        <w:t>备注</w:t>
      </w:r>
    </w:p>
    <w:p w14:paraId="2B423F5A" w14:textId="1A99F605" w:rsidR="00BF576C" w:rsidRPr="00BF576C" w:rsidRDefault="00BF576C" w:rsidP="001A7673">
      <w:r>
        <w:tab/>
      </w:r>
      <w:r>
        <w:rPr>
          <w:rFonts w:hint="eastAsia"/>
        </w:rPr>
        <w:t>估值题目给的非上市公司也太难了,</w:t>
      </w:r>
      <w:r>
        <w:t xml:space="preserve"> </w:t>
      </w:r>
      <w:r>
        <w:rPr>
          <w:rFonts w:hint="eastAsia"/>
        </w:rPr>
        <w:t>对于非上市公司,</w:t>
      </w:r>
      <w:r>
        <w:t xml:space="preserve"> </w:t>
      </w:r>
      <w:r>
        <w:rPr>
          <w:rFonts w:hint="eastAsia"/>
        </w:rPr>
        <w:t>在相对估值之前需要先对财报进行调整,</w:t>
      </w:r>
      <w:r>
        <w:t xml:space="preserve"> </w:t>
      </w:r>
      <w:r>
        <w:rPr>
          <w:rFonts w:hint="eastAsia"/>
        </w:rPr>
        <w:t>包括但不限于</w:t>
      </w:r>
      <w:r w:rsidRPr="00BF576C">
        <w:rPr>
          <w:rFonts w:hint="eastAsia"/>
        </w:rPr>
        <w:t>标准化收入</w:t>
      </w:r>
      <w:r w:rsidRPr="00BF576C">
        <w:t>(normalized earnings)</w:t>
      </w:r>
      <w:r>
        <w:rPr>
          <w:rFonts w:hint="eastAsia"/>
        </w:rPr>
        <w:t>,</w:t>
      </w:r>
      <w:r>
        <w:t xml:space="preserve"> </w:t>
      </w:r>
      <w:r>
        <w:rPr>
          <w:rFonts w:hint="eastAsia"/>
        </w:rPr>
        <w:t>区分</w:t>
      </w:r>
      <w:r w:rsidRPr="00BF576C">
        <w:rPr>
          <w:rFonts w:hint="eastAsia"/>
        </w:rPr>
        <w:t>战略投资者与非战略投资者</w:t>
      </w:r>
      <w:r w:rsidRPr="00BF576C">
        <w:t>(strategic and nonstrategic)</w:t>
      </w:r>
      <w:r>
        <w:rPr>
          <w:rFonts w:hint="eastAsia"/>
        </w:rPr>
        <w:t>,</w:t>
      </w:r>
      <w:r>
        <w:t xml:space="preserve"> </w:t>
      </w:r>
      <w:r w:rsidRPr="00BF576C">
        <w:rPr>
          <w:rFonts w:hint="eastAsia"/>
        </w:rPr>
        <w:t>估计现金流</w:t>
      </w:r>
      <w:r w:rsidRPr="00BF576C">
        <w:t>(estimating cash flow)</w:t>
      </w:r>
      <w:r>
        <w:rPr>
          <w:rFonts w:hint="eastAsia"/>
        </w:rPr>
        <w:t>等,</w:t>
      </w:r>
      <w:r>
        <w:t xml:space="preserve"> </w:t>
      </w:r>
      <w:r>
        <w:rPr>
          <w:rFonts w:hint="eastAsia"/>
        </w:rPr>
        <w:t>完全不是几个表就能处理的事情,</w:t>
      </w:r>
      <w:r>
        <w:t xml:space="preserve"> </w:t>
      </w:r>
      <w:r>
        <w:rPr>
          <w:rFonts w:hint="eastAsia"/>
        </w:rPr>
        <w:t>所以只做了根据彭凯老师给的上市公司数据库的自动计算相对估值的程序,</w:t>
      </w:r>
      <w:r>
        <w:t xml:space="preserve"> </w:t>
      </w:r>
      <w:r>
        <w:rPr>
          <w:rFonts w:hint="eastAsia"/>
        </w:rPr>
        <w:t>不足之处还请多多指教.</w:t>
      </w:r>
      <w:r>
        <w:t xml:space="preserve"> </w:t>
      </w:r>
      <w:r>
        <w:rPr>
          <w:rFonts w:hint="eastAsia"/>
        </w:rPr>
        <w:t>谢谢!</w:t>
      </w:r>
    </w:p>
    <w:sectPr w:rsidR="00BF576C" w:rsidRPr="00BF5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7417"/>
    <w:multiLevelType w:val="hybridMultilevel"/>
    <w:tmpl w:val="89AE45D0"/>
    <w:lvl w:ilvl="0" w:tplc="D8C80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A473E9"/>
    <w:multiLevelType w:val="hybridMultilevel"/>
    <w:tmpl w:val="3644227A"/>
    <w:lvl w:ilvl="0" w:tplc="3CDAD1D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085420"/>
    <w:multiLevelType w:val="hybridMultilevel"/>
    <w:tmpl w:val="D16CD8BA"/>
    <w:lvl w:ilvl="0" w:tplc="4334B5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5EDC679B"/>
    <w:multiLevelType w:val="hybridMultilevel"/>
    <w:tmpl w:val="960CAEFA"/>
    <w:lvl w:ilvl="0" w:tplc="7038B072">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89"/>
    <w:rsid w:val="001A7673"/>
    <w:rsid w:val="001D06BF"/>
    <w:rsid w:val="002D5773"/>
    <w:rsid w:val="00377089"/>
    <w:rsid w:val="004E286B"/>
    <w:rsid w:val="005752DC"/>
    <w:rsid w:val="00584D16"/>
    <w:rsid w:val="005C0EDD"/>
    <w:rsid w:val="00654016"/>
    <w:rsid w:val="00744311"/>
    <w:rsid w:val="0078648B"/>
    <w:rsid w:val="007E4159"/>
    <w:rsid w:val="008A1A02"/>
    <w:rsid w:val="00B00902"/>
    <w:rsid w:val="00B51521"/>
    <w:rsid w:val="00BA24CD"/>
    <w:rsid w:val="00BF576C"/>
    <w:rsid w:val="00C2138A"/>
    <w:rsid w:val="00CE6B9C"/>
    <w:rsid w:val="00E41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73F"/>
  <w15:chartTrackingRefBased/>
  <w15:docId w15:val="{42966872-BC32-4AA3-BD4B-587C6135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A02"/>
    <w:pPr>
      <w:ind w:firstLineChars="200" w:firstLine="420"/>
    </w:pPr>
  </w:style>
  <w:style w:type="table" w:styleId="a4">
    <w:name w:val="Table Grid"/>
    <w:basedOn w:val="a1"/>
    <w:uiPriority w:val="39"/>
    <w:rsid w:val="00BA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9344">
      <w:bodyDiv w:val="1"/>
      <w:marLeft w:val="0"/>
      <w:marRight w:val="0"/>
      <w:marTop w:val="0"/>
      <w:marBottom w:val="0"/>
      <w:divBdr>
        <w:top w:val="none" w:sz="0" w:space="0" w:color="auto"/>
        <w:left w:val="none" w:sz="0" w:space="0" w:color="auto"/>
        <w:bottom w:val="none" w:sz="0" w:space="0" w:color="auto"/>
        <w:right w:val="none" w:sz="0" w:space="0" w:color="auto"/>
      </w:divBdr>
    </w:div>
    <w:div w:id="160580840">
      <w:bodyDiv w:val="1"/>
      <w:marLeft w:val="0"/>
      <w:marRight w:val="0"/>
      <w:marTop w:val="0"/>
      <w:marBottom w:val="0"/>
      <w:divBdr>
        <w:top w:val="none" w:sz="0" w:space="0" w:color="auto"/>
        <w:left w:val="none" w:sz="0" w:space="0" w:color="auto"/>
        <w:bottom w:val="none" w:sz="0" w:space="0" w:color="auto"/>
        <w:right w:val="none" w:sz="0" w:space="0" w:color="auto"/>
      </w:divBdr>
    </w:div>
    <w:div w:id="167840394">
      <w:bodyDiv w:val="1"/>
      <w:marLeft w:val="0"/>
      <w:marRight w:val="0"/>
      <w:marTop w:val="0"/>
      <w:marBottom w:val="0"/>
      <w:divBdr>
        <w:top w:val="none" w:sz="0" w:space="0" w:color="auto"/>
        <w:left w:val="none" w:sz="0" w:space="0" w:color="auto"/>
        <w:bottom w:val="none" w:sz="0" w:space="0" w:color="auto"/>
        <w:right w:val="none" w:sz="0" w:space="0" w:color="auto"/>
      </w:divBdr>
    </w:div>
    <w:div w:id="540245735">
      <w:bodyDiv w:val="1"/>
      <w:marLeft w:val="0"/>
      <w:marRight w:val="0"/>
      <w:marTop w:val="0"/>
      <w:marBottom w:val="0"/>
      <w:divBdr>
        <w:top w:val="none" w:sz="0" w:space="0" w:color="auto"/>
        <w:left w:val="none" w:sz="0" w:space="0" w:color="auto"/>
        <w:bottom w:val="none" w:sz="0" w:space="0" w:color="auto"/>
        <w:right w:val="none" w:sz="0" w:space="0" w:color="auto"/>
      </w:divBdr>
    </w:div>
    <w:div w:id="634524240">
      <w:bodyDiv w:val="1"/>
      <w:marLeft w:val="0"/>
      <w:marRight w:val="0"/>
      <w:marTop w:val="0"/>
      <w:marBottom w:val="0"/>
      <w:divBdr>
        <w:top w:val="none" w:sz="0" w:space="0" w:color="auto"/>
        <w:left w:val="none" w:sz="0" w:space="0" w:color="auto"/>
        <w:bottom w:val="none" w:sz="0" w:space="0" w:color="auto"/>
        <w:right w:val="none" w:sz="0" w:space="0" w:color="auto"/>
      </w:divBdr>
    </w:div>
    <w:div w:id="1373531349">
      <w:bodyDiv w:val="1"/>
      <w:marLeft w:val="0"/>
      <w:marRight w:val="0"/>
      <w:marTop w:val="0"/>
      <w:marBottom w:val="0"/>
      <w:divBdr>
        <w:top w:val="none" w:sz="0" w:space="0" w:color="auto"/>
        <w:left w:val="none" w:sz="0" w:space="0" w:color="auto"/>
        <w:bottom w:val="none" w:sz="0" w:space="0" w:color="auto"/>
        <w:right w:val="none" w:sz="0" w:space="0" w:color="auto"/>
      </w:divBdr>
    </w:div>
    <w:div w:id="14029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珂宇</dc:creator>
  <cp:keywords/>
  <dc:description/>
  <cp:lastModifiedBy>李 珂宇</cp:lastModifiedBy>
  <cp:revision>12</cp:revision>
  <dcterms:created xsi:type="dcterms:W3CDTF">2020-12-25T02:32:00Z</dcterms:created>
  <dcterms:modified xsi:type="dcterms:W3CDTF">2020-12-25T04:09:00Z</dcterms:modified>
</cp:coreProperties>
</file>