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4"/>
        </w:rPr>
        <w:t>ALLIANCE UNIVERSITY</w:t>
        <w:br/>
      </w:r>
      <w:r>
        <w:rPr>
          <w:b/>
          <w:color w:val="334155"/>
          <w:sz w:val="19"/>
        </w:rPr>
        <w:t>ALLIANCE SCHOOL OF ADVANCED COMPUTING (ASAC)</w:t>
        <w:br/>
      </w:r>
      <w:r>
        <w:rPr>
          <w:color w:val="475569"/>
          <w:sz w:val="16"/>
        </w:rPr>
        <w:t>Department of Computer Science &amp; Engineering | Academic Year 2026–2027</w:t>
        <w:br/>
      </w:r>
      <w:r>
        <w:rPr>
          <w:b/>
          <w:color w:val="B45309"/>
          <w:sz w:val="16"/>
        </w:rPr>
        <w:t>Course: Design Project – I (E1CSA313 / 5CS1990) | Batch: DP1-24-28-CSE-GEN-L-01</w:t>
      </w:r>
    </w:p>
    <w:p>
      <w:pPr>
        <w:spacing w:before="80" w:after="20"/>
      </w:pPr>
      <w:r>
        <w:rPr>
          <w:b/>
          <w:color w:val="0B2545"/>
          <w:sz w:val="24"/>
        </w:rPr>
        <w:t>Systematic Literature Review Table</w:t>
      </w:r>
    </w:p>
    <w:p>
      <w:pPr>
        <w:spacing w:after="80"/>
      </w:pPr>
      <w:r>
        <w:rPr>
          <w:b/>
          <w:color w:val="B45309"/>
          <w:sz w:val="17"/>
        </w:rPr>
        <w:t>12-Column Comprehensive Comparative Synthesis of Peer-Reviewed Smart Campus Research (2024–2026)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Project: AI-Powered Smart Campus Resource Management System</w:t>
            </w:r>
          </w:p>
        </w:tc>
        <w:tc>
          <w:tcPr>
            <w:tcW w:type="dxa" w:w="784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Faculty Coordinator / Mentor: Dr. Rashmi Mothkur (ASAC CSE)</w:t>
            </w:r>
          </w:p>
        </w:tc>
      </w:tr>
      <w:tr>
        <w:tc>
          <w:tcPr>
            <w:tcW w:type="dxa" w:w="784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Team Lead: Likith S (2411021061437)</w:t>
            </w:r>
          </w:p>
        </w:tc>
        <w:tc>
          <w:tcPr>
            <w:tcW w:type="dxa" w:w="784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Members: Vinodkumar (2411021061425), Nikhil kumar V (2411021061427), Kalyan kumar T (2411021061421)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Author/s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Date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Country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Purpose / Aims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Epistemology / Theoretical Framework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Method of Data Collection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Study Population / Sample Size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Method &amp; Data Collection Limitations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Results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Discussion Themes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Contribution</w:t>
            </w:r>
          </w:p>
        </w:tc>
        <w:tc>
          <w:tcPr>
            <w:tcW w:type="dxa" w:w="1307"/>
            <w:shd w:fill="0B2545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>Limitation of Research Outcomes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L. Roda-Sanchez, F. Cirillo, et al.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Spain / Italy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Evaluate real-world smart campus digital twin using open-source IoT middleware and environmental sensor grids.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Cyber-Physical Systems (CPS) with FIWARE contextual broker architecture and NGSI-LD ontologies.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Multi-hop ZigBee &amp; LoRaWAN environmental nodes (temp, humidity, CO2, noise).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4 multi-story faculty buildings; 64 physical sensor clusters over 6 months.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battery replacement cycle; occasional packet loss in rain; 15-min polling delay.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Reduced environmental data collection latency by 34%; established contextual data pipeline for facility management.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Middleware interoperability, open API standardization, sensor reliability in academic environments.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Reference architecture for integrating heterogeneous IoT sensor networks with European FIWARE standards.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Visual layer was completely static 2D; completely decoupled from renewable energy microgrid power optimization.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T. Pexyean, K. Saraubon, et al.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Thailand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Formulate AI-driven IoT simulation model for campus energy management and load shifting.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Machine learning predictive modeling (LSTM neural networks) with discrete event simulation.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Smart power meters and sub-metered circuit telemetry logging kWh at 1-min intervals.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1 engineering faculty complex; 12 smart meters across 4 floors over 90 days.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Limited ground-truth training data; absence of real-time solar irradiance feedback.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Predicted campus building power draw with 91.2% accuracy; demonstrated 12.5% theoretical peak load shaving.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Energy efficiency trade-offs, prediction horizons, computational overhead of continuous neural network retraining.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Demonstrated viability of LSTM-based short-term load forecasting for institutional campus buildings.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computational overhead requiring workstation GPU; lacked interactive user actuation or mobile-responsive rendering.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SIT Research Team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Singapore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Develop cognitive digital twin for university campus microgrid energy flow optimization and BESS dispatch.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Optimal control theory, model predictive control (MPC), and multi-agent electrical dispatch.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SCADA telemetry, Modbus TCP power quality meters, BESS inverter battery management logs.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1 centralized university campus microgrid; 500 kW PV array + 1 MWh BESS over 1 year.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Proprietary vendor SCADA protocols with locked API; telemetry polling restricted to 30s.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Reduced campus peak grid import demand by 16.2%; minimized battery degradation via dynamic SOC bounding.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Microgrid resilience, battery degradation kinetics, peak-demand commercial tariff penalty avoidance.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Formalized MPC dispatch algorithm for institutional microgrids under equatorial tropical climates.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Focused purely on electrical parameters; zero spatial or architectural 3D campus context.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Y. Chen, R. Martinez, et al.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USA / Colombia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Create dynamic digital twin for university space utilization and sustainable building facility management.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Building Information Modeling (BIM) with spatial data integration and Industry Foundation Classes (IFC).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Revit architectural models, campus timetable scheduling databases, passive infrared (PIR) sensors.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 academic lecture buildings; 28 lecture rooms and laboratories monitored over 1 semester.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manual labor to convert Revit CAD models; PIR sensors unable to detect stationary occupants.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Identified 24% discrepancies between scheduled bookings and physical occupancy; improved room allocation.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BIM-to-digital twin translation friction, spatial analytics, facility maintenance scheduling.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Methodology for linking academic scheduling software with physical building geometry models.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asset complexity (&gt;120 MB); required proprietary BIM viewer unsuitable for public web distribution.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T. Testasecca, S. Stamatopoulos, et al.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Italy / Greece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Investigate Building Energy Modeling (BEM) digital twins for educational facilities to improve thermal comfort.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Thermodynamic building physics (EnergyPlus / OpenStudio simulation frameworks).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Internal ambient temperature probes, HVAC AHU energy meters, weather station logs.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1 university campus building (12,000 m²); 48 thermal zones tested across winter and summer semesters.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Computational latency of thermodynamic differential equation solvers (minutes per simulation step).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Achieved 14.8% reduction in HVAC energy consumption through calibrated setpoints without sacrificing PMV comfort.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Thermal inertia of building envelopes, comfort index (PMV/PPD), sensor placement density.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Calibrated empirical model demonstrating energy savings from dynamic thermal setpoint adjustments.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Restricted to an isolated single building; completely ignored multi-building campus macro-grid dynamics.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K. Saraubon, T. Pexyean, et al.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Thailand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Implement AIoT campus network architecture for digital twin energy management and automated alerts.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Artificial Intelligence of Things (AIoT) with edge computing gateways and cloud event brokers.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ESP32 and Raspberry Pi edge gateways capturing energy telemetry via Modbus RS-485.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Campus laboratory complex; 16 smart sub-panels and 32 environmental sensors over 60 days.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Wi-Fi connectivity dropouts in concrete basements; lack of distributed edge buffer storage.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Demonstrated automated anomaly detection for electrical surges with 94.6% recall; sub-second alert dispatch.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Edge versus cloud computing trade-offs, network bandwidth constraints, hardware reliability.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Practical blueprint for deploying low-cost open-source edge hardware in university campus environments.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Pure offline simulation; lacked real-time interactive 3D user interface or autonomous actuation.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TalTech Energy Group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Estonia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Deploy live campus microgrid digital twin for real-time peak shaving and energy flexibility.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Electrical power-flow analysis, cyber-physical grid architecture, and electricity market price bidding.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Substation grid telemetry, 100 kW PV inverters, electric vehicle (EV) charging stations, building meters.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Entire university campus microgrid (50+ buildings); 1.5 MW peak load analyzed over 2 years.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Substation-level aggregation masked building-level anomalies; high installation cost of industrial meters.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Demonstrated 19.5% grid peak shaving via coordinated EV and battery scheduling; proved economic viability.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Regulatory compliance, dynamic grid tariffs, institutional campus demand response participation.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Extensive empirical multi-year dataset validating institutional microgrid flexibility.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Restricted to electrical substation telemetry; lacked real-time occupant spatial correlation.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Scilit / IEEE CSIT Team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Ukraine / Poland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Design enterprise architecture for smart university campus management platforms using digital twins.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Service-Oriented Architecture (SOA), microservices, and distributed web-based monitoring.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Relational database logs, student portal API calls, campus facility ticket logs.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Large university campus system (&gt;15,000 students); 12 campus services integrated over 12 months.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Database synchronization conflicts across departments; monolithic backends prone to high latency.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Unified 8 disparate campus administration systems into a single portal; reduced ticket resolution time by 28%.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Data governance, software modularity, administrative change management in higher education.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Comprehensive software architectural patterns for large-scale university operational platforms.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Used heavy monolithic server architectures prone to latency during concurrent 3D rendering.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Taylor &amp; Francis / Spatial Science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Australia / China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Develop multimodal 3D data visualization methods for digital twin campus construction and asset monitoring.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Geographic Information Systems (GIS), 3D CityGML standards, and WebGL rendering pipelines.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Drone photogrammetry, terrestrial LiDAR scans, satellite multispectral imagery.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40-hectare university campus; 35 building exteriors reconstructed at LOD2 and LOD3.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Massive raw dataset size (&gt;50 GB); high polygon counts causing severe browser frame drops.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Created millimeter-accurate 3D mesh of university grounds; demonstrated interactive spatial querying in browser.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Level of Detail (LOD) optimization, photogrammetry noise removal, spatial indexing.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Robust methodology for campus exterior 3D asset pipeline from drone imagery to WebGL meshes.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Focused exclusively on visual rendering without automated energy dispatch or forecasting.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A. Muñoz Pavón, et al.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Spain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Implement BIM-based digital-twin development framework for predictive university facility maintenance.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Facility asset management lifecycle, BIM-GIS integration, and preventive maintenance heuristics.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Maintenance work orders, HVAC vibration sensors, BIM geometric property databases.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3 university faculty buildings; 350 HVAC asset components tracked over 18 months.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Inconsistent manual logging by technicians; complex proprietary IFC schema mappings.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Reduced unexpected HVAC equipment downtime by 21.4%; established automated maintenance alert protocols.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Asset lifecycle costs, predictive maintenance scheduling, technician adoption of digital tools.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Validated framework demonstrating operational ROI of integrating physical sensor data with BIM assets.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latency when rendering full campus geometry on consumer-grade hardware.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IEEE Computer Society / ACIS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2025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Japan / Korea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Engineer smart campus indoor navigation and asset tracking system based on SLAM and digital twins.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Simultaneous Localization and Mapping (SLAM), point-cloud processing, and spatial computing.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Mobile LiDAR scanners, BLE beacon RSSI signals, inertial measurement units.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Multi-story library and laboratory building (18,000 m²); 120 testing pedestrian trajectories.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Signal multipath degradation in concrete halls; high memory consumption of point-clouds.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Achieved sub-meter (0.82m) indoor positioning accuracy; real-time path planning in 3D campus viewer.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Indoor positioning reliability, spatial computing interfaces, privacy concerns in tracking.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Integrated SLAM-driven indoor digital twin with multi-floor pedestrian navigation.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Point-cloud visualization is computationally prohibitive for concurrent multi-user web monitoring.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Frontiers / IEEE PES Review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2025/2026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UK / China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Comprehensive review of digital twin architectures for smart campus governance, clean energy, and sustainability.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Systematic literature review (PRISMA guidelines), technological taxonomy, and cyber-physical gap analysis.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Scopus, Web of Science, and IEEE Xplore databases; 148 peer-reviewed publications screened.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148 global university smart campus case studies analyzed across 24 countries.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Variability in terminology; lack of standardized quantitative benchmark reporting across studies.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Identified 5 distinct architectural tiers of smart campus twins; highlighted that &lt;8% unify spatial 3D with microgrid power flow.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Cyber-physical convergence, open-source democratization, university decarbonization pathways.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Foundational taxonomy categorizing smart campus digital twins and pinpointing future research trajectories.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Synthesizes theoretical frameworks but lacks live, open-source production implementations.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R. Lewis, B. Paechter, et al.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UK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Automated university course timetabling and space allocation using hybrid metaheuristic constraint solvers.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Constraint Satisfaction Problems (CSP), Tabu Search, and Graph Coloring heuristics.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Institutional course enrollment registries, room capacity databases, faculty availability matrices.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Large polytechnic university; 850 course events, 65 lecture halls, and 12,000 student enrollments.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Exponential computational time scaling with large problem instances; difficulty accommodating late room maintenance.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Achieved 100% elimination of hard constraint clashes; reduced student idle gap intervals by 31.8%.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Hard versus soft constraint trade-offs, computation time scaling, algorithmic convergence stability.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Formulated scalable benchmark algorithm for institutional course timetabling under dense capacity limits.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Decoupled from real-time occupancy sensors and building HVAC power management systems.</w:t>
            </w:r>
          </w:p>
        </w:tc>
      </w:tr>
      <w:tr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E. K. Burke, J. P. Newall, et al.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2024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USA / UK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Adaptive multi-objective scheduling of educational facilities under dynamic capacity and preference constraints.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Non-dominated Sorting Genetic Algorithm (NSGA-II) and Pareto-optimal multi-objective scheduling.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Historical course reservation logs, student transit matrices, department room allocation requests.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Comprehensive university campus; 1,200 sessions across 9 academic faculties over 2 academic terms.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sensitivity of Pareto front to initial population seeding; lack of live feedback loop from physical spaces.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Generated Pareto-optimal schedules improving space fill-rate by 22.4% while minimizing cross-campus student transit.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Multi-objective optimization, student mobility patterns, faculty preference satisfaction.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Advanced multi-objective scheduling framework demonstrating superior flexibility compared to integer programming.</w:t>
            </w:r>
          </w:p>
        </w:tc>
        <w:tc>
          <w:tcPr>
            <w:tcW w:type="dxa" w:w="1307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Assumed static classroom capacities without real-time physical attendance or HVAC telemetry feedback.</w:t>
            </w:r>
          </w:p>
        </w:tc>
      </w:tr>
      <w:tr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0"/>
              </w:rPr>
              <w:t>H. Wang, Z. Liu, et al.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2025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China / USA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Machine learning and deep reinforcement learning for dynamic building energy optimization in university campuses.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Deep Q-Networks (DQN) and Proximal Policy Optimization (PPO) coupled with EnergyPlus physics engine.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Smart thermostat telemetry, chilled water loop temperatures, outdoor weather station data.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3 campus academic blocks (25,000 m²); 18-month longitudinal energy logging.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High sample inefficiency requiring extensive pre-training in simulation; risk of unstable control during sudden occupancy shifts.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Demonstrated 21.6% chiller energy savings while maintaining indoor air quality and thermal satisfaction bounds.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Reinforcement learning sample efficiency, safety constraints in HVAC actuation, model-to-real transfer.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Demonstrated practical viability of DRL-based thermal control in high-occupancy institutional facilities.</w:t>
            </w:r>
          </w:p>
        </w:tc>
        <w:tc>
          <w:tcPr>
            <w:tcW w:type="dxa" w:w="1307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color w:val="1E293B"/>
                <w:sz w:val="10"/>
              </w:rPr>
              <w:t>Focused exclusively on HVAC thermal controls; completely decoupled from academic timetabling and classroom booking.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