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Master of Science in Data Science (DS)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4472c4"/>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jc w:val="both"/>
        <w:rPr>
          <w:rFonts w:ascii="Calibri" w:cs="Calibri" w:eastAsia="Calibri" w:hAnsi="Calibri"/>
          <w:color w:val="4472c4"/>
          <w:sz w:val="48"/>
          <w:szCs w:val="48"/>
        </w:rPr>
      </w:pPr>
      <w:r w:rsidDel="00000000" w:rsidR="00000000" w:rsidRPr="00000000">
        <w:rPr>
          <w:rtl w:val="0"/>
        </w:rPr>
      </w:r>
    </w:p>
    <w:p w:rsidR="00000000" w:rsidDel="00000000" w:rsidP="00000000" w:rsidRDefault="00000000" w:rsidRPr="00000000" w14:paraId="00000005">
      <w:pPr>
        <w:pStyle w:val="Title"/>
        <w:jc w:val="center"/>
        <w:rPr>
          <w:sz w:val="52"/>
          <w:szCs w:val="52"/>
        </w:rPr>
      </w:pPr>
      <w:r w:rsidDel="00000000" w:rsidR="00000000" w:rsidRPr="00000000">
        <w:rPr>
          <w:sz w:val="52"/>
          <w:szCs w:val="52"/>
          <w:rtl w:val="0"/>
        </w:rPr>
        <w:t xml:space="preserve">"Mental Health at Workplace"</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-634</wp:posOffset>
            </wp:positionV>
            <wp:extent cx="6163310" cy="3679190"/>
            <wp:effectExtent b="0" l="0" r="0" t="0"/>
            <wp:wrapNone/>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63310" cy="3679190"/>
                    </a:xfrm>
                    <a:prstGeom prst="rect"/>
                    <a:ln/>
                  </pic:spPr>
                </pic:pic>
              </a:graphicData>
            </a:graphic>
          </wp:anchor>
        </w:drawing>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TEAM MEMBERS:</w:t>
      </w:r>
    </w:p>
    <w:p w:rsidR="00000000" w:rsidDel="00000000" w:rsidP="00000000" w:rsidRDefault="00000000" w:rsidRPr="00000000" w14:paraId="00000018">
      <w:pPr>
        <w:jc w:val="both"/>
        <w:rPr>
          <w:b w:val="0"/>
        </w:rPr>
      </w:pPr>
      <w:r w:rsidDel="00000000" w:rsidR="00000000" w:rsidRPr="00000000">
        <w:rPr>
          <w:b w:val="0"/>
          <w:rtl w:val="0"/>
        </w:rPr>
        <w:t xml:space="preserve">Likhith Sai Chaitanya  00764343</w:t>
      </w:r>
    </w:p>
    <w:p w:rsidR="00000000" w:rsidDel="00000000" w:rsidP="00000000" w:rsidRDefault="00000000" w:rsidRPr="00000000" w14:paraId="00000019">
      <w:pPr>
        <w:jc w:val="both"/>
        <w:rPr>
          <w:b w:val="0"/>
        </w:rPr>
      </w:pPr>
      <w:r w:rsidDel="00000000" w:rsidR="00000000" w:rsidRPr="00000000">
        <w:rPr>
          <w:b w:val="0"/>
          <w:rtl w:val="0"/>
        </w:rPr>
        <w:t xml:space="preserve">Phobi Shrestha            00769089</w:t>
      </w:r>
    </w:p>
    <w:p w:rsidR="00000000" w:rsidDel="00000000" w:rsidP="00000000" w:rsidRDefault="00000000" w:rsidRPr="00000000" w14:paraId="0000001A">
      <w:pPr>
        <w:jc w:val="both"/>
        <w:rPr>
          <w:b w:val="0"/>
        </w:rPr>
      </w:pPr>
      <w:r w:rsidDel="00000000" w:rsidR="00000000" w:rsidRPr="00000000">
        <w:rPr>
          <w:b w:val="0"/>
          <w:rtl w:val="0"/>
        </w:rPr>
        <w:t xml:space="preserve">Sai Rohith Sunkara      00770130</w:t>
      </w:r>
    </w:p>
    <w:p w:rsidR="00000000" w:rsidDel="00000000" w:rsidP="00000000" w:rsidRDefault="00000000" w:rsidRPr="00000000" w14:paraId="0000001B">
      <w:pPr>
        <w:jc w:val="both"/>
        <w:rPr>
          <w:b w:val="0"/>
        </w:rPr>
      </w:pPr>
      <w:r w:rsidDel="00000000" w:rsidR="00000000" w:rsidRPr="00000000">
        <w:rPr>
          <w:b w:val="0"/>
          <w:rtl w:val="0"/>
        </w:rPr>
        <w:t xml:space="preserve">Sivaleela Yaramala      </w:t>
      </w:r>
    </w:p>
    <w:p w:rsidR="00000000" w:rsidDel="00000000" w:rsidP="00000000" w:rsidRDefault="00000000" w:rsidRPr="00000000" w14:paraId="0000001C">
      <w:pPr>
        <w:jc w:val="both"/>
        <w:rPr>
          <w:b w:val="0"/>
        </w:rPr>
      </w:pPr>
      <w:r w:rsidDel="00000000" w:rsidR="00000000" w:rsidRPr="00000000">
        <w:rPr>
          <w:b w:val="0"/>
          <w:rtl w:val="0"/>
        </w:rPr>
        <w:t xml:space="preserve">Udith Kumar Tene       00763052</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tabs>
          <w:tab w:val="left" w:pos="3480"/>
        </w:tabs>
        <w:jc w:val="both"/>
        <w:rPr/>
      </w:pPr>
      <w:r w:rsidDel="00000000" w:rsidR="00000000" w:rsidRPr="00000000">
        <w:rPr>
          <w:rtl w:val="0"/>
        </w:rPr>
      </w:r>
    </w:p>
    <w:p w:rsidR="00000000" w:rsidDel="00000000" w:rsidP="00000000" w:rsidRDefault="00000000" w:rsidRPr="00000000" w14:paraId="0000001F">
      <w:pPr>
        <w:tabs>
          <w:tab w:val="left" w:pos="3480"/>
        </w:tabs>
        <w:jc w:val="both"/>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Executive Summary</w:t>
              <w:tab/>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Review of available research</w:t>
              <w:tab/>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Challenge</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pPr>
          <w:hyperlink w:anchor="_heading=h.2et92p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Solution</w:t>
              <w:tab/>
            </w:r>
          </w:hyperlink>
          <w:r w:rsidDel="00000000" w:rsidR="00000000" w:rsidRPr="00000000">
            <w:rPr>
              <w:rtl w:val="0"/>
            </w:rPr>
            <w:t xml:space="preserve">4</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pPr>
          <w:r w:rsidDel="00000000" w:rsidR="00000000" w:rsidRPr="00000000">
            <w:rPr>
              <w:rtl w:val="0"/>
            </w:rPr>
            <w:t xml:space="preserve">User Stories                                                                                                                           5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pPr>
          <w:r w:rsidDel="00000000" w:rsidR="00000000" w:rsidRPr="00000000">
            <w:rPr>
              <w:rtl w:val="0"/>
            </w:rPr>
            <w:t xml:space="preserve">Graphical View of ETL Tools                                                                                               6</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pPr>
          <w:r w:rsidDel="00000000" w:rsidR="00000000" w:rsidRPr="00000000">
            <w:rPr>
              <w:rtl w:val="0"/>
            </w:rPr>
            <w:t xml:space="preserve">Data                                                                                                                                        6</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pPr>
          <w:r w:rsidDel="00000000" w:rsidR="00000000" w:rsidRPr="00000000">
            <w:rPr>
              <w:rtl w:val="0"/>
            </w:rPr>
            <w:t xml:space="preserve">Exploratory Data Analysis                                                                                                  7</w:t>
          </w:r>
        </w:p>
        <w:p w:rsidR="00000000" w:rsidDel="00000000" w:rsidP="00000000" w:rsidRDefault="00000000" w:rsidRPr="00000000" w14:paraId="00000029">
          <w:pPr>
            <w:jc w:val="both"/>
            <w:rPr/>
          </w:pPr>
          <w:r w:rsidDel="00000000" w:rsidR="00000000" w:rsidRPr="00000000">
            <w:rPr>
              <w:rtl w:val="0"/>
            </w:rPr>
            <w:t xml:space="preserve">Tools that we are going to use to solve this problem                                                  8</w:t>
          </w:r>
        </w:p>
        <w:p w:rsidR="00000000" w:rsidDel="00000000" w:rsidP="00000000" w:rsidRDefault="00000000" w:rsidRPr="00000000" w14:paraId="0000002A">
          <w:pPr>
            <w:jc w:val="both"/>
            <w:rPr/>
          </w:pPr>
          <w:r w:rsidDel="00000000" w:rsidR="00000000" w:rsidRPr="00000000">
            <w:rPr>
              <w:rtl w:val="0"/>
            </w:rPr>
            <w:t xml:space="preserve">Models that we are going to use to solve this problem                                              8</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vertAlign w:val="baseline"/>
            </w:rPr>
          </w:pPr>
          <w:hyperlink w:anchor="_heading=h.tyjcwt">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Conclusion</w:t>
            </w:r>
          </w:hyperlink>
          <w:r w:rsidDel="00000000" w:rsidR="00000000" w:rsidRPr="00000000">
            <w:rPr>
              <w:rtl w:val="0"/>
            </w:rPr>
            <w:t xml:space="preserve">                                                                                                                             9</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vertAlign w:val="baseline"/>
              <w:rtl w:val="0"/>
            </w:rPr>
            <w:t xml:space="preserve">References</w:t>
          </w:r>
          <w:hyperlink w:anchor="_heading=h.tyjcwt">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tabs>
          <w:tab w:val="left" w:pos="3480"/>
        </w:tabs>
        <w:jc w:val="both"/>
        <w:rPr/>
      </w:pPr>
      <w:r w:rsidDel="00000000" w:rsidR="00000000" w:rsidRPr="00000000">
        <w:rPr>
          <w:rtl w:val="0"/>
        </w:rPr>
      </w:r>
    </w:p>
    <w:p w:rsidR="00000000" w:rsidDel="00000000" w:rsidP="00000000" w:rsidRDefault="00000000" w:rsidRPr="00000000" w14:paraId="0000002F">
      <w:pPr>
        <w:tabs>
          <w:tab w:val="left" w:pos="3480"/>
        </w:tabs>
        <w:jc w:val="both"/>
        <w:rPr/>
      </w:pPr>
      <w:r w:rsidDel="00000000" w:rsidR="00000000" w:rsidRPr="00000000">
        <w:rPr>
          <w:rtl w:val="0"/>
        </w:rPr>
      </w:r>
    </w:p>
    <w:p w:rsidR="00000000" w:rsidDel="00000000" w:rsidP="00000000" w:rsidRDefault="00000000" w:rsidRPr="00000000" w14:paraId="00000030">
      <w:pPr>
        <w:tabs>
          <w:tab w:val="left" w:pos="3480"/>
        </w:tabs>
        <w:jc w:val="both"/>
        <w:rPr/>
      </w:pPr>
      <w:r w:rsidDel="00000000" w:rsidR="00000000" w:rsidRPr="00000000">
        <w:rPr>
          <w:rtl w:val="0"/>
        </w:rPr>
      </w:r>
    </w:p>
    <w:p w:rsidR="00000000" w:rsidDel="00000000" w:rsidP="00000000" w:rsidRDefault="00000000" w:rsidRPr="00000000" w14:paraId="00000031">
      <w:pPr>
        <w:tabs>
          <w:tab w:val="left" w:pos="3480"/>
        </w:tabs>
        <w:jc w:val="both"/>
        <w:rPr/>
      </w:pPr>
      <w:r w:rsidDel="00000000" w:rsidR="00000000" w:rsidRPr="00000000">
        <w:rPr>
          <w:rtl w:val="0"/>
        </w:rPr>
      </w:r>
    </w:p>
    <w:p w:rsidR="00000000" w:rsidDel="00000000" w:rsidP="00000000" w:rsidRDefault="00000000" w:rsidRPr="00000000" w14:paraId="00000032">
      <w:pPr>
        <w:tabs>
          <w:tab w:val="left" w:pos="3480"/>
        </w:tabs>
        <w:jc w:val="both"/>
        <w:rPr/>
      </w:pPr>
      <w:r w:rsidDel="00000000" w:rsidR="00000000" w:rsidRPr="00000000">
        <w:rPr>
          <w:rtl w:val="0"/>
        </w:rPr>
      </w:r>
    </w:p>
    <w:p w:rsidR="00000000" w:rsidDel="00000000" w:rsidP="00000000" w:rsidRDefault="00000000" w:rsidRPr="00000000" w14:paraId="00000033">
      <w:pPr>
        <w:tabs>
          <w:tab w:val="left" w:pos="3480"/>
        </w:tabs>
        <w:jc w:val="both"/>
        <w:rPr/>
      </w:pPr>
      <w:r w:rsidDel="00000000" w:rsidR="00000000" w:rsidRPr="00000000">
        <w:rPr>
          <w:rtl w:val="0"/>
        </w:rPr>
      </w:r>
    </w:p>
    <w:p w:rsidR="00000000" w:rsidDel="00000000" w:rsidP="00000000" w:rsidRDefault="00000000" w:rsidRPr="00000000" w14:paraId="00000034">
      <w:pPr>
        <w:tabs>
          <w:tab w:val="left" w:pos="3480"/>
        </w:tabs>
        <w:jc w:val="both"/>
        <w:rPr/>
      </w:pPr>
      <w:r w:rsidDel="00000000" w:rsidR="00000000" w:rsidRPr="00000000">
        <w:rPr>
          <w:rtl w:val="0"/>
        </w:rPr>
      </w:r>
    </w:p>
    <w:p w:rsidR="00000000" w:rsidDel="00000000" w:rsidP="00000000" w:rsidRDefault="00000000" w:rsidRPr="00000000" w14:paraId="00000035">
      <w:pPr>
        <w:tabs>
          <w:tab w:val="left" w:pos="3480"/>
        </w:tabs>
        <w:jc w:val="both"/>
        <w:rPr/>
      </w:pPr>
      <w:r w:rsidDel="00000000" w:rsidR="00000000" w:rsidRPr="00000000">
        <w:rPr>
          <w:rtl w:val="0"/>
        </w:rPr>
      </w:r>
    </w:p>
    <w:p w:rsidR="00000000" w:rsidDel="00000000" w:rsidP="00000000" w:rsidRDefault="00000000" w:rsidRPr="00000000" w14:paraId="00000036">
      <w:pPr>
        <w:tabs>
          <w:tab w:val="left" w:pos="3480"/>
        </w:tabs>
        <w:jc w:val="both"/>
        <w:rPr/>
      </w:pPr>
      <w:r w:rsidDel="00000000" w:rsidR="00000000" w:rsidRPr="00000000">
        <w:rPr>
          <w:rtl w:val="0"/>
        </w:rPr>
      </w:r>
    </w:p>
    <w:p w:rsidR="00000000" w:rsidDel="00000000" w:rsidP="00000000" w:rsidRDefault="00000000" w:rsidRPr="00000000" w14:paraId="00000037">
      <w:pPr>
        <w:tabs>
          <w:tab w:val="left" w:pos="3480"/>
        </w:tabs>
        <w:jc w:val="both"/>
        <w:rPr/>
      </w:pPr>
      <w:r w:rsidDel="00000000" w:rsidR="00000000" w:rsidRPr="00000000">
        <w:rPr>
          <w:rtl w:val="0"/>
        </w:rPr>
      </w:r>
    </w:p>
    <w:p w:rsidR="00000000" w:rsidDel="00000000" w:rsidP="00000000" w:rsidRDefault="00000000" w:rsidRPr="00000000" w14:paraId="00000038">
      <w:pPr>
        <w:tabs>
          <w:tab w:val="left" w:pos="3480"/>
        </w:tabs>
        <w:jc w:val="both"/>
        <w:rPr/>
      </w:pPr>
      <w:r w:rsidDel="00000000" w:rsidR="00000000" w:rsidRPr="00000000">
        <w:rPr>
          <w:rtl w:val="0"/>
        </w:rPr>
      </w:r>
    </w:p>
    <w:p w:rsidR="00000000" w:rsidDel="00000000" w:rsidP="00000000" w:rsidRDefault="00000000" w:rsidRPr="00000000" w14:paraId="00000039">
      <w:pPr>
        <w:tabs>
          <w:tab w:val="left" w:pos="3480"/>
        </w:tabs>
        <w:jc w:val="both"/>
        <w:rPr/>
      </w:pPr>
      <w:r w:rsidDel="00000000" w:rsidR="00000000" w:rsidRPr="00000000">
        <w:rPr>
          <w:rtl w:val="0"/>
        </w:rPr>
      </w:r>
    </w:p>
    <w:p w:rsidR="00000000" w:rsidDel="00000000" w:rsidP="00000000" w:rsidRDefault="00000000" w:rsidRPr="00000000" w14:paraId="0000003A">
      <w:pPr>
        <w:tabs>
          <w:tab w:val="left" w:pos="3480"/>
        </w:tabs>
        <w:jc w:val="both"/>
        <w:rPr/>
      </w:pPr>
      <w:r w:rsidDel="00000000" w:rsidR="00000000" w:rsidRPr="00000000">
        <w:rPr>
          <w:rtl w:val="0"/>
        </w:rPr>
      </w:r>
    </w:p>
    <w:p w:rsidR="00000000" w:rsidDel="00000000" w:rsidP="00000000" w:rsidRDefault="00000000" w:rsidRPr="00000000" w14:paraId="0000003B">
      <w:pPr>
        <w:tabs>
          <w:tab w:val="left" w:pos="3480"/>
        </w:tabs>
        <w:jc w:val="both"/>
        <w:rPr/>
      </w:pPr>
      <w:r w:rsidDel="00000000" w:rsidR="00000000" w:rsidRPr="00000000">
        <w:rPr>
          <w:rtl w:val="0"/>
        </w:rPr>
      </w:r>
    </w:p>
    <w:p w:rsidR="00000000" w:rsidDel="00000000" w:rsidP="00000000" w:rsidRDefault="00000000" w:rsidRPr="00000000" w14:paraId="0000003C">
      <w:pPr>
        <w:pStyle w:val="Heading1"/>
        <w:rPr/>
      </w:pPr>
      <w:bookmarkStart w:colFirst="0" w:colLast="0" w:name="_heading=h.gjdgxs" w:id="0"/>
      <w:bookmarkEnd w:id="0"/>
      <w:r w:rsidDel="00000000" w:rsidR="00000000" w:rsidRPr="00000000">
        <w:rPr>
          <w:rtl w:val="0"/>
        </w:rPr>
        <w:t xml:space="preserve">Executive Summary</w:t>
      </w:r>
    </w:p>
    <w:p w:rsidR="00000000" w:rsidDel="00000000" w:rsidP="00000000" w:rsidRDefault="00000000" w:rsidRPr="00000000" w14:paraId="0000003D">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With the development of new data sources and analytical methods, data science has become more and more prevalent in the healthcare industry. In terms of mental health, there is a huge unmet demand in the world. Data science can contribute to our understanding of mental health issues. We may use data science to more fully comprehend and successfully apply treatments for mental health issues.</w:t>
      </w:r>
    </w:p>
    <w:p w:rsidR="00000000" w:rsidDel="00000000" w:rsidP="00000000" w:rsidRDefault="00000000" w:rsidRPr="00000000" w14:paraId="0000003E">
      <w:pPr>
        <w:jc w:val="both"/>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3F">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In this report, we will try to understand the factors that are contributing to the mental health of a person. The dataset used in this project is from Kaggle which is extracted from a 2014 survey that measures attitudes toward mental health and the frequency of mental health disorders in the workplace. From this project, we get to understand mental health in the workplace in a systematic manner.</w:t>
      </w:r>
    </w:p>
    <w:p w:rsidR="00000000" w:rsidDel="00000000" w:rsidP="00000000" w:rsidRDefault="00000000" w:rsidRPr="00000000" w14:paraId="00000040">
      <w:pPr>
        <w:pStyle w:val="Heading1"/>
        <w:rPr/>
      </w:pPr>
      <w:bookmarkStart w:colFirst="0" w:colLast="0" w:name="_heading=h.1fob9te" w:id="1"/>
      <w:bookmarkEnd w:id="1"/>
      <w:r w:rsidDel="00000000" w:rsidR="00000000" w:rsidRPr="00000000">
        <w:rPr>
          <w:rtl w:val="0"/>
        </w:rPr>
        <w:t xml:space="preserve">Review of available research</w:t>
      </w:r>
    </w:p>
    <w:p w:rsidR="00000000" w:rsidDel="00000000" w:rsidP="00000000" w:rsidRDefault="00000000" w:rsidRPr="00000000" w14:paraId="00000041">
      <w:pPr>
        <w:spacing w:line="276" w:lineRule="auto"/>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Since the beginning of the covid pandemic, most work institutions around the world have gone to the online model which develops more work pressure and mental pressure due to work and family management.</w:t>
      </w:r>
    </w:p>
    <w:p w:rsidR="00000000" w:rsidDel="00000000" w:rsidP="00000000" w:rsidRDefault="00000000" w:rsidRPr="00000000" w14:paraId="00000042">
      <w:pPr>
        <w:spacing w:line="276" w:lineRule="auto"/>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43">
      <w:pPr>
        <w:spacing w:line="276" w:lineRule="auto"/>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Mental healthcare itself is a site of stigmatization as many healthcare providers hold stigmatizing notions within mental healthcare settings and have been identified as a major barrier to access treatment and recovery, as well as poorer quality physical care for persons with mental illness. Leaders should encourage fellows to share their psychological distress in safe spaces and validate their concerns. The persistent stigma around mental illness in the medical community, both interpersonal and self-stigma, often deters clinicians from seeking help.</w:t>
      </w:r>
    </w:p>
    <w:p w:rsidR="00000000" w:rsidDel="00000000" w:rsidP="00000000" w:rsidRDefault="00000000" w:rsidRPr="00000000" w14:paraId="00000044">
      <w:pPr>
        <w:spacing w:line="276" w:lineRule="auto"/>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45">
      <w:pPr>
        <w:spacing w:line="276" w:lineRule="auto"/>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The lack of information about the functioning and effectiveness of the mental health services focused on youth is an obstacle to assessing and, therefore, improving the services.In a healthy society, Manufacturing companies are responsible for more than just producing profitable quantities of goods and services, and their managers are aware that efficient management leads to increased production. However, this crucial goal cannot be achieved without a commitment to and belief in the mental health of the workforce. So, one of the responsibilities of every capable, savvy, and resourceful manager is to look out for the mental health of the team members.</w:t>
      </w:r>
    </w:p>
    <w:p w:rsidR="00000000" w:rsidDel="00000000" w:rsidP="00000000" w:rsidRDefault="00000000" w:rsidRPr="00000000" w14:paraId="00000046">
      <w:pPr>
        <w:spacing w:line="276" w:lineRule="auto"/>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47">
      <w:pPr>
        <w:spacing w:line="276" w:lineRule="auto"/>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In terms of all mental health problems, bipolar disorder is one of the major forms of depression. Regarding mental health, a survey was conducted among adults and got observations. These observations were used by the machine learning algorithm like systematic fulfillment and argued to enhance the validity of ML approach. With this advancement in the medical field and using the social network in the field to detect in the field. To make it effective it Is necessary to combine the clinical variables using database management tools such as big data. In this MongoDB is one of the tools to handle big data and extract the information and give accurate results in treating several mental disorder problems with low cost and high efficiency.</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heading=h.3znysh7" w:id="2"/>
      <w:bookmarkEnd w:id="2"/>
      <w:r w:rsidDel="00000000" w:rsidR="00000000" w:rsidRPr="00000000">
        <w:rPr>
          <w:rtl w:val="0"/>
        </w:rPr>
        <w:t xml:space="preserve">Challenge</w:t>
      </w:r>
    </w:p>
    <w:p w:rsidR="00000000" w:rsidDel="00000000" w:rsidP="00000000" w:rsidRDefault="00000000" w:rsidRPr="00000000" w14:paraId="0000004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How to handle mental health at the workplace</w:t>
      </w:r>
    </w:p>
    <w:p w:rsidR="00000000" w:rsidDel="00000000" w:rsidP="00000000" w:rsidRDefault="00000000" w:rsidRPr="00000000" w14:paraId="0000004B">
      <w:pPr>
        <w:jc w:val="both"/>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Fonts w:ascii="Arial" w:cs="Arial" w:eastAsia="Arial" w:hAnsi="Arial"/>
          <w:b w:val="0"/>
          <w:sz w:val="24"/>
          <w:szCs w:val="24"/>
          <w:rtl w:val="0"/>
        </w:rPr>
        <w:t xml:space="preserve">Mental Health affects mental, psychological, and social well-being. It also affects how we think, feel and act. It also helps us in determining how we handle stress by relating it to others. The impact of mental health on an organization can mean a lot of things: an increase in absent days from work, Decrease in productivity. In the US, approximately 70 percent of adults with depression are in the workforce. Employees with depression will miss a lot of days.</w:t>
      </w:r>
      <w:r w:rsidDel="00000000" w:rsidR="00000000" w:rsidRPr="00000000">
        <w:rPr>
          <w:rtl w:val="0"/>
        </w:rPr>
      </w:r>
    </w:p>
    <w:p w:rsidR="00000000" w:rsidDel="00000000" w:rsidP="00000000" w:rsidRDefault="00000000" w:rsidRPr="00000000" w14:paraId="0000004D">
      <w:pPr>
        <w:pStyle w:val="Heading1"/>
        <w:rPr/>
      </w:pPr>
      <w:bookmarkStart w:colFirst="0" w:colLast="0" w:name="_heading=h.h1db45uayf6a" w:id="3"/>
      <w:bookmarkEnd w:id="3"/>
      <w:r w:rsidDel="00000000" w:rsidR="00000000" w:rsidRPr="00000000">
        <w:rPr>
          <w:rtl w:val="0"/>
        </w:rPr>
        <w:t xml:space="preserve">Solution</w:t>
      </w:r>
    </w:p>
    <w:p w:rsidR="00000000" w:rsidDel="00000000" w:rsidP="00000000" w:rsidRDefault="00000000" w:rsidRPr="00000000" w14:paraId="0000004E">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This problem can be solved using Mental Health First Aid. It helps participants to notice and support individuals who are suffering from mental health. It teaches employees communication and support skills which can help people suffering from mental health. </w:t>
      </w:r>
    </w:p>
    <w:p w:rsidR="00000000" w:rsidDel="00000000" w:rsidP="00000000" w:rsidRDefault="00000000" w:rsidRPr="00000000" w14:paraId="0000004F">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Research shows that employees who used first aid have increased awareness of mental health among themselves and their co-workers. It allows them to recognize the signs of someone who is struggling with mental health and teaches them the skills to when and where to reach out.</w:t>
      </w:r>
    </w:p>
    <w:p w:rsidR="00000000" w:rsidDel="00000000" w:rsidP="00000000" w:rsidRDefault="00000000" w:rsidRPr="00000000" w14:paraId="00000050">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Moreover, they conduct an Employee Assistance Program which focuses on mental and physical health. These measures can help create a healthy and productive work environment that reduces the stigma associated with mental illness.</w:t>
      </w:r>
    </w:p>
    <w:p w:rsidR="00000000" w:rsidDel="00000000" w:rsidP="00000000" w:rsidRDefault="00000000" w:rsidRPr="00000000" w14:paraId="00000051">
      <w:pPr>
        <w:jc w:val="both"/>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52">
      <w:pPr>
        <w:jc w:val="both"/>
        <w:rPr>
          <w:color w:val="1c4587"/>
          <w:sz w:val="32"/>
          <w:szCs w:val="32"/>
        </w:rPr>
      </w:pPr>
      <w:r w:rsidDel="00000000" w:rsidR="00000000" w:rsidRPr="00000000">
        <w:rPr>
          <w:rtl w:val="0"/>
        </w:rPr>
      </w:r>
    </w:p>
    <w:p w:rsidR="00000000" w:rsidDel="00000000" w:rsidP="00000000" w:rsidRDefault="00000000" w:rsidRPr="00000000" w14:paraId="00000053">
      <w:pPr>
        <w:jc w:val="both"/>
        <w:rPr>
          <w:color w:val="1c4587"/>
          <w:sz w:val="32"/>
          <w:szCs w:val="32"/>
        </w:rPr>
      </w:pPr>
      <w:r w:rsidDel="00000000" w:rsidR="00000000" w:rsidRPr="00000000">
        <w:rPr>
          <w:rtl w:val="0"/>
        </w:rPr>
      </w:r>
    </w:p>
    <w:p w:rsidR="00000000" w:rsidDel="00000000" w:rsidP="00000000" w:rsidRDefault="00000000" w:rsidRPr="00000000" w14:paraId="00000054">
      <w:pPr>
        <w:jc w:val="both"/>
        <w:rPr>
          <w:color w:val="1c4587"/>
          <w:sz w:val="32"/>
          <w:szCs w:val="32"/>
        </w:rPr>
      </w:pPr>
      <w:r w:rsidDel="00000000" w:rsidR="00000000" w:rsidRPr="00000000">
        <w:rPr>
          <w:rtl w:val="0"/>
        </w:rPr>
      </w:r>
    </w:p>
    <w:p w:rsidR="00000000" w:rsidDel="00000000" w:rsidP="00000000" w:rsidRDefault="00000000" w:rsidRPr="00000000" w14:paraId="00000055">
      <w:pPr>
        <w:jc w:val="both"/>
        <w:rPr>
          <w:color w:val="1c4587"/>
          <w:sz w:val="32"/>
          <w:szCs w:val="32"/>
        </w:rPr>
      </w:pPr>
      <w:r w:rsidDel="00000000" w:rsidR="00000000" w:rsidRPr="00000000">
        <w:rPr>
          <w:rtl w:val="0"/>
        </w:rPr>
      </w:r>
    </w:p>
    <w:p w:rsidR="00000000" w:rsidDel="00000000" w:rsidP="00000000" w:rsidRDefault="00000000" w:rsidRPr="00000000" w14:paraId="00000056">
      <w:pPr>
        <w:jc w:val="both"/>
        <w:rPr>
          <w:color w:val="1c4587"/>
          <w:sz w:val="32"/>
          <w:szCs w:val="32"/>
        </w:rPr>
      </w:pPr>
      <w:r w:rsidDel="00000000" w:rsidR="00000000" w:rsidRPr="00000000">
        <w:rPr>
          <w:rtl w:val="0"/>
        </w:rPr>
      </w:r>
    </w:p>
    <w:p w:rsidR="00000000" w:rsidDel="00000000" w:rsidP="00000000" w:rsidRDefault="00000000" w:rsidRPr="00000000" w14:paraId="00000057">
      <w:pPr>
        <w:jc w:val="both"/>
        <w:rPr>
          <w:color w:val="1c4587"/>
          <w:sz w:val="32"/>
          <w:szCs w:val="32"/>
        </w:rPr>
      </w:pPr>
      <w:r w:rsidDel="00000000" w:rsidR="00000000" w:rsidRPr="00000000">
        <w:rPr>
          <w:rtl w:val="0"/>
        </w:rPr>
      </w:r>
    </w:p>
    <w:p w:rsidR="00000000" w:rsidDel="00000000" w:rsidP="00000000" w:rsidRDefault="00000000" w:rsidRPr="00000000" w14:paraId="00000058">
      <w:pPr>
        <w:jc w:val="both"/>
        <w:rPr>
          <w:color w:val="1c4587"/>
          <w:sz w:val="32"/>
          <w:szCs w:val="32"/>
        </w:rPr>
      </w:pPr>
      <w:r w:rsidDel="00000000" w:rsidR="00000000" w:rsidRPr="00000000">
        <w:rPr>
          <w:rtl w:val="0"/>
        </w:rPr>
      </w:r>
    </w:p>
    <w:p w:rsidR="00000000" w:rsidDel="00000000" w:rsidP="00000000" w:rsidRDefault="00000000" w:rsidRPr="00000000" w14:paraId="00000059">
      <w:pPr>
        <w:jc w:val="both"/>
        <w:rPr>
          <w:color w:val="1c4587"/>
          <w:sz w:val="32"/>
          <w:szCs w:val="32"/>
        </w:rPr>
      </w:pPr>
      <w:r w:rsidDel="00000000" w:rsidR="00000000" w:rsidRPr="00000000">
        <w:rPr>
          <w:color w:val="1c4587"/>
          <w:sz w:val="32"/>
          <w:szCs w:val="32"/>
          <w:rtl w:val="0"/>
        </w:rPr>
        <w:t xml:space="preserve">User Stories</w:t>
      </w:r>
    </w:p>
    <w:p w:rsidR="00000000" w:rsidDel="00000000" w:rsidP="00000000" w:rsidRDefault="00000000" w:rsidRPr="00000000" w14:paraId="0000005A">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As an employee I want to register into the system so that I can access the system.</w:t>
      </w:r>
    </w:p>
    <w:p w:rsidR="00000000" w:rsidDel="00000000" w:rsidP="00000000" w:rsidRDefault="00000000" w:rsidRPr="00000000" w14:paraId="0000005B">
      <w:pPr>
        <w:jc w:val="both"/>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5C">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As an employee I want to login to the system so that I can view my projects and tasks assigned.</w:t>
      </w:r>
    </w:p>
    <w:p w:rsidR="00000000" w:rsidDel="00000000" w:rsidP="00000000" w:rsidRDefault="00000000" w:rsidRPr="00000000" w14:paraId="0000005D">
      <w:pPr>
        <w:jc w:val="both"/>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5E">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As an employee I want to report any issue regarding mental illness in the portal to the mental health awareness team.</w:t>
      </w:r>
    </w:p>
    <w:p w:rsidR="00000000" w:rsidDel="00000000" w:rsidP="00000000" w:rsidRDefault="00000000" w:rsidRPr="00000000" w14:paraId="0000005F">
      <w:pPr>
        <w:jc w:val="both"/>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60">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As a member of the mental health awareness team I will look into the portal and try to solve the issue.</w:t>
      </w:r>
    </w:p>
    <w:p w:rsidR="00000000" w:rsidDel="00000000" w:rsidP="00000000" w:rsidRDefault="00000000" w:rsidRPr="00000000" w14:paraId="00000061">
      <w:pPr>
        <w:jc w:val="both"/>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62">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As a database administrator I need to check whether the data regarding mental health is properly being updated into the backend or not.</w:t>
      </w:r>
    </w:p>
    <w:p w:rsidR="00000000" w:rsidDel="00000000" w:rsidP="00000000" w:rsidRDefault="00000000" w:rsidRPr="00000000" w14:paraId="00000063">
      <w:pPr>
        <w:jc w:val="both"/>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64">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As a data analyst I want to find the percentage of employees suffering from mental health related issues so that necessary precautions can be taken.</w:t>
      </w:r>
    </w:p>
    <w:p w:rsidR="00000000" w:rsidDel="00000000" w:rsidP="00000000" w:rsidRDefault="00000000" w:rsidRPr="00000000" w14:paraId="00000065">
      <w:pPr>
        <w:jc w:val="both"/>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66">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As a data scientist I want to create a model so that it can predict if any employee is suffering from mental illness by providing his/her symptoms.</w:t>
      </w:r>
    </w:p>
    <w:p w:rsidR="00000000" w:rsidDel="00000000" w:rsidP="00000000" w:rsidRDefault="00000000" w:rsidRPr="00000000" w14:paraId="00000067">
      <w:pPr>
        <w:jc w:val="both"/>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68">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As an app developer I want to create a good and interactive user interface so that every user can access it easily.</w:t>
      </w:r>
    </w:p>
    <w:p w:rsidR="00000000" w:rsidDel="00000000" w:rsidP="00000000" w:rsidRDefault="00000000" w:rsidRPr="00000000" w14:paraId="00000069">
      <w:pPr>
        <w:jc w:val="both"/>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6A">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As a team leader I want to make sure that every task of the project is going without any issue.</w:t>
      </w:r>
    </w:p>
    <w:p w:rsidR="00000000" w:rsidDel="00000000" w:rsidP="00000000" w:rsidRDefault="00000000" w:rsidRPr="00000000" w14:paraId="0000006B">
      <w:pPr>
        <w:jc w:val="both"/>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6C">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As an employee I want to logout my account so that no one can access it except myself.</w:t>
      </w:r>
    </w:p>
    <w:p w:rsidR="00000000" w:rsidDel="00000000" w:rsidP="00000000" w:rsidRDefault="00000000" w:rsidRPr="00000000" w14:paraId="0000006D">
      <w:pPr>
        <w:jc w:val="both"/>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6E">
      <w:pPr>
        <w:jc w:val="both"/>
        <w:rPr>
          <w:color w:val="1c4587"/>
          <w:sz w:val="32"/>
          <w:szCs w:val="32"/>
        </w:rPr>
      </w:pPr>
      <w:r w:rsidDel="00000000" w:rsidR="00000000" w:rsidRPr="00000000">
        <w:rPr>
          <w:rtl w:val="0"/>
        </w:rPr>
      </w:r>
    </w:p>
    <w:p w:rsidR="00000000" w:rsidDel="00000000" w:rsidP="00000000" w:rsidRDefault="00000000" w:rsidRPr="00000000" w14:paraId="0000006F">
      <w:pPr>
        <w:jc w:val="both"/>
        <w:rPr>
          <w:color w:val="1c4587"/>
          <w:sz w:val="32"/>
          <w:szCs w:val="32"/>
        </w:rPr>
      </w:pPr>
      <w:r w:rsidDel="00000000" w:rsidR="00000000" w:rsidRPr="00000000">
        <w:rPr>
          <w:rtl w:val="0"/>
        </w:rPr>
      </w:r>
    </w:p>
    <w:p w:rsidR="00000000" w:rsidDel="00000000" w:rsidP="00000000" w:rsidRDefault="00000000" w:rsidRPr="00000000" w14:paraId="00000070">
      <w:pPr>
        <w:jc w:val="both"/>
        <w:rPr>
          <w:color w:val="1c4587"/>
          <w:sz w:val="32"/>
          <w:szCs w:val="32"/>
        </w:rPr>
      </w:pPr>
      <w:r w:rsidDel="00000000" w:rsidR="00000000" w:rsidRPr="00000000">
        <w:rPr>
          <w:rtl w:val="0"/>
        </w:rPr>
      </w:r>
    </w:p>
    <w:p w:rsidR="00000000" w:rsidDel="00000000" w:rsidP="00000000" w:rsidRDefault="00000000" w:rsidRPr="00000000" w14:paraId="00000071">
      <w:pPr>
        <w:jc w:val="both"/>
        <w:rPr>
          <w:color w:val="1c4587"/>
          <w:sz w:val="32"/>
          <w:szCs w:val="32"/>
        </w:rPr>
      </w:pPr>
      <w:r w:rsidDel="00000000" w:rsidR="00000000" w:rsidRPr="00000000">
        <w:rPr>
          <w:rtl w:val="0"/>
        </w:rPr>
      </w:r>
    </w:p>
    <w:p w:rsidR="00000000" w:rsidDel="00000000" w:rsidP="00000000" w:rsidRDefault="00000000" w:rsidRPr="00000000" w14:paraId="00000072">
      <w:pPr>
        <w:jc w:val="both"/>
        <w:rPr>
          <w:color w:val="1c4587"/>
          <w:sz w:val="32"/>
          <w:szCs w:val="32"/>
        </w:rPr>
      </w:pPr>
      <w:r w:rsidDel="00000000" w:rsidR="00000000" w:rsidRPr="00000000">
        <w:rPr>
          <w:rtl w:val="0"/>
        </w:rPr>
      </w:r>
    </w:p>
    <w:p w:rsidR="00000000" w:rsidDel="00000000" w:rsidP="00000000" w:rsidRDefault="00000000" w:rsidRPr="00000000" w14:paraId="00000073">
      <w:pPr>
        <w:jc w:val="both"/>
        <w:rPr>
          <w:color w:val="1c4587"/>
          <w:sz w:val="32"/>
          <w:szCs w:val="32"/>
        </w:rPr>
      </w:pPr>
      <w:r w:rsidDel="00000000" w:rsidR="00000000" w:rsidRPr="00000000">
        <w:rPr>
          <w:rtl w:val="0"/>
        </w:rPr>
      </w:r>
    </w:p>
    <w:p w:rsidR="00000000" w:rsidDel="00000000" w:rsidP="00000000" w:rsidRDefault="00000000" w:rsidRPr="00000000" w14:paraId="00000074">
      <w:pPr>
        <w:jc w:val="both"/>
        <w:rPr>
          <w:color w:val="1c4587"/>
          <w:sz w:val="32"/>
          <w:szCs w:val="32"/>
        </w:rPr>
      </w:pPr>
      <w:r w:rsidDel="00000000" w:rsidR="00000000" w:rsidRPr="00000000">
        <w:rPr>
          <w:rtl w:val="0"/>
        </w:rPr>
      </w:r>
    </w:p>
    <w:p w:rsidR="00000000" w:rsidDel="00000000" w:rsidP="00000000" w:rsidRDefault="00000000" w:rsidRPr="00000000" w14:paraId="00000075">
      <w:pPr>
        <w:jc w:val="both"/>
        <w:rPr>
          <w:color w:val="1c4587"/>
          <w:sz w:val="32"/>
          <w:szCs w:val="32"/>
        </w:rPr>
      </w:pPr>
      <w:r w:rsidDel="00000000" w:rsidR="00000000" w:rsidRPr="00000000">
        <w:rPr>
          <w:rtl w:val="0"/>
        </w:rPr>
      </w:r>
    </w:p>
    <w:p w:rsidR="00000000" w:rsidDel="00000000" w:rsidP="00000000" w:rsidRDefault="00000000" w:rsidRPr="00000000" w14:paraId="00000076">
      <w:pPr>
        <w:jc w:val="both"/>
        <w:rPr>
          <w:color w:val="1c4587"/>
          <w:sz w:val="32"/>
          <w:szCs w:val="32"/>
        </w:rPr>
      </w:pPr>
      <w:r w:rsidDel="00000000" w:rsidR="00000000" w:rsidRPr="00000000">
        <w:rPr>
          <w:color w:val="1c4587"/>
          <w:sz w:val="32"/>
          <w:szCs w:val="32"/>
          <w:rtl w:val="0"/>
        </w:rPr>
        <w:t xml:space="preserve">Graphical View of ETL Tools :</w:t>
      </w:r>
    </w:p>
    <w:p w:rsidR="00000000" w:rsidDel="00000000" w:rsidP="00000000" w:rsidRDefault="00000000" w:rsidRPr="00000000" w14:paraId="00000077">
      <w:pPr>
        <w:jc w:val="both"/>
        <w:rPr>
          <w:color w:val="1c4587"/>
          <w:sz w:val="32"/>
          <w:szCs w:val="32"/>
        </w:rPr>
      </w:pPr>
      <w:r w:rsidDel="00000000" w:rsidR="00000000" w:rsidRPr="00000000">
        <w:rPr>
          <w:rtl w:val="0"/>
        </w:rPr>
      </w:r>
    </w:p>
    <w:p w:rsidR="00000000" w:rsidDel="00000000" w:rsidP="00000000" w:rsidRDefault="00000000" w:rsidRPr="00000000" w14:paraId="00000078">
      <w:pPr>
        <w:jc w:val="both"/>
        <w:rPr>
          <w:rFonts w:ascii="Arial" w:cs="Arial" w:eastAsia="Arial" w:hAnsi="Arial"/>
        </w:rPr>
      </w:pPr>
      <w:r w:rsidDel="00000000" w:rsidR="00000000" w:rsidRPr="00000000">
        <w:rPr>
          <w:rFonts w:ascii="Arial" w:cs="Arial" w:eastAsia="Arial" w:hAnsi="Arial"/>
        </w:rPr>
        <w:drawing>
          <wp:inline distB="0" distT="0" distL="0" distR="0">
            <wp:extent cx="5943600" cy="2806700"/>
            <wp:effectExtent b="0" l="0" r="0" t="0"/>
            <wp:docPr descr="Diagram&#10;&#10;Description automatically generated" id="4" name="image1.png"/>
            <a:graphic>
              <a:graphicData uri="http://schemas.openxmlformats.org/drawingml/2006/picture">
                <pic:pic>
                  <pic:nvPicPr>
                    <pic:cNvPr descr="Diagram&#10;&#10;Description automatically generated" id="0" name="image1.png"/>
                    <pic:cNvPicPr preferRelativeResize="0"/>
                  </pic:nvPicPr>
                  <pic:blipFill>
                    <a:blip r:embed="rId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rFonts w:ascii="Arial" w:cs="Arial" w:eastAsia="Arial" w:hAnsi="Arial"/>
        </w:rPr>
      </w:pPr>
      <w:r w:rsidDel="00000000" w:rsidR="00000000" w:rsidRPr="00000000">
        <w:rPr>
          <w:rtl w:val="0"/>
        </w:rPr>
      </w:r>
    </w:p>
    <w:p w:rsidR="00000000" w:rsidDel="00000000" w:rsidP="00000000" w:rsidRDefault="00000000" w:rsidRPr="00000000" w14:paraId="0000007A">
      <w:pPr>
        <w:jc w:val="both"/>
        <w:rPr>
          <w:color w:val="1c4587"/>
          <w:sz w:val="32"/>
          <w:szCs w:val="32"/>
        </w:rPr>
      </w:pPr>
      <w:r w:rsidDel="00000000" w:rsidR="00000000" w:rsidRPr="00000000">
        <w:rPr>
          <w:color w:val="1c4587"/>
          <w:sz w:val="32"/>
          <w:szCs w:val="32"/>
          <w:rtl w:val="0"/>
        </w:rPr>
        <w:t xml:space="preserve">Data</w:t>
      </w:r>
    </w:p>
    <w:p w:rsidR="00000000" w:rsidDel="00000000" w:rsidP="00000000" w:rsidRDefault="00000000" w:rsidRPr="00000000" w14:paraId="0000007B">
      <w:pPr>
        <w:jc w:val="both"/>
        <w:rPr>
          <w:color w:val="1c4587"/>
          <w:sz w:val="32"/>
          <w:szCs w:val="32"/>
        </w:rPr>
      </w:pPr>
      <w:r w:rsidDel="00000000" w:rsidR="00000000" w:rsidRPr="00000000">
        <w:rPr>
          <w:rtl w:val="0"/>
        </w:rPr>
      </w:r>
    </w:p>
    <w:p w:rsidR="00000000" w:rsidDel="00000000" w:rsidP="00000000" w:rsidRDefault="00000000" w:rsidRPr="00000000" w14:paraId="0000007C">
      <w:pPr>
        <w:jc w:val="both"/>
        <w:rPr>
          <w:color w:val="1c4587"/>
          <w:sz w:val="32"/>
          <w:szCs w:val="32"/>
        </w:rPr>
      </w:pPr>
      <w:r w:rsidDel="00000000" w:rsidR="00000000" w:rsidRPr="00000000">
        <w:rPr>
          <w:color w:val="1c4587"/>
          <w:sz w:val="32"/>
          <w:szCs w:val="32"/>
        </w:rPr>
        <w:drawing>
          <wp:inline distB="114300" distT="114300" distL="114300" distR="114300">
            <wp:extent cx="5943600" cy="139700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color w:val="1c4587"/>
          <w:sz w:val="32"/>
          <w:szCs w:val="32"/>
        </w:rPr>
      </w:pPr>
      <w:r w:rsidDel="00000000" w:rsidR="00000000" w:rsidRPr="00000000">
        <w:rPr>
          <w:rtl w:val="0"/>
        </w:rPr>
      </w:r>
    </w:p>
    <w:p w:rsidR="00000000" w:rsidDel="00000000" w:rsidP="00000000" w:rsidRDefault="00000000" w:rsidRPr="00000000" w14:paraId="0000007E">
      <w:pPr>
        <w:jc w:val="both"/>
        <w:rPr>
          <w:color w:val="1c4587"/>
          <w:sz w:val="32"/>
          <w:szCs w:val="32"/>
        </w:rPr>
      </w:pPr>
      <w:r w:rsidDel="00000000" w:rsidR="00000000" w:rsidRPr="00000000">
        <w:rPr>
          <w:color w:val="1c4587"/>
          <w:sz w:val="32"/>
          <w:szCs w:val="32"/>
        </w:rPr>
        <w:drawing>
          <wp:inline distB="114300" distT="114300" distL="114300" distR="114300">
            <wp:extent cx="5943600" cy="14478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color w:val="1c4587"/>
          <w:sz w:val="32"/>
          <w:szCs w:val="32"/>
        </w:rPr>
      </w:pPr>
      <w:r w:rsidDel="00000000" w:rsidR="00000000" w:rsidRPr="00000000">
        <w:rPr>
          <w:rtl w:val="0"/>
        </w:rPr>
      </w:r>
    </w:p>
    <w:p w:rsidR="00000000" w:rsidDel="00000000" w:rsidP="00000000" w:rsidRDefault="00000000" w:rsidRPr="00000000" w14:paraId="00000080">
      <w:pPr>
        <w:jc w:val="both"/>
        <w:rPr>
          <w:color w:val="1c4587"/>
          <w:sz w:val="32"/>
          <w:szCs w:val="32"/>
        </w:rPr>
      </w:pPr>
      <w:r w:rsidDel="00000000" w:rsidR="00000000" w:rsidRPr="00000000">
        <w:rPr>
          <w:rtl w:val="0"/>
        </w:rPr>
      </w:r>
    </w:p>
    <w:p w:rsidR="00000000" w:rsidDel="00000000" w:rsidP="00000000" w:rsidRDefault="00000000" w:rsidRPr="00000000" w14:paraId="00000081">
      <w:pPr>
        <w:jc w:val="both"/>
        <w:rPr>
          <w:color w:val="1c4587"/>
          <w:sz w:val="32"/>
          <w:szCs w:val="32"/>
        </w:rPr>
      </w:pPr>
      <w:r w:rsidDel="00000000" w:rsidR="00000000" w:rsidRPr="00000000">
        <w:rPr>
          <w:color w:val="1c4587"/>
          <w:sz w:val="32"/>
          <w:szCs w:val="32"/>
          <w:rtl w:val="0"/>
        </w:rPr>
        <w:t xml:space="preserve">Exploratory Data Analysis</w:t>
      </w:r>
    </w:p>
    <w:p w:rsidR="00000000" w:rsidDel="00000000" w:rsidP="00000000" w:rsidRDefault="00000000" w:rsidRPr="00000000" w14:paraId="00000082">
      <w:pPr>
        <w:jc w:val="both"/>
        <w:rPr>
          <w:color w:val="1c4587"/>
          <w:sz w:val="32"/>
          <w:szCs w:val="32"/>
        </w:rPr>
      </w:pPr>
      <w:r w:rsidDel="00000000" w:rsidR="00000000" w:rsidRPr="00000000">
        <w:rPr>
          <w:rtl w:val="0"/>
        </w:rPr>
      </w:r>
    </w:p>
    <w:p w:rsidR="00000000" w:rsidDel="00000000" w:rsidP="00000000" w:rsidRDefault="00000000" w:rsidRPr="00000000" w14:paraId="00000083">
      <w:pPr>
        <w:jc w:val="both"/>
        <w:rPr>
          <w:rFonts w:ascii="Arial" w:cs="Arial" w:eastAsia="Arial" w:hAnsi="Arial"/>
          <w:b w:val="0"/>
          <w:sz w:val="24"/>
          <w:szCs w:val="24"/>
          <w:highlight w:val="white"/>
        </w:rPr>
      </w:pPr>
      <w:r w:rsidDel="00000000" w:rsidR="00000000" w:rsidRPr="00000000">
        <w:rPr>
          <w:rFonts w:ascii="Arial" w:cs="Arial" w:eastAsia="Arial" w:hAnsi="Arial"/>
          <w:b w:val="0"/>
          <w:sz w:val="24"/>
          <w:szCs w:val="24"/>
          <w:rtl w:val="0"/>
        </w:rPr>
        <w:t xml:space="preserve">We will drop the comments column because 70% of the column have null values. Moreover we will also drop the Timestamp column which tells when the </w:t>
      </w:r>
      <w:r w:rsidDel="00000000" w:rsidR="00000000" w:rsidRPr="00000000">
        <w:rPr>
          <w:rFonts w:ascii="Arial" w:cs="Arial" w:eastAsia="Arial" w:hAnsi="Arial"/>
          <w:b w:val="0"/>
          <w:sz w:val="24"/>
          <w:szCs w:val="24"/>
          <w:highlight w:val="white"/>
          <w:rtl w:val="0"/>
        </w:rPr>
        <w:t xml:space="preserve">questionnaire was taken which is irrelevant to us. Also we will drop the state and country column as most of the states are from the US and all the countries except US have less participants.</w:t>
      </w:r>
    </w:p>
    <w:p w:rsidR="00000000" w:rsidDel="00000000" w:rsidP="00000000" w:rsidRDefault="00000000" w:rsidRPr="00000000" w14:paraId="00000084">
      <w:pPr>
        <w:jc w:val="both"/>
        <w:rPr>
          <w:rFonts w:ascii="Arial" w:cs="Arial" w:eastAsia="Arial" w:hAnsi="Arial"/>
          <w:b w:val="0"/>
          <w:sz w:val="24"/>
          <w:szCs w:val="24"/>
          <w:highlight w:val="white"/>
        </w:rPr>
      </w:pPr>
      <w:r w:rsidDel="00000000" w:rsidR="00000000" w:rsidRPr="00000000">
        <w:rPr>
          <w:rtl w:val="0"/>
        </w:rPr>
      </w:r>
    </w:p>
    <w:p w:rsidR="00000000" w:rsidDel="00000000" w:rsidP="00000000" w:rsidRDefault="00000000" w:rsidRPr="00000000" w14:paraId="00000085">
      <w:pPr>
        <w:jc w:val="both"/>
        <w:rPr>
          <w:rFonts w:ascii="Arial" w:cs="Arial" w:eastAsia="Arial" w:hAnsi="Arial"/>
          <w:b w:val="0"/>
          <w:sz w:val="24"/>
          <w:szCs w:val="24"/>
          <w:highlight w:val="white"/>
        </w:rPr>
      </w:pPr>
      <w:r w:rsidDel="00000000" w:rsidR="00000000" w:rsidRPr="00000000">
        <w:rPr>
          <w:rFonts w:ascii="Arial" w:cs="Arial" w:eastAsia="Arial" w:hAnsi="Arial"/>
          <w:b w:val="0"/>
          <w:sz w:val="24"/>
          <w:szCs w:val="24"/>
          <w:highlight w:val="white"/>
        </w:rPr>
        <w:drawing>
          <wp:inline distB="114300" distT="114300" distL="114300" distR="114300">
            <wp:extent cx="2243138" cy="5180579"/>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243138" cy="518057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Arial" w:cs="Arial" w:eastAsia="Arial" w:hAnsi="Arial"/>
          <w:b w:val="0"/>
          <w:sz w:val="24"/>
          <w:szCs w:val="24"/>
          <w:highlight w:val="white"/>
        </w:rPr>
      </w:pPr>
      <w:r w:rsidDel="00000000" w:rsidR="00000000" w:rsidRPr="00000000">
        <w:rPr>
          <w:rtl w:val="0"/>
        </w:rPr>
      </w:r>
    </w:p>
    <w:p w:rsidR="00000000" w:rsidDel="00000000" w:rsidP="00000000" w:rsidRDefault="00000000" w:rsidRPr="00000000" w14:paraId="00000087">
      <w:pPr>
        <w:jc w:val="both"/>
        <w:rPr>
          <w:rFonts w:ascii="Arial" w:cs="Arial" w:eastAsia="Arial" w:hAnsi="Arial"/>
          <w:b w:val="0"/>
          <w:sz w:val="24"/>
          <w:szCs w:val="24"/>
          <w:highlight w:val="white"/>
        </w:rPr>
      </w:pPr>
      <w:r w:rsidDel="00000000" w:rsidR="00000000" w:rsidRPr="00000000">
        <w:rPr>
          <w:rFonts w:ascii="Arial" w:cs="Arial" w:eastAsia="Arial" w:hAnsi="Arial"/>
          <w:b w:val="0"/>
          <w:sz w:val="24"/>
          <w:szCs w:val="24"/>
          <w:highlight w:val="white"/>
        </w:rPr>
        <w:drawing>
          <wp:inline distB="114300" distT="114300" distL="114300" distR="114300">
            <wp:extent cx="5943600" cy="13462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Arial" w:cs="Arial" w:eastAsia="Arial" w:hAnsi="Arial"/>
        </w:rPr>
      </w:pPr>
      <w:r w:rsidDel="00000000" w:rsidR="00000000" w:rsidRPr="00000000">
        <w:rPr>
          <w:rtl w:val="0"/>
        </w:rPr>
      </w:r>
    </w:p>
    <w:p w:rsidR="00000000" w:rsidDel="00000000" w:rsidP="00000000" w:rsidRDefault="00000000" w:rsidRPr="00000000" w14:paraId="00000089">
      <w:pPr>
        <w:jc w:val="both"/>
        <w:rPr>
          <w:color w:val="2f5496"/>
          <w:sz w:val="32"/>
          <w:szCs w:val="32"/>
        </w:rPr>
      </w:pPr>
      <w:r w:rsidDel="00000000" w:rsidR="00000000" w:rsidRPr="00000000">
        <w:rPr>
          <w:color w:val="2f5496"/>
          <w:sz w:val="32"/>
          <w:szCs w:val="32"/>
          <w:rtl w:val="0"/>
        </w:rPr>
        <w:t xml:space="preserve">Tools that we are going to use to solve this problem :</w:t>
      </w:r>
    </w:p>
    <w:p w:rsidR="00000000" w:rsidDel="00000000" w:rsidP="00000000" w:rsidRDefault="00000000" w:rsidRPr="00000000" w14:paraId="0000008A">
      <w:pPr>
        <w:spacing w:after="120" w:line="276"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JUPYTER : We use jupyter to load our dataset , train and test the data using machine learning algorithms to predict the accuracy.</w:t>
      </w:r>
    </w:p>
    <w:p w:rsidR="00000000" w:rsidDel="00000000" w:rsidP="00000000" w:rsidRDefault="00000000" w:rsidRPr="00000000" w14:paraId="0000008B">
      <w:pPr>
        <w:spacing w:after="120" w:line="276"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Numpy, Scikit-Learn, Pandas, Matplotlib,</w:t>
      </w:r>
    </w:p>
    <w:p w:rsidR="00000000" w:rsidDel="00000000" w:rsidP="00000000" w:rsidRDefault="00000000" w:rsidRPr="00000000" w14:paraId="0000008C">
      <w:pPr>
        <w:spacing w:after="120" w:line="276"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AWS : We use AWS for hosting the web application into a flask server.</w:t>
      </w:r>
    </w:p>
    <w:p w:rsidR="00000000" w:rsidDel="00000000" w:rsidP="00000000" w:rsidRDefault="00000000" w:rsidRPr="00000000" w14:paraId="0000008D">
      <w:pPr>
        <w:spacing w:after="120" w:line="276" w:lineRule="auto"/>
        <w:jc w:val="both"/>
        <w:rPr>
          <w:color w:val="2f5496"/>
          <w:sz w:val="18"/>
          <w:szCs w:val="18"/>
        </w:rPr>
      </w:pPr>
      <w:r w:rsidDel="00000000" w:rsidR="00000000" w:rsidRPr="00000000">
        <w:rPr>
          <w:color w:val="2f5496"/>
          <w:sz w:val="18"/>
          <w:szCs w:val="18"/>
          <w:rtl w:val="0"/>
        </w:rPr>
        <w:t xml:space="preserve">  </w:t>
      </w:r>
    </w:p>
    <w:p w:rsidR="00000000" w:rsidDel="00000000" w:rsidP="00000000" w:rsidRDefault="00000000" w:rsidRPr="00000000" w14:paraId="0000008E">
      <w:pPr>
        <w:spacing w:after="120" w:line="276" w:lineRule="auto"/>
        <w:jc w:val="center"/>
        <w:rPr>
          <w:color w:val="2f5496"/>
          <w:sz w:val="17"/>
          <w:szCs w:val="17"/>
        </w:rPr>
      </w:pPr>
      <w:r w:rsidDel="00000000" w:rsidR="00000000" w:rsidRPr="00000000">
        <w:rPr>
          <w:color w:val="2f5496"/>
          <w:sz w:val="17"/>
          <w:szCs w:val="17"/>
          <w:rtl w:val="0"/>
        </w:rPr>
        <w:t xml:space="preserve"> </w:t>
      </w:r>
    </w:p>
    <w:p w:rsidR="00000000" w:rsidDel="00000000" w:rsidP="00000000" w:rsidRDefault="00000000" w:rsidRPr="00000000" w14:paraId="0000008F">
      <w:pPr>
        <w:jc w:val="both"/>
        <w:rPr>
          <w:color w:val="2f5496"/>
          <w:sz w:val="32"/>
          <w:szCs w:val="32"/>
        </w:rPr>
      </w:pPr>
      <w:r w:rsidDel="00000000" w:rsidR="00000000" w:rsidRPr="00000000">
        <w:rPr>
          <w:color w:val="2f5496"/>
          <w:sz w:val="32"/>
          <w:szCs w:val="32"/>
        </w:rPr>
        <w:drawing>
          <wp:inline distB="114300" distT="114300" distL="114300" distR="114300">
            <wp:extent cx="4119563" cy="1771761"/>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119563" cy="177176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rFonts w:ascii="Arial" w:cs="Arial" w:eastAsia="Arial" w:hAnsi="Arial"/>
        </w:rPr>
      </w:pPr>
      <w:r w:rsidDel="00000000" w:rsidR="00000000" w:rsidRPr="00000000">
        <w:rPr>
          <w:rtl w:val="0"/>
        </w:rPr>
      </w:r>
    </w:p>
    <w:p w:rsidR="00000000" w:rsidDel="00000000" w:rsidP="00000000" w:rsidRDefault="00000000" w:rsidRPr="00000000" w14:paraId="00000091">
      <w:pPr>
        <w:jc w:val="both"/>
        <w:rPr>
          <w:rFonts w:ascii="Arial" w:cs="Arial" w:eastAsia="Arial" w:hAnsi="Arial"/>
        </w:rPr>
      </w:pPr>
      <w:r w:rsidDel="00000000" w:rsidR="00000000" w:rsidRPr="00000000">
        <w:rPr>
          <w:rtl w:val="0"/>
        </w:rPr>
      </w:r>
    </w:p>
    <w:p w:rsidR="00000000" w:rsidDel="00000000" w:rsidP="00000000" w:rsidRDefault="00000000" w:rsidRPr="00000000" w14:paraId="00000092">
      <w:pPr>
        <w:jc w:val="both"/>
        <w:rPr>
          <w:color w:val="1c4587"/>
          <w:sz w:val="32"/>
          <w:szCs w:val="32"/>
        </w:rPr>
      </w:pPr>
      <w:r w:rsidDel="00000000" w:rsidR="00000000" w:rsidRPr="00000000">
        <w:rPr>
          <w:rtl w:val="0"/>
        </w:rPr>
      </w:r>
    </w:p>
    <w:p w:rsidR="00000000" w:rsidDel="00000000" w:rsidP="00000000" w:rsidRDefault="00000000" w:rsidRPr="00000000" w14:paraId="00000093">
      <w:pPr>
        <w:jc w:val="both"/>
        <w:rPr>
          <w:color w:val="1c4587"/>
          <w:sz w:val="32"/>
          <w:szCs w:val="32"/>
        </w:rPr>
      </w:pPr>
      <w:r w:rsidDel="00000000" w:rsidR="00000000" w:rsidRPr="00000000">
        <w:rPr>
          <w:color w:val="1c4587"/>
          <w:sz w:val="32"/>
          <w:szCs w:val="32"/>
          <w:rtl w:val="0"/>
        </w:rPr>
        <w:t xml:space="preserve">Models that we are going to use to solve this problem :</w:t>
      </w:r>
    </w:p>
    <w:p w:rsidR="00000000" w:rsidDel="00000000" w:rsidP="00000000" w:rsidRDefault="00000000" w:rsidRPr="00000000" w14:paraId="00000094">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We are going to use Random Forest Classifier,Gradient Boost and AdaBoost Classifier as they are going to give higher accuracy than other models since they are combinations of different models.</w:t>
      </w:r>
    </w:p>
    <w:p w:rsidR="00000000" w:rsidDel="00000000" w:rsidP="00000000" w:rsidRDefault="00000000" w:rsidRPr="00000000" w14:paraId="00000095">
      <w:pPr>
        <w:jc w:val="both"/>
        <w:rPr>
          <w:rFonts w:ascii="Tahoma" w:cs="Tahoma" w:eastAsia="Tahoma" w:hAnsi="Tahoma"/>
          <w:b w:val="0"/>
          <w:sz w:val="24"/>
          <w:szCs w:val="24"/>
        </w:rPr>
      </w:pPr>
      <w:r w:rsidDel="00000000" w:rsidR="00000000" w:rsidRPr="00000000">
        <w:rPr>
          <w:rtl w:val="0"/>
        </w:rPr>
      </w:r>
    </w:p>
    <w:p w:rsidR="00000000" w:rsidDel="00000000" w:rsidP="00000000" w:rsidRDefault="00000000" w:rsidRPr="00000000" w14:paraId="00000096">
      <w:pPr>
        <w:pStyle w:val="Heading1"/>
        <w:rPr/>
      </w:pPr>
      <w:bookmarkStart w:colFirst="0" w:colLast="0" w:name="_heading=h.tyjcwt" w:id="4"/>
      <w:bookmarkEnd w:id="4"/>
      <w:r w:rsidDel="00000000" w:rsidR="00000000" w:rsidRPr="00000000">
        <w:rPr>
          <w:rtl w:val="0"/>
        </w:rPr>
      </w:r>
    </w:p>
    <w:p w:rsidR="00000000" w:rsidDel="00000000" w:rsidP="00000000" w:rsidRDefault="00000000" w:rsidRPr="00000000" w14:paraId="00000097">
      <w:pPr>
        <w:pStyle w:val="Heading1"/>
        <w:rPr/>
      </w:pPr>
      <w:bookmarkStart w:colFirst="0" w:colLast="0" w:name="_heading=h.dpc6pgn0ee5u" w:id="5"/>
      <w:bookmarkEnd w:id="5"/>
      <w:r w:rsidDel="00000000" w:rsidR="00000000" w:rsidRPr="00000000">
        <w:rPr>
          <w:rtl w:val="0"/>
        </w:rPr>
        <w:t xml:space="preserve">Conclusion</w:t>
      </w:r>
    </w:p>
    <w:p w:rsidR="00000000" w:rsidDel="00000000" w:rsidP="00000000" w:rsidRDefault="00000000" w:rsidRPr="00000000" w14:paraId="00000098">
      <w:pPr>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This project is undertaken by five students of Distributed and Scalable Data Engineering with the supervision of Pro. Dr. Ardiana Sula. This project will be performed in CRISP methodology which has a detailed analysis with the subheadings.</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Business Understanding</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Understanding</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Preparation</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Modeling</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Evaluation</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Deployment</w:t>
      </w:r>
      <w:r w:rsidDel="00000000" w:rsidR="00000000" w:rsidRPr="00000000">
        <w:rPr>
          <w:rtl w:val="0"/>
        </w:rPr>
      </w:r>
    </w:p>
    <w:p w:rsidR="00000000" w:rsidDel="00000000" w:rsidP="00000000" w:rsidRDefault="00000000" w:rsidRPr="00000000" w14:paraId="0000009F">
      <w:pPr>
        <w:jc w:val="both"/>
        <w:rPr>
          <w:rFonts w:ascii="Arial" w:cs="Arial" w:eastAsia="Arial" w:hAnsi="Arial"/>
        </w:rPr>
      </w:pPr>
      <w:r w:rsidDel="00000000" w:rsidR="00000000" w:rsidRPr="00000000">
        <w:rPr>
          <w:rtl w:val="0"/>
        </w:rPr>
      </w:r>
    </w:p>
    <w:p w:rsidR="00000000" w:rsidDel="00000000" w:rsidP="00000000" w:rsidRDefault="00000000" w:rsidRPr="00000000" w14:paraId="000000A0">
      <w:pPr>
        <w:jc w:val="both"/>
        <w:rPr>
          <w:rFonts w:ascii="Tahoma" w:cs="Tahoma" w:eastAsia="Tahoma" w:hAnsi="Tahoma"/>
          <w:b w:val="0"/>
          <w:sz w:val="24"/>
          <w:szCs w:val="24"/>
        </w:rPr>
      </w:pPr>
      <w:r w:rsidDel="00000000" w:rsidR="00000000" w:rsidRPr="00000000">
        <w:rPr>
          <w:rFonts w:ascii="Tahoma" w:cs="Tahoma" w:eastAsia="Tahoma" w:hAnsi="Tahoma"/>
          <w:sz w:val="24"/>
          <w:szCs w:val="24"/>
          <w:rtl w:val="0"/>
        </w:rPr>
        <w:t xml:space="preserve">NOTE:</w:t>
      </w:r>
      <w:r w:rsidDel="00000000" w:rsidR="00000000" w:rsidRPr="00000000">
        <w:rPr>
          <w:rFonts w:ascii="Tahoma" w:cs="Tahoma" w:eastAsia="Tahoma" w:hAnsi="Tahoma"/>
          <w:b w:val="0"/>
          <w:sz w:val="24"/>
          <w:szCs w:val="24"/>
          <w:rtl w:val="0"/>
        </w:rPr>
        <w:t xml:space="preserve"> All the remaining project modules will be submitted in the final project in the given deadline.</w:t>
      </w:r>
    </w:p>
    <w:p w:rsidR="00000000" w:rsidDel="00000000" w:rsidP="00000000" w:rsidRDefault="00000000" w:rsidRPr="00000000" w14:paraId="000000A1">
      <w:pPr>
        <w:jc w:val="both"/>
        <w:rPr>
          <w:rFonts w:ascii="Tahoma" w:cs="Tahoma" w:eastAsia="Tahoma" w:hAnsi="Tahoma"/>
          <w:b w:val="0"/>
          <w:sz w:val="24"/>
          <w:szCs w:val="24"/>
        </w:rPr>
      </w:pPr>
      <w:r w:rsidDel="00000000" w:rsidR="00000000" w:rsidRPr="00000000">
        <w:rPr>
          <w:rtl w:val="0"/>
        </w:rPr>
      </w:r>
    </w:p>
    <w:p w:rsidR="00000000" w:rsidDel="00000000" w:rsidP="00000000" w:rsidRDefault="00000000" w:rsidRPr="00000000" w14:paraId="000000A2">
      <w:pPr>
        <w:jc w:val="both"/>
        <w:rPr>
          <w:color w:val="1c4587"/>
          <w:sz w:val="32"/>
          <w:szCs w:val="32"/>
        </w:rPr>
      </w:pPr>
      <w:r w:rsidDel="00000000" w:rsidR="00000000" w:rsidRPr="00000000">
        <w:rPr>
          <w:rtl w:val="0"/>
        </w:rPr>
      </w:r>
    </w:p>
    <w:p w:rsidR="00000000" w:rsidDel="00000000" w:rsidP="00000000" w:rsidRDefault="00000000" w:rsidRPr="00000000" w14:paraId="000000A3">
      <w:pPr>
        <w:jc w:val="both"/>
        <w:rPr>
          <w:color w:val="1c4587"/>
          <w:sz w:val="32"/>
          <w:szCs w:val="32"/>
        </w:rPr>
      </w:pPr>
      <w:r w:rsidDel="00000000" w:rsidR="00000000" w:rsidRPr="00000000">
        <w:rPr>
          <w:rtl w:val="0"/>
        </w:rPr>
      </w:r>
    </w:p>
    <w:p w:rsidR="00000000" w:rsidDel="00000000" w:rsidP="00000000" w:rsidRDefault="00000000" w:rsidRPr="00000000" w14:paraId="000000A4">
      <w:pPr>
        <w:jc w:val="both"/>
        <w:rPr>
          <w:color w:val="1c4587"/>
          <w:sz w:val="32"/>
          <w:szCs w:val="32"/>
        </w:rPr>
      </w:pPr>
      <w:r w:rsidDel="00000000" w:rsidR="00000000" w:rsidRPr="00000000">
        <w:rPr>
          <w:color w:val="1c4587"/>
          <w:sz w:val="32"/>
          <w:szCs w:val="32"/>
          <w:rtl w:val="0"/>
        </w:rPr>
        <w:t xml:space="preserve">References</w:t>
      </w:r>
    </w:p>
    <w:p w:rsidR="00000000" w:rsidDel="00000000" w:rsidP="00000000" w:rsidRDefault="00000000" w:rsidRPr="00000000" w14:paraId="000000A5">
      <w:pPr>
        <w:jc w:val="both"/>
        <w:rPr>
          <w:color w:val="1c4587"/>
          <w:sz w:val="32"/>
          <w:szCs w:val="32"/>
        </w:rPr>
      </w:pPr>
      <w:r w:rsidDel="00000000" w:rsidR="00000000" w:rsidRPr="00000000">
        <w:rPr>
          <w:rtl w:val="0"/>
        </w:rPr>
      </w:r>
    </w:p>
    <w:p w:rsidR="00000000" w:rsidDel="00000000" w:rsidP="00000000" w:rsidRDefault="00000000" w:rsidRPr="00000000" w14:paraId="000000A6">
      <w:pPr>
        <w:spacing w:line="276" w:lineRule="auto"/>
        <w:jc w:val="both"/>
        <w:rPr>
          <w:color w:val="1155cc"/>
          <w:sz w:val="24"/>
          <w:szCs w:val="24"/>
          <w:u w:val="single"/>
        </w:rPr>
      </w:pPr>
      <w:hyperlink r:id="rId14">
        <w:r w:rsidDel="00000000" w:rsidR="00000000" w:rsidRPr="00000000">
          <w:rPr>
            <w:color w:val="1155cc"/>
            <w:sz w:val="24"/>
            <w:szCs w:val="24"/>
            <w:u w:val="single"/>
            <w:rtl w:val="0"/>
          </w:rPr>
          <w:t xml:space="preserve">https://www.researchgate.net/publication/268223440_Mental_health-related_stigma_in_health_care_and_mental_health-care</w:t>
        </w:r>
      </w:hyperlink>
      <w:r w:rsidDel="00000000" w:rsidR="00000000" w:rsidRPr="00000000">
        <w:rPr>
          <w:rtl w:val="0"/>
        </w:rPr>
      </w:r>
    </w:p>
    <w:p w:rsidR="00000000" w:rsidDel="00000000" w:rsidP="00000000" w:rsidRDefault="00000000" w:rsidRPr="00000000" w14:paraId="000000A7">
      <w:pPr>
        <w:spacing w:line="276" w:lineRule="auto"/>
        <w:jc w:val="both"/>
        <w:rPr>
          <w:color w:val="1155cc"/>
          <w:sz w:val="24"/>
          <w:szCs w:val="24"/>
          <w:u w:val="single"/>
        </w:rPr>
      </w:pPr>
      <w:r w:rsidDel="00000000" w:rsidR="00000000" w:rsidRPr="00000000">
        <w:rPr>
          <w:rtl w:val="0"/>
        </w:rPr>
      </w:r>
    </w:p>
    <w:p w:rsidR="00000000" w:rsidDel="00000000" w:rsidP="00000000" w:rsidRDefault="00000000" w:rsidRPr="00000000" w14:paraId="000000A8">
      <w:pPr>
        <w:spacing w:line="276" w:lineRule="auto"/>
        <w:jc w:val="both"/>
        <w:rPr>
          <w:color w:val="1155cc"/>
          <w:sz w:val="24"/>
          <w:szCs w:val="24"/>
          <w:u w:val="single"/>
        </w:rPr>
      </w:pPr>
      <w:hyperlink r:id="rId15">
        <w:r w:rsidDel="00000000" w:rsidR="00000000" w:rsidRPr="00000000">
          <w:rPr>
            <w:color w:val="1155cc"/>
            <w:sz w:val="24"/>
            <w:szCs w:val="24"/>
            <w:u w:val="single"/>
            <w:rtl w:val="0"/>
          </w:rPr>
          <w:t xml:space="preserve">https://www.researchgate.net/publication/264502507_Employee_Health_in_the_Mental_Health_Workplace_Clinical_Administrative_and_Organizational_Perspectives</w:t>
        </w:r>
      </w:hyperlink>
      <w:r w:rsidDel="00000000" w:rsidR="00000000" w:rsidRPr="00000000">
        <w:rPr>
          <w:rtl w:val="0"/>
        </w:rPr>
      </w:r>
    </w:p>
    <w:p w:rsidR="00000000" w:rsidDel="00000000" w:rsidP="00000000" w:rsidRDefault="00000000" w:rsidRPr="00000000" w14:paraId="000000A9">
      <w:pPr>
        <w:spacing w:line="276" w:lineRule="auto"/>
        <w:jc w:val="both"/>
        <w:rPr>
          <w:color w:val="1155cc"/>
          <w:sz w:val="24"/>
          <w:szCs w:val="24"/>
          <w:u w:val="single"/>
        </w:rPr>
      </w:pPr>
      <w:r w:rsidDel="00000000" w:rsidR="00000000" w:rsidRPr="00000000">
        <w:rPr>
          <w:rtl w:val="0"/>
        </w:rPr>
      </w:r>
    </w:p>
    <w:p w:rsidR="00000000" w:rsidDel="00000000" w:rsidP="00000000" w:rsidRDefault="00000000" w:rsidRPr="00000000" w14:paraId="000000AA">
      <w:pPr>
        <w:spacing w:line="276" w:lineRule="auto"/>
        <w:jc w:val="both"/>
        <w:rPr>
          <w:color w:val="1155cc"/>
          <w:sz w:val="24"/>
          <w:szCs w:val="24"/>
          <w:u w:val="single"/>
        </w:rPr>
      </w:pPr>
      <w:r w:rsidDel="00000000" w:rsidR="00000000" w:rsidRPr="00000000">
        <w:rPr>
          <w:color w:val="1155cc"/>
          <w:sz w:val="24"/>
          <w:szCs w:val="24"/>
          <w:u w:val="single"/>
          <w:rtl w:val="0"/>
        </w:rPr>
        <w:t xml:space="preserve">https://www.kaggle.com/code/aditimulye/mental-health-at-workplace</w:t>
      </w:r>
    </w:p>
    <w:p w:rsidR="00000000" w:rsidDel="00000000" w:rsidP="00000000" w:rsidRDefault="00000000" w:rsidRPr="00000000" w14:paraId="000000AB">
      <w:pPr>
        <w:jc w:val="both"/>
        <w:rPr>
          <w:color w:val="1c4587"/>
          <w:sz w:val="32"/>
          <w:szCs w:val="32"/>
        </w:rPr>
      </w:pPr>
      <w:r w:rsidDel="00000000" w:rsidR="00000000" w:rsidRPr="00000000">
        <w:rPr>
          <w:rtl w:val="0"/>
        </w:rPr>
      </w:r>
    </w:p>
    <w:p w:rsidR="00000000" w:rsidDel="00000000" w:rsidP="00000000" w:rsidRDefault="00000000" w:rsidRPr="00000000" w14:paraId="000000AC">
      <w:pPr>
        <w:jc w:val="both"/>
        <w:rPr>
          <w:rFonts w:ascii="Arial" w:cs="Arial" w:eastAsia="Arial" w:hAnsi="Arial"/>
        </w:rPr>
      </w:pPr>
      <w:r w:rsidDel="00000000" w:rsidR="00000000" w:rsidRPr="00000000">
        <w:rPr>
          <w:rtl w:val="0"/>
        </w:rPr>
      </w:r>
    </w:p>
    <w:p w:rsidR="00000000" w:rsidDel="00000000" w:rsidP="00000000" w:rsidRDefault="00000000" w:rsidRPr="00000000" w14:paraId="000000AD">
      <w:pPr>
        <w:jc w:val="both"/>
        <w:rPr>
          <w:rFonts w:ascii="Arial" w:cs="Arial" w:eastAsia="Arial" w:hAnsi="Arial"/>
        </w:rPr>
      </w:pPr>
      <w:r w:rsidDel="00000000" w:rsidR="00000000" w:rsidRPr="00000000">
        <w:rPr>
          <w:rtl w:val="0"/>
        </w:rPr>
      </w:r>
    </w:p>
    <w:p w:rsidR="00000000" w:rsidDel="00000000" w:rsidP="00000000" w:rsidRDefault="00000000" w:rsidRPr="00000000" w14:paraId="000000AE">
      <w:pPr>
        <w:tabs>
          <w:tab w:val="left" w:pos="3480"/>
        </w:tabs>
        <w:jc w:val="both"/>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1"/>
        <w:sz w:val="28"/>
        <w:szCs w:val="28"/>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spacing w:after="200" w:lineRule="auto"/>
    </w:pPr>
    <w:rPr>
      <w:rFonts w:ascii="Calibri" w:cs="Calibri" w:eastAsia="Calibri" w:hAnsi="Calibri"/>
      <w:color w:val="4472c4"/>
      <w:sz w:val="40"/>
      <w:szCs w:val="4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80"/>
      <w:szCs w:val="80"/>
    </w:rPr>
  </w:style>
  <w:style w:type="paragraph" w:styleId="Normal" w:default="1">
    <w:name w:val="Normal"/>
    <w:qFormat w:val="1"/>
    <w:rsid w:val="00757051"/>
    <w:pPr>
      <w:spacing w:after="0" w:line="276" w:lineRule="auto"/>
    </w:pPr>
    <w:rPr>
      <w:rFonts w:eastAsiaTheme="minorEastAsia"/>
      <w:b w:val="1"/>
      <w:color w:val="000000" w:themeColor="text1"/>
      <w:sz w:val="28"/>
    </w:rPr>
  </w:style>
  <w:style w:type="paragraph" w:styleId="Heading1">
    <w:name w:val="heading 1"/>
    <w:basedOn w:val="Normal"/>
    <w:next w:val="Normal"/>
    <w:link w:val="Heading1Char"/>
    <w:uiPriority w:val="9"/>
    <w:qFormat w:val="1"/>
    <w:rsid w:val="00757051"/>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757051"/>
    <w:pPr>
      <w:framePr w:lines="0" w:hSpace="180" w:wrap="around" w:hAnchor="margin" w:vAnchor="page" w:y="3427"/>
      <w:spacing w:after="200"/>
      <w:outlineLvl w:val="1"/>
    </w:pPr>
    <w:rPr>
      <w:rFonts w:asciiTheme="majorHAnsi" w:hAnsiTheme="majorHAnsi"/>
      <w:color w:val="4472c4" w:themeColor="accent1"/>
      <w:sz w:val="40"/>
      <w:szCs w:val="4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abletext" w:customStyle="1">
    <w:name w:val="table text"/>
    <w:basedOn w:val="Normal"/>
    <w:rsid w:val="00757051"/>
    <w:pPr>
      <w:spacing w:line="240" w:lineRule="auto"/>
    </w:pPr>
    <w:rPr>
      <w:rFonts w:ascii="Trebuchet MS" w:cs="Times New Roman" w:eastAsia="Times New Roman" w:hAnsi="Trebuchet MS"/>
      <w:b w:val="0"/>
      <w:color w:val="auto"/>
      <w:sz w:val="24"/>
      <w:szCs w:val="24"/>
    </w:rPr>
  </w:style>
  <w:style w:type="paragraph" w:styleId="NormalWeb">
    <w:name w:val="Normal (Web)"/>
    <w:basedOn w:val="Normal"/>
    <w:uiPriority w:val="99"/>
    <w:semiHidden w:val="1"/>
    <w:unhideWhenUsed w:val="1"/>
    <w:rsid w:val="00757051"/>
    <w:pPr>
      <w:spacing w:after="100" w:afterAutospacing="1" w:before="100" w:beforeAutospacing="1" w:line="240" w:lineRule="auto"/>
    </w:pPr>
    <w:rPr>
      <w:rFonts w:ascii="Times New Roman" w:cs="Times New Roman" w:eastAsia="Times New Roman" w:hAnsi="Times New Roman"/>
      <w:b w:val="0"/>
      <w:color w:val="auto"/>
      <w:sz w:val="24"/>
      <w:szCs w:val="24"/>
    </w:rPr>
  </w:style>
  <w:style w:type="paragraph" w:styleId="Title">
    <w:name w:val="Title"/>
    <w:basedOn w:val="Normal"/>
    <w:link w:val="TitleChar"/>
    <w:uiPriority w:val="1"/>
    <w:qFormat w:val="1"/>
    <w:rsid w:val="00757051"/>
    <w:pPr>
      <w:framePr w:lines="0" w:hSpace="180" w:wrap="around" w:hAnchor="margin" w:vAnchor="page" w:y="974"/>
      <w:spacing w:line="240" w:lineRule="auto"/>
      <w:contextualSpacing w:val="1"/>
    </w:pPr>
    <w:rPr>
      <w:rFonts w:asciiTheme="majorHAnsi" w:cstheme="majorBidi" w:eastAsiaTheme="majorEastAsia" w:hAnsiTheme="majorHAnsi"/>
      <w:kern w:val="28"/>
      <w:sz w:val="80"/>
      <w:szCs w:val="80"/>
    </w:rPr>
  </w:style>
  <w:style w:type="character" w:styleId="TitleChar" w:customStyle="1">
    <w:name w:val="Title Char"/>
    <w:basedOn w:val="DefaultParagraphFont"/>
    <w:link w:val="Title"/>
    <w:uiPriority w:val="1"/>
    <w:rsid w:val="00757051"/>
    <w:rPr>
      <w:rFonts w:asciiTheme="majorHAnsi" w:cstheme="majorBidi" w:eastAsiaTheme="majorEastAsia" w:hAnsiTheme="majorHAnsi"/>
      <w:b w:val="1"/>
      <w:color w:val="000000" w:themeColor="text1"/>
      <w:kern w:val="28"/>
      <w:sz w:val="80"/>
      <w:szCs w:val="80"/>
    </w:rPr>
  </w:style>
  <w:style w:type="character" w:styleId="Heading2Char" w:customStyle="1">
    <w:name w:val="Heading 2 Char"/>
    <w:basedOn w:val="DefaultParagraphFont"/>
    <w:link w:val="Heading2"/>
    <w:uiPriority w:val="9"/>
    <w:rsid w:val="00757051"/>
    <w:rPr>
      <w:rFonts w:asciiTheme="majorHAnsi" w:eastAsiaTheme="minorEastAsia" w:hAnsiTheme="majorHAnsi"/>
      <w:b w:val="1"/>
      <w:color w:val="4472c4" w:themeColor="accent1"/>
      <w:sz w:val="40"/>
      <w:szCs w:val="40"/>
    </w:rPr>
  </w:style>
  <w:style w:type="paragraph" w:styleId="ListParagraph">
    <w:name w:val="List Paragraph"/>
    <w:basedOn w:val="Normal"/>
    <w:uiPriority w:val="34"/>
    <w:qFormat w:val="1"/>
    <w:rsid w:val="00757051"/>
    <w:pPr>
      <w:spacing w:line="240" w:lineRule="auto"/>
      <w:ind w:left="720"/>
      <w:contextualSpacing w:val="1"/>
    </w:pPr>
    <w:rPr>
      <w:b w:val="0"/>
      <w:color w:val="auto"/>
      <w:sz w:val="24"/>
      <w:szCs w:val="24"/>
    </w:rPr>
  </w:style>
  <w:style w:type="character" w:styleId="Heading1Char" w:customStyle="1">
    <w:name w:val="Heading 1 Char"/>
    <w:basedOn w:val="DefaultParagraphFont"/>
    <w:link w:val="Heading1"/>
    <w:uiPriority w:val="9"/>
    <w:rsid w:val="00757051"/>
    <w:rPr>
      <w:rFonts w:asciiTheme="majorHAnsi" w:cstheme="majorBidi" w:eastAsiaTheme="majorEastAsia" w:hAnsiTheme="majorHAnsi"/>
      <w:b w:val="1"/>
      <w:color w:val="2f5496" w:themeColor="accent1" w:themeShade="0000BF"/>
      <w:sz w:val="32"/>
      <w:szCs w:val="32"/>
    </w:rPr>
  </w:style>
  <w:style w:type="paragraph" w:styleId="Header">
    <w:name w:val="header"/>
    <w:basedOn w:val="Normal"/>
    <w:link w:val="HeaderChar"/>
    <w:uiPriority w:val="99"/>
    <w:unhideWhenUsed w:val="1"/>
    <w:rsid w:val="00757051"/>
    <w:pPr>
      <w:tabs>
        <w:tab w:val="center" w:pos="4680"/>
        <w:tab w:val="right" w:pos="9360"/>
      </w:tabs>
      <w:spacing w:line="240" w:lineRule="auto"/>
    </w:pPr>
  </w:style>
  <w:style w:type="character" w:styleId="HeaderChar" w:customStyle="1">
    <w:name w:val="Header Char"/>
    <w:basedOn w:val="DefaultParagraphFont"/>
    <w:link w:val="Header"/>
    <w:uiPriority w:val="99"/>
    <w:rsid w:val="00757051"/>
    <w:rPr>
      <w:rFonts w:eastAsiaTheme="minorEastAsia"/>
      <w:b w:val="1"/>
      <w:color w:val="000000" w:themeColor="text1"/>
      <w:sz w:val="28"/>
    </w:rPr>
  </w:style>
  <w:style w:type="paragraph" w:styleId="Footer">
    <w:name w:val="footer"/>
    <w:basedOn w:val="Normal"/>
    <w:link w:val="FooterChar"/>
    <w:uiPriority w:val="99"/>
    <w:unhideWhenUsed w:val="1"/>
    <w:rsid w:val="00757051"/>
    <w:pPr>
      <w:tabs>
        <w:tab w:val="center" w:pos="4680"/>
        <w:tab w:val="right" w:pos="9360"/>
      </w:tabs>
      <w:spacing w:line="240" w:lineRule="auto"/>
    </w:pPr>
  </w:style>
  <w:style w:type="character" w:styleId="FooterChar" w:customStyle="1">
    <w:name w:val="Footer Char"/>
    <w:basedOn w:val="DefaultParagraphFont"/>
    <w:link w:val="Footer"/>
    <w:uiPriority w:val="99"/>
    <w:rsid w:val="00757051"/>
    <w:rPr>
      <w:rFonts w:eastAsiaTheme="minorEastAsia"/>
      <w:b w:val="1"/>
      <w:color w:val="000000" w:themeColor="text1"/>
      <w:sz w:val="28"/>
    </w:rPr>
  </w:style>
  <w:style w:type="paragraph" w:styleId="TOCHeading">
    <w:name w:val="TOC Heading"/>
    <w:basedOn w:val="Heading1"/>
    <w:next w:val="Normal"/>
    <w:uiPriority w:val="39"/>
    <w:unhideWhenUsed w:val="1"/>
    <w:qFormat w:val="1"/>
    <w:rsid w:val="00757051"/>
    <w:pPr>
      <w:spacing w:line="259" w:lineRule="auto"/>
      <w:outlineLvl w:val="9"/>
    </w:pPr>
    <w:rPr>
      <w:b w:val="0"/>
    </w:rPr>
  </w:style>
  <w:style w:type="paragraph" w:styleId="TOC1">
    <w:name w:val="toc 1"/>
    <w:basedOn w:val="Normal"/>
    <w:next w:val="Normal"/>
    <w:autoRedefine w:val="1"/>
    <w:uiPriority w:val="39"/>
    <w:unhideWhenUsed w:val="1"/>
    <w:rsid w:val="00757051"/>
    <w:pPr>
      <w:spacing w:after="100"/>
    </w:pPr>
  </w:style>
  <w:style w:type="character" w:styleId="Hyperlink">
    <w:name w:val="Hyperlink"/>
    <w:basedOn w:val="DefaultParagraphFont"/>
    <w:uiPriority w:val="99"/>
    <w:unhideWhenUsed w:val="1"/>
    <w:rsid w:val="00757051"/>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researchgate.net/publication/264502507_Employee_Health_in_the_Mental_Health_Workplace_Clinical_Administrative_and_Organizational_Perspectives" TargetMode="External"/><Relationship Id="rId14" Type="http://schemas.openxmlformats.org/officeDocument/2006/relationships/hyperlink" Target="https://www.researchgate.net/publication/268223440_Mental_health-related_stigma_in_health_care_and_mental_health-care"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iny5iGkEBf2oBj2/hO4AYaDnVg==">AMUW2mXYrzCUXL7jB7RM/CNMToWbBle3155FG9trtpPEXNkhAi7oROe8V2bYeafHrgErHFiaWZF6swjSzYs/nofp4sYXcWpjDSoS25ah8sjTeYHBRE4Wv+edyJJpwLzIZPwVlWCy8G51FFXHWIORFbKhbIjgv5GKE3PSfl///FFiQoG2hfgRz38EET9pGOggglFjeXJcU30SHyiGifgkrWF1PaId8QOZ2Q==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2022-10-19T00:08:00Z</dcterms:created>
  <dc:creator>Shrestha, Phobi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1adf3677-95f5-4929-a12b-ccd9c98662f8</vt:lpwstr>
  </property>
</Properties>
</file>