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7D7D" w:rsidRDefault="000309CE">
      <w:pPr>
        <w:ind w:left="3684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2085082" cy="521589"/>
            <wp:effectExtent l="0" t="0" r="0" b="0"/>
            <wp:docPr id="1" name="Image 1" descr="C:\Documents and Settings\nagaraj\My Documents\Downloads\REVA NEW LOGO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Documents and Settings\nagaraj\My Documents\Downloads\REVA NEW LOGO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5082" cy="52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D7D" w:rsidRDefault="000309CE">
      <w:pPr>
        <w:pStyle w:val="Title"/>
      </w:pPr>
      <w:r>
        <w:t>School</w:t>
      </w:r>
      <w:r>
        <w:rPr>
          <w:spacing w:val="-1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Science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Engineering</w:t>
      </w:r>
    </w:p>
    <w:p w:rsidR="006F7D7D" w:rsidRDefault="006F7D7D">
      <w:pPr>
        <w:rPr>
          <w:b/>
          <w:sz w:val="20"/>
        </w:rPr>
      </w:pPr>
    </w:p>
    <w:p w:rsidR="006F7D7D" w:rsidRDefault="006F7D7D">
      <w:pPr>
        <w:spacing w:before="129"/>
        <w:rPr>
          <w:b/>
          <w:sz w:val="20"/>
        </w:rPr>
      </w:pP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6392"/>
        <w:gridCol w:w="2632"/>
      </w:tblGrid>
      <w:tr w:rsidR="006F7D7D">
        <w:trPr>
          <w:trHeight w:val="666"/>
        </w:trPr>
        <w:tc>
          <w:tcPr>
            <w:tcW w:w="9586" w:type="dxa"/>
            <w:gridSpan w:val="3"/>
          </w:tcPr>
          <w:p w:rsidR="006F7D7D" w:rsidRDefault="000309CE">
            <w:pPr>
              <w:pStyle w:val="TableParagraph"/>
              <w:tabs>
                <w:tab w:val="left" w:pos="7783"/>
              </w:tabs>
              <w:spacing w:line="300" w:lineRule="exact"/>
              <w:ind w:left="1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Assignment-</w:t>
            </w:r>
            <w:r>
              <w:rPr>
                <w:b/>
                <w:spacing w:val="3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I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4"/>
                <w:sz w:val="28"/>
              </w:rPr>
              <w:t>V-</w:t>
            </w:r>
            <w:r>
              <w:rPr>
                <w:b/>
                <w:spacing w:val="-2"/>
                <w:sz w:val="28"/>
              </w:rPr>
              <w:t>Semester</w:t>
            </w:r>
          </w:p>
          <w:p w:rsidR="006F7D7D" w:rsidRDefault="000309CE">
            <w:pPr>
              <w:pStyle w:val="TableParagraph"/>
              <w:tabs>
                <w:tab w:val="left" w:pos="6246"/>
              </w:tabs>
              <w:spacing w:line="303" w:lineRule="exact"/>
              <w:ind w:left="9"/>
              <w:rPr>
                <w:b/>
                <w:sz w:val="28"/>
              </w:rPr>
            </w:pPr>
            <w:r>
              <w:rPr>
                <w:b/>
                <w:sz w:val="28"/>
              </w:rPr>
              <w:t>Course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(Subject):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Computer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Networks</w:t>
            </w:r>
            <w:r>
              <w:rPr>
                <w:b/>
                <w:sz w:val="28"/>
              </w:rPr>
              <w:tab/>
              <w:t>Course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Code: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B20EF0502</w:t>
            </w:r>
          </w:p>
        </w:tc>
      </w:tr>
      <w:tr w:rsidR="006F7D7D">
        <w:trPr>
          <w:trHeight w:val="321"/>
        </w:trPr>
        <w:tc>
          <w:tcPr>
            <w:tcW w:w="9586" w:type="dxa"/>
            <w:gridSpan w:val="3"/>
          </w:tcPr>
          <w:p w:rsidR="006F7D7D" w:rsidRDefault="000309CE">
            <w:pPr>
              <w:pStyle w:val="TableParagraph"/>
              <w:spacing w:line="301" w:lineRule="exact"/>
              <w:ind w:left="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Max.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Marks: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10M</w:t>
            </w:r>
          </w:p>
        </w:tc>
      </w:tr>
      <w:tr w:rsidR="006F7D7D">
        <w:trPr>
          <w:trHeight w:val="3807"/>
        </w:trPr>
        <w:tc>
          <w:tcPr>
            <w:tcW w:w="562" w:type="dxa"/>
          </w:tcPr>
          <w:p w:rsidR="006F7D7D" w:rsidRDefault="000309CE">
            <w:pPr>
              <w:pStyle w:val="TableParagraph"/>
              <w:spacing w:before="11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6392" w:type="dxa"/>
          </w:tcPr>
          <w:p w:rsidR="006F7D7D" w:rsidRDefault="000309CE">
            <w:pPr>
              <w:pStyle w:val="TableParagraph"/>
              <w:spacing w:line="237" w:lineRule="auto"/>
              <w:ind w:left="110" w:right="692"/>
              <w:rPr>
                <w:sz w:val="24"/>
              </w:rPr>
            </w:pPr>
            <w:r>
              <w:rPr>
                <w:sz w:val="24"/>
              </w:rPr>
              <w:t>Complete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MOOC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Course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ComputerNetworks</w:t>
            </w:r>
            <w:proofErr w:type="spellEnd"/>
            <w:r>
              <w:rPr>
                <w:sz w:val="24"/>
              </w:rPr>
              <w:t xml:space="preserve"> listed below,</w:t>
            </w:r>
          </w:p>
          <w:p w:rsidR="006F7D7D" w:rsidRDefault="006F7D7D">
            <w:pPr>
              <w:pStyle w:val="TableParagraph"/>
              <w:spacing w:before="9"/>
              <w:ind w:left="0"/>
              <w:rPr>
                <w:b/>
                <w:sz w:val="24"/>
              </w:rPr>
            </w:pPr>
          </w:p>
          <w:p w:rsidR="006F7D7D" w:rsidRDefault="000309CE">
            <w:pPr>
              <w:pStyle w:val="TableParagraph"/>
              <w:numPr>
                <w:ilvl w:val="0"/>
                <w:numId w:val="1"/>
              </w:numPr>
              <w:tabs>
                <w:tab w:val="left" w:pos="1190"/>
              </w:tabs>
              <w:spacing w:line="235" w:lineRule="auto"/>
              <w:ind w:right="965"/>
              <w:rPr>
                <w:sz w:val="24"/>
              </w:rPr>
            </w:pPr>
            <w:hyperlink r:id="rId6">
              <w:r>
                <w:rPr>
                  <w:color w:val="0000FF"/>
                  <w:spacing w:val="-2"/>
                  <w:sz w:val="24"/>
                  <w:u w:val="single" w:color="0000FF"/>
                </w:rPr>
                <w:t>https://www.udemy.com/course/cisco-ccna-</w:t>
              </w:r>
            </w:hyperlink>
            <w:r>
              <w:rPr>
                <w:color w:val="0000FF"/>
                <w:spacing w:val="-2"/>
                <w:sz w:val="24"/>
              </w:rPr>
              <w:t xml:space="preserve"> </w:t>
            </w:r>
            <w:hyperlink r:id="rId7">
              <w:r>
                <w:rPr>
                  <w:color w:val="0000FF"/>
                  <w:spacing w:val="-2"/>
                  <w:sz w:val="24"/>
                  <w:u w:val="single" w:color="0000FF"/>
                </w:rPr>
                <w:t>network-</w:t>
              </w:r>
            </w:hyperlink>
            <w:hyperlink r:id="rId8">
              <w:r>
                <w:rPr>
                  <w:color w:val="0000FF"/>
                  <w:spacing w:val="-2"/>
                  <w:sz w:val="24"/>
                  <w:u w:val="single" w:color="0000FF"/>
                </w:rPr>
                <w:t>fundamentals-final/</w:t>
              </w:r>
            </w:hyperlink>
          </w:p>
          <w:p w:rsidR="006F7D7D" w:rsidRDefault="006F7D7D">
            <w:pPr>
              <w:pStyle w:val="TableParagraph"/>
              <w:spacing w:before="12"/>
              <w:ind w:left="0"/>
              <w:rPr>
                <w:b/>
                <w:sz w:val="24"/>
              </w:rPr>
            </w:pPr>
          </w:p>
          <w:p w:rsidR="006F7D7D" w:rsidRDefault="000309CE">
            <w:pPr>
              <w:pStyle w:val="TableParagraph"/>
              <w:numPr>
                <w:ilvl w:val="0"/>
                <w:numId w:val="1"/>
              </w:numPr>
              <w:tabs>
                <w:tab w:val="left" w:pos="1190"/>
              </w:tabs>
              <w:spacing w:line="235" w:lineRule="auto"/>
              <w:ind w:right="696"/>
              <w:rPr>
                <w:sz w:val="24"/>
              </w:rPr>
            </w:pPr>
            <w:hyperlink r:id="rId9">
              <w:r>
                <w:rPr>
                  <w:color w:val="0000FF"/>
                  <w:spacing w:val="-2"/>
                  <w:sz w:val="24"/>
                  <w:u w:val="single" w:color="0000FF"/>
                </w:rPr>
                <w:t>https://www.udemy.com/course/sdn-openflow-</w:t>
              </w:r>
            </w:hyperlink>
            <w:r>
              <w:rPr>
                <w:color w:val="0000FF"/>
                <w:spacing w:val="-2"/>
                <w:sz w:val="24"/>
              </w:rPr>
              <w:t xml:space="preserve"> </w:t>
            </w:r>
            <w:hyperlink r:id="rId10">
              <w:proofErr w:type="spellStart"/>
              <w:r>
                <w:rPr>
                  <w:color w:val="0000FF"/>
                  <w:sz w:val="24"/>
                  <w:u w:val="single" w:color="0000FF"/>
                </w:rPr>
                <w:t>nfv</w:t>
              </w:r>
              <w:proofErr w:type="spellEnd"/>
              <w:r>
                <w:rPr>
                  <w:color w:val="0000FF"/>
                  <w:sz w:val="24"/>
                  <w:u w:val="single" w:color="0000FF"/>
                </w:rPr>
                <w:t>-</w:t>
              </w:r>
            </w:hyperlink>
            <w:r>
              <w:rPr>
                <w:color w:val="0000FF"/>
                <w:sz w:val="24"/>
              </w:rPr>
              <w:t xml:space="preserve"> </w:t>
            </w:r>
            <w:hyperlink r:id="rId11">
              <w:r>
                <w:rPr>
                  <w:color w:val="0000FF"/>
                  <w:sz w:val="24"/>
                  <w:u w:val="single" w:color="0000FF"/>
                </w:rPr>
                <w:t>introduction/</w:t>
              </w:r>
            </w:hyperlink>
          </w:p>
        </w:tc>
        <w:tc>
          <w:tcPr>
            <w:tcW w:w="2632" w:type="dxa"/>
          </w:tcPr>
          <w:p w:rsidR="006F7D7D" w:rsidRDefault="000309CE">
            <w:pPr>
              <w:pStyle w:val="TableParagraph"/>
              <w:spacing w:before="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  <w:r>
              <w:rPr>
                <w:spacing w:val="-5"/>
                <w:sz w:val="24"/>
              </w:rPr>
              <w:t>M</w:t>
            </w:r>
          </w:p>
        </w:tc>
      </w:tr>
    </w:tbl>
    <w:p w:rsidR="006F7D7D" w:rsidRDefault="006F7D7D">
      <w:pPr>
        <w:spacing w:before="44" w:after="1"/>
        <w:rPr>
          <w:b/>
          <w:sz w:val="20"/>
        </w:rPr>
      </w:pPr>
    </w:p>
    <w:p w:rsidR="006F7D7D" w:rsidRDefault="006F7D7D">
      <w:pPr>
        <w:pStyle w:val="TableParagraph"/>
        <w:spacing w:line="263" w:lineRule="exact"/>
        <w:rPr>
          <w:sz w:val="24"/>
        </w:rPr>
        <w:sectPr w:rsidR="006F7D7D">
          <w:type w:val="continuous"/>
          <w:pgSz w:w="12240" w:h="15840"/>
          <w:pgMar w:top="980" w:right="1080" w:bottom="280" w:left="1080" w:header="720" w:footer="720" w:gutter="0"/>
          <w:cols w:space="720"/>
        </w:sectPr>
      </w:pPr>
      <w:bookmarkStart w:id="0" w:name="_GoBack"/>
      <w:bookmarkEnd w:id="0"/>
    </w:p>
    <w:p w:rsidR="006F7D7D" w:rsidRDefault="000309CE">
      <w:pPr>
        <w:ind w:left="245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6104255" cy="899794"/>
                <wp:effectExtent l="9525" t="0" r="1270" b="508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04255" cy="899794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6F7D7D" w:rsidRDefault="000309CE">
                            <w:pPr>
                              <w:pStyle w:val="BodyText"/>
                              <w:spacing w:line="279" w:lineRule="exact"/>
                              <w:ind w:left="830"/>
                            </w:pPr>
                            <w:r>
                              <w:t>any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ONE routing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protocol.</w:t>
                            </w:r>
                          </w:p>
                          <w:p w:rsidR="006F7D7D" w:rsidRDefault="000309CE">
                            <w:pPr>
                              <w:pStyle w:val="BodyText"/>
                              <w:spacing w:before="280"/>
                              <w:ind w:left="110" w:right="138"/>
                              <w:jc w:val="both"/>
                            </w:pPr>
                            <w:r>
                              <w:t>In this activity, observe what the adaptability of dynamic routing compared to static and default routing. The Ticket Sales Office network is currently configured using static and default routing.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480.65pt;height:7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" filled="f" strokeweight=".48pt">
                <v:path arrowok="t"/>
                <v:textbox inset="0,0,0,0">
                  <w:txbxContent>
                    <w:p w:rsidR="006F7D7D" w:rsidRDefault="000309CE">
                      <w:pPr>
                        <w:pStyle w:val="BodyText"/>
                        <w:spacing w:line="279" w:lineRule="exact"/>
                        <w:ind w:left="830"/>
                      </w:pPr>
                      <w:r>
                        <w:t>any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ONE routing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protocol.</w:t>
                      </w:r>
                    </w:p>
                    <w:p w:rsidR="006F7D7D" w:rsidRDefault="000309CE">
                      <w:pPr>
                        <w:pStyle w:val="BodyText"/>
                        <w:spacing w:before="280"/>
                        <w:ind w:left="110" w:right="138"/>
                        <w:jc w:val="both"/>
                      </w:pPr>
                      <w:r>
                        <w:t>In this activity, observe what the adaptability of dynamic routing compared to static and default routing. The Ticket Sales Office network is currently configured using static and default routing.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6F7D7D">
      <w:pgSz w:w="12240" w:h="15840"/>
      <w:pgMar w:top="5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3F58A0"/>
    <w:multiLevelType w:val="hybridMultilevel"/>
    <w:tmpl w:val="8646A058"/>
    <w:lvl w:ilvl="0" w:tplc="E9D638E2">
      <w:start w:val="1"/>
      <w:numFmt w:val="lowerRoman"/>
      <w:lvlText w:val="%1)"/>
      <w:lvlJc w:val="left"/>
      <w:pPr>
        <w:ind w:left="1190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14C4AF4">
      <w:numFmt w:val="bullet"/>
      <w:lvlText w:val="•"/>
      <w:lvlJc w:val="left"/>
      <w:pPr>
        <w:ind w:left="1718" w:hanging="720"/>
      </w:pPr>
      <w:rPr>
        <w:rFonts w:hint="default"/>
        <w:lang w:val="en-US" w:eastAsia="en-US" w:bidi="ar-SA"/>
      </w:rPr>
    </w:lvl>
    <w:lvl w:ilvl="2" w:tplc="FB1609AE">
      <w:numFmt w:val="bullet"/>
      <w:lvlText w:val="•"/>
      <w:lvlJc w:val="left"/>
      <w:pPr>
        <w:ind w:left="2236" w:hanging="720"/>
      </w:pPr>
      <w:rPr>
        <w:rFonts w:hint="default"/>
        <w:lang w:val="en-US" w:eastAsia="en-US" w:bidi="ar-SA"/>
      </w:rPr>
    </w:lvl>
    <w:lvl w:ilvl="3" w:tplc="D1C614CA">
      <w:numFmt w:val="bullet"/>
      <w:lvlText w:val="•"/>
      <w:lvlJc w:val="left"/>
      <w:pPr>
        <w:ind w:left="2754" w:hanging="720"/>
      </w:pPr>
      <w:rPr>
        <w:rFonts w:hint="default"/>
        <w:lang w:val="en-US" w:eastAsia="en-US" w:bidi="ar-SA"/>
      </w:rPr>
    </w:lvl>
    <w:lvl w:ilvl="4" w:tplc="11E03F10">
      <w:numFmt w:val="bullet"/>
      <w:lvlText w:val="•"/>
      <w:lvlJc w:val="left"/>
      <w:pPr>
        <w:ind w:left="3272" w:hanging="720"/>
      </w:pPr>
      <w:rPr>
        <w:rFonts w:hint="default"/>
        <w:lang w:val="en-US" w:eastAsia="en-US" w:bidi="ar-SA"/>
      </w:rPr>
    </w:lvl>
    <w:lvl w:ilvl="5" w:tplc="98DE1886">
      <w:numFmt w:val="bullet"/>
      <w:lvlText w:val="•"/>
      <w:lvlJc w:val="left"/>
      <w:pPr>
        <w:ind w:left="3791" w:hanging="720"/>
      </w:pPr>
      <w:rPr>
        <w:rFonts w:hint="default"/>
        <w:lang w:val="en-US" w:eastAsia="en-US" w:bidi="ar-SA"/>
      </w:rPr>
    </w:lvl>
    <w:lvl w:ilvl="6" w:tplc="54A21C3A">
      <w:numFmt w:val="bullet"/>
      <w:lvlText w:val="•"/>
      <w:lvlJc w:val="left"/>
      <w:pPr>
        <w:ind w:left="4309" w:hanging="720"/>
      </w:pPr>
      <w:rPr>
        <w:rFonts w:hint="default"/>
        <w:lang w:val="en-US" w:eastAsia="en-US" w:bidi="ar-SA"/>
      </w:rPr>
    </w:lvl>
    <w:lvl w:ilvl="7" w:tplc="5F9A3238">
      <w:numFmt w:val="bullet"/>
      <w:lvlText w:val="•"/>
      <w:lvlJc w:val="left"/>
      <w:pPr>
        <w:ind w:left="4827" w:hanging="720"/>
      </w:pPr>
      <w:rPr>
        <w:rFonts w:hint="default"/>
        <w:lang w:val="en-US" w:eastAsia="en-US" w:bidi="ar-SA"/>
      </w:rPr>
    </w:lvl>
    <w:lvl w:ilvl="8" w:tplc="0B6231A0">
      <w:numFmt w:val="bullet"/>
      <w:lvlText w:val="•"/>
      <w:lvlJc w:val="left"/>
      <w:pPr>
        <w:ind w:left="5345" w:hanging="7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06F7D7D"/>
    <w:rsid w:val="000309CE"/>
    <w:rsid w:val="006F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C3ECD"/>
  <w15:docId w15:val="{949528F2-F2A2-4C86-9EF7-1F428056F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sz w:val="24"/>
      <w:szCs w:val="24"/>
    </w:rPr>
  </w:style>
  <w:style w:type="paragraph" w:styleId="Title">
    <w:name w:val="Title"/>
    <w:basedOn w:val="Normal"/>
    <w:uiPriority w:val="1"/>
    <w:qFormat/>
    <w:pPr>
      <w:spacing w:before="140"/>
      <w:ind w:left="156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demy.com/course/cisco-ccna-network-fundamentals-final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udemy.com/course/cisco-ccna-network-fundamentals-final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udemy.com/course/cisco-ccna-network-fundamentals-final/" TargetMode="External"/><Relationship Id="rId11" Type="http://schemas.openxmlformats.org/officeDocument/2006/relationships/hyperlink" Target="https://www.udemy.com/course/sdn-openflow-nfv-introduction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udemy.com/course/sdn-openflow-nfv-introducti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udemy.com/course/sdn-openflow-nfv-introduc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Ramalinga Reddy sir</dc:creator>
  <cp:lastModifiedBy>Dr.Yerriswamy T</cp:lastModifiedBy>
  <cp:revision>2</cp:revision>
  <dcterms:created xsi:type="dcterms:W3CDTF">2025-10-14T10:32:00Z</dcterms:created>
  <dcterms:modified xsi:type="dcterms:W3CDTF">2025-10-15T06:10:00Z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2025-10-14T00:00:00Z</vt:filetime>
  </property>
  <property fmtid="{D5CDD505-2E9C-101B-9397-08002B2CF9AE}" pid="5" name="Producer">
    <vt:lpwstr>www.ilovepdf.com</vt:lpwstr>
  </property>
</Properties>
</file>