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78E2C" w14:textId="77777777" w:rsidR="0031212E" w:rsidRDefault="0031212E">
      <w:pPr>
        <w:widowControl/>
        <w:spacing w:line="259" w:lineRule="auto"/>
        <w:rPr>
          <w:rFonts w:ascii="Times New Roman" w:eastAsia="Times New Roman" w:hAnsi="Times New Roman" w:cs="Times New Roman"/>
          <w:b/>
          <w:bCs/>
          <w:sz w:val="28"/>
          <w:szCs w:val="28"/>
        </w:rPr>
      </w:pPr>
    </w:p>
    <w:p w14:paraId="7AE612E9" w14:textId="77777777" w:rsidR="0031212E" w:rsidRDefault="00000000">
      <w:pPr>
        <w:widowControl/>
        <w:spacing w:line="259" w:lineRule="auto"/>
        <w:jc w:val="center"/>
        <w:rPr>
          <w:rFonts w:ascii="Times New Roman" w:eastAsia="Times New Roman" w:hAnsi="Times New Roman" w:cs="Times New Roman"/>
        </w:rPr>
      </w:pPr>
      <w:r>
        <w:rPr>
          <w:rFonts w:ascii="Times New Roman" w:eastAsia="Times New Roman" w:hAnsi="Times New Roman" w:cs="Times New Roman"/>
          <w:b/>
          <w:bCs/>
          <w:sz w:val="28"/>
          <w:szCs w:val="28"/>
        </w:rPr>
        <w:t>Data Collection and Preprocessing Phase</w:t>
      </w:r>
    </w:p>
    <w:p w14:paraId="6770682F" w14:textId="77777777" w:rsidR="0031212E" w:rsidRDefault="0031212E">
      <w:pPr>
        <w:widowControl/>
        <w:spacing w:after="160" w:line="259"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1212E" w14:paraId="60AFED5A" w14:textId="77777777">
        <w:tc>
          <w:tcPr>
            <w:tcW w:w="4680" w:type="dxa"/>
            <w:shd w:val="clear" w:color="auto" w:fill="auto"/>
            <w:tcMar>
              <w:top w:w="100" w:type="dxa"/>
              <w:left w:w="100" w:type="dxa"/>
              <w:bottom w:w="100" w:type="dxa"/>
              <w:right w:w="100" w:type="dxa"/>
            </w:tcMar>
          </w:tcPr>
          <w:p w14:paraId="5E59B082" w14:textId="77777777" w:rsidR="0031212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31D55879" w14:textId="6AAAEE13" w:rsidR="0031212E" w:rsidRDefault="00D93A6B">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19 September 2026</w:t>
            </w:r>
          </w:p>
        </w:tc>
      </w:tr>
      <w:tr w:rsidR="0031212E" w14:paraId="15956D26" w14:textId="77777777">
        <w:tc>
          <w:tcPr>
            <w:tcW w:w="4680" w:type="dxa"/>
            <w:shd w:val="clear" w:color="auto" w:fill="auto"/>
            <w:tcMar>
              <w:top w:w="100" w:type="dxa"/>
              <w:left w:w="100" w:type="dxa"/>
              <w:bottom w:w="100" w:type="dxa"/>
              <w:right w:w="100" w:type="dxa"/>
            </w:tcMar>
          </w:tcPr>
          <w:p w14:paraId="583175E7" w14:textId="77777777" w:rsidR="0031212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7C850172" w14:textId="14A74DAE" w:rsidR="0031212E" w:rsidRDefault="00D93A6B">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MCA</w:t>
            </w:r>
          </w:p>
        </w:tc>
      </w:tr>
      <w:tr w:rsidR="0031212E" w14:paraId="4FA7DDAA" w14:textId="77777777">
        <w:tc>
          <w:tcPr>
            <w:tcW w:w="4680" w:type="dxa"/>
            <w:shd w:val="clear" w:color="auto" w:fill="auto"/>
            <w:tcMar>
              <w:top w:w="100" w:type="dxa"/>
              <w:left w:w="100" w:type="dxa"/>
              <w:bottom w:w="100" w:type="dxa"/>
              <w:right w:w="100" w:type="dxa"/>
            </w:tcMar>
          </w:tcPr>
          <w:p w14:paraId="208912AA" w14:textId="77777777" w:rsidR="0031212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459DBEA7" w14:textId="2692781D" w:rsidR="0031212E" w:rsidRDefault="00D93A6B">
            <w:pPr>
              <w:pBdr>
                <w:top w:val="nil"/>
                <w:left w:val="nil"/>
                <w:bottom w:val="nil"/>
                <w:right w:val="nil"/>
                <w:between w:val="nil"/>
              </w:pBdr>
              <w:rPr>
                <w:rFonts w:ascii="Times New Roman" w:eastAsia="Times New Roman" w:hAnsi="Times New Roman" w:cs="Times New Roman"/>
                <w:sz w:val="24"/>
                <w:szCs w:val="24"/>
              </w:rPr>
            </w:pPr>
            <w:r w:rsidRPr="00D93A6B">
              <w:rPr>
                <w:rFonts w:ascii="Times New Roman" w:eastAsia="Times New Roman" w:hAnsi="Times New Roman" w:cs="Times New Roman"/>
                <w:b/>
                <w:bCs/>
                <w:sz w:val="24"/>
                <w:szCs w:val="24"/>
              </w:rPr>
              <w:t>Smartphone Usage, Digital Addiction &amp; Well-Being Analytic</w:t>
            </w:r>
          </w:p>
        </w:tc>
      </w:tr>
      <w:tr w:rsidR="0031212E" w14:paraId="2083544A" w14:textId="77777777">
        <w:tc>
          <w:tcPr>
            <w:tcW w:w="4680" w:type="dxa"/>
            <w:shd w:val="clear" w:color="auto" w:fill="auto"/>
            <w:tcMar>
              <w:top w:w="100" w:type="dxa"/>
              <w:left w:w="100" w:type="dxa"/>
              <w:bottom w:w="100" w:type="dxa"/>
              <w:right w:w="100" w:type="dxa"/>
            </w:tcMar>
          </w:tcPr>
          <w:p w14:paraId="75EFAA28" w14:textId="77777777" w:rsidR="0031212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065FB3DA" w14:textId="77777777" w:rsidR="0031212E"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69456728" w14:textId="77777777" w:rsidR="0031212E" w:rsidRDefault="0031212E">
      <w:pPr>
        <w:widowControl/>
        <w:spacing w:after="160" w:line="259" w:lineRule="auto"/>
        <w:rPr>
          <w:rFonts w:ascii="Times New Roman" w:eastAsia="Times New Roman" w:hAnsi="Times New Roman" w:cs="Times New Roman"/>
        </w:rPr>
      </w:pPr>
    </w:p>
    <w:p w14:paraId="2693664A" w14:textId="77777777" w:rsidR="0031212E"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Exploration and Preprocessing Template</w:t>
      </w:r>
    </w:p>
    <w:p w14:paraId="7FC7E8EA" w14:textId="77777777" w:rsidR="0031212E"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data sources, assesses quality issues like missing values and duplicates, and implements resolution plans to ensure accurate and reliable analysis.</w:t>
      </w:r>
    </w:p>
    <w:p w14:paraId="333F5684" w14:textId="77777777" w:rsidR="0031212E" w:rsidRDefault="0031212E">
      <w:pPr>
        <w:widowControl/>
        <w:spacing w:after="160" w:line="259" w:lineRule="auto"/>
        <w:rPr>
          <w:rFonts w:ascii="Times New Roman" w:eastAsia="Times New Roman" w:hAnsi="Times New Roman" w:cs="Times New Roman"/>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31212E" w14:paraId="5B294C3F" w14:textId="77777777">
        <w:trPr>
          <w:trHeight w:val="465"/>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FE6C306" w14:textId="77777777" w:rsidR="0031212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Section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2D47214" w14:textId="77777777" w:rsidR="0031212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31212E" w14:paraId="6E4E45C1"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5EE4C7" w14:textId="77777777" w:rsidR="003121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7B829C" w14:textId="4D333DA3" w:rsidR="0031212E" w:rsidRDefault="00D93A6B">
            <w:pPr>
              <w:rPr>
                <w:rFonts w:ascii="Times New Roman" w:eastAsia="Times New Roman" w:hAnsi="Times New Roman" w:cs="Times New Roman"/>
                <w:sz w:val="24"/>
                <w:szCs w:val="24"/>
              </w:rPr>
            </w:pPr>
            <w:r w:rsidRPr="00D93A6B">
              <w:rPr>
                <w:rFonts w:ascii="Times New Roman" w:eastAsia="Times New Roman" w:hAnsi="Times New Roman" w:cs="Times New Roman"/>
                <w:sz w:val="24"/>
                <w:szCs w:val="24"/>
              </w:rPr>
              <w:t>The dataset contains information related to smartphone usage, including screen time, application usage, social media usage, notifications, sleep duration, physical activity, stress, productivity, demographic characteristics, digital addiction indicators, and well-being measures. The dataset will be examined to understand its rows, columns, records, and key attributes.</w:t>
            </w:r>
          </w:p>
        </w:tc>
      </w:tr>
      <w:tr w:rsidR="0031212E" w14:paraId="6AB71B5F"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BD6E7F6" w14:textId="77777777" w:rsidR="003121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8DA31C" w14:textId="10104340" w:rsidR="0031212E" w:rsidRDefault="00D93A6B">
            <w:pPr>
              <w:rPr>
                <w:rFonts w:ascii="Times New Roman" w:eastAsia="Times New Roman" w:hAnsi="Times New Roman" w:cs="Times New Roman"/>
                <w:sz w:val="24"/>
                <w:szCs w:val="24"/>
              </w:rPr>
            </w:pPr>
            <w:r w:rsidRPr="00D93A6B">
              <w:rPr>
                <w:rFonts w:ascii="Times New Roman" w:eastAsia="Times New Roman" w:hAnsi="Times New Roman" w:cs="Times New Roman"/>
                <w:sz w:val="24"/>
                <w:szCs w:val="24"/>
              </w:rPr>
              <w:t>Identify and handle missing values, duplicate records, incorrect entries, inconsistent values, and invalid data.</w:t>
            </w:r>
          </w:p>
        </w:tc>
      </w:tr>
      <w:tr w:rsidR="0031212E" w14:paraId="26E32766"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A2002E" w14:textId="77777777" w:rsidR="003121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AED9112" w14:textId="0A543516" w:rsidR="0031212E" w:rsidRDefault="00D93A6B">
            <w:pPr>
              <w:rPr>
                <w:rFonts w:ascii="Times New Roman" w:eastAsia="Times New Roman" w:hAnsi="Times New Roman" w:cs="Times New Roman"/>
                <w:sz w:val="24"/>
                <w:szCs w:val="24"/>
              </w:rPr>
            </w:pPr>
            <w:r w:rsidRPr="00D93A6B">
              <w:rPr>
                <w:rFonts w:ascii="Times New Roman" w:eastAsia="Times New Roman" w:hAnsi="Times New Roman" w:cs="Times New Roman"/>
                <w:sz w:val="24"/>
                <w:szCs w:val="24"/>
              </w:rPr>
              <w:t>Power Query will be used to filter and sort records, remove unnecessary columns, standardize values, create calculated columns, and prepare the dataset for analysis.</w:t>
            </w:r>
          </w:p>
        </w:tc>
      </w:tr>
      <w:tr w:rsidR="0031212E" w14:paraId="5CD8F1E7"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6B2EF2" w14:textId="77777777" w:rsidR="003121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F4F146" w14:textId="7048A8ED" w:rsidR="0031212E" w:rsidRDefault="00D93A6B">
            <w:pPr>
              <w:rPr>
                <w:rFonts w:ascii="Times New Roman" w:eastAsia="Times New Roman" w:hAnsi="Times New Roman" w:cs="Times New Roman"/>
                <w:sz w:val="24"/>
                <w:szCs w:val="24"/>
              </w:rPr>
            </w:pPr>
            <w:r w:rsidRPr="00D93A6B">
              <w:rPr>
                <w:rFonts w:ascii="Times New Roman" w:eastAsia="Times New Roman" w:hAnsi="Times New Roman" w:cs="Times New Roman"/>
                <w:sz w:val="24"/>
                <w:szCs w:val="24"/>
              </w:rPr>
              <w:t>Data types will be checked and corrected where necessary. For example, age, screen time, sleep duration, physical activity, and stress scores will be converted to appropriate numerical data types, while demographic and usage categories will be stored as categorical/text values.</w:t>
            </w:r>
          </w:p>
        </w:tc>
      </w:tr>
      <w:tr w:rsidR="0031212E" w14:paraId="402607BE"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C52548" w14:textId="77777777" w:rsidR="003121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Column Splitting and Merging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33E005" w14:textId="3CC7C0FE" w:rsidR="0031212E" w:rsidRDefault="00D93A6B">
            <w:pPr>
              <w:rPr>
                <w:rFonts w:ascii="Times New Roman" w:eastAsia="Times New Roman" w:hAnsi="Times New Roman" w:cs="Times New Roman"/>
                <w:sz w:val="24"/>
                <w:szCs w:val="24"/>
              </w:rPr>
            </w:pPr>
            <w:r w:rsidRPr="00D93A6B">
              <w:rPr>
                <w:rFonts w:ascii="Times New Roman" w:eastAsia="Times New Roman" w:hAnsi="Times New Roman" w:cs="Times New Roman"/>
                <w:sz w:val="24"/>
                <w:szCs w:val="24"/>
              </w:rPr>
              <w:t xml:space="preserve">Columns will be split or merged where required to make the data easier to analyze. For example, combined categories can </w:t>
            </w:r>
            <w:r w:rsidRPr="00D93A6B">
              <w:rPr>
                <w:rFonts w:ascii="Times New Roman" w:eastAsia="Times New Roman" w:hAnsi="Times New Roman" w:cs="Times New Roman"/>
                <w:sz w:val="24"/>
                <w:szCs w:val="24"/>
              </w:rPr>
              <w:lastRenderedPageBreak/>
              <w:t>be separated into individual fields, or related fields can be combined when appropriate.</w:t>
            </w:r>
          </w:p>
        </w:tc>
      </w:tr>
      <w:tr w:rsidR="0031212E" w14:paraId="41BFABE4"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E03DB78" w14:textId="77777777" w:rsidR="003121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 Modeling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073D18" w14:textId="31D4A583" w:rsidR="0031212E" w:rsidRDefault="00D93A6B">
            <w:pPr>
              <w:rPr>
                <w:rFonts w:ascii="Times New Roman" w:eastAsia="Times New Roman" w:hAnsi="Times New Roman" w:cs="Times New Roman"/>
                <w:sz w:val="24"/>
                <w:szCs w:val="24"/>
              </w:rPr>
            </w:pPr>
            <w:r w:rsidRPr="00D93A6B">
              <w:rPr>
                <w:rFonts w:ascii="Times New Roman" w:eastAsia="Times New Roman" w:hAnsi="Times New Roman" w:cs="Times New Roman"/>
                <w:sz w:val="24"/>
                <w:szCs w:val="24"/>
              </w:rPr>
              <w:t>The processed data will be organized into appropriate tables and relationships. Required calculated measures and KPIs will be created for analyzing screen time, digital addiction, user groups, sleep, and well-being.</w:t>
            </w:r>
          </w:p>
        </w:tc>
      </w:tr>
      <w:tr w:rsidR="0031212E" w14:paraId="0A4C49AD"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32326D" w14:textId="77777777" w:rsidR="0031212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C56F51" w14:textId="335AB1EC" w:rsidR="0031212E" w:rsidRDefault="00D93A6B">
            <w:pPr>
              <w:rPr>
                <w:rFonts w:ascii="Times New Roman" w:eastAsia="Times New Roman" w:hAnsi="Times New Roman" w:cs="Times New Roman"/>
                <w:sz w:val="24"/>
                <w:szCs w:val="24"/>
              </w:rPr>
            </w:pPr>
            <w:r w:rsidRPr="00D93A6B">
              <w:rPr>
                <w:rFonts w:ascii="Times New Roman" w:eastAsia="Times New Roman" w:hAnsi="Times New Roman" w:cs="Times New Roman"/>
                <w:sz w:val="24"/>
                <w:szCs w:val="24"/>
              </w:rPr>
              <w:t>The cleaned and transformed dataset will be saved in a suitable format such as CSV or Excel and loaded into Power BI for further analysis and dashboard development.</w:t>
            </w:r>
          </w:p>
        </w:tc>
      </w:tr>
    </w:tbl>
    <w:p w14:paraId="2BB31DC2" w14:textId="77777777" w:rsidR="0031212E" w:rsidRDefault="0031212E">
      <w:pPr>
        <w:widowControl/>
        <w:spacing w:after="160" w:line="259" w:lineRule="auto"/>
        <w:rPr>
          <w:rFonts w:ascii="Times New Roman" w:eastAsia="Times New Roman" w:hAnsi="Times New Roman" w:cs="Times New Roman"/>
        </w:rPr>
      </w:pPr>
    </w:p>
    <w:sectPr w:rsidR="0031212E">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C70B71" w14:textId="77777777" w:rsidR="009A77B5" w:rsidRDefault="009A77B5">
      <w:r>
        <w:separator/>
      </w:r>
    </w:p>
  </w:endnote>
  <w:endnote w:type="continuationSeparator" w:id="0">
    <w:p w14:paraId="776D0116" w14:textId="77777777" w:rsidR="009A77B5" w:rsidRDefault="009A77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07B12419-9CEB-4A93-8BEF-3F889C874032}"/>
    <w:embedBold r:id="rId2" w:fontKey="{0D9D7009-F868-4E7D-BCC8-FA4D797D68D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28A7E7B6-E608-4812-9680-40F3A281462A}"/>
  </w:font>
  <w:font w:name="Cambria">
    <w:panose1 w:val="02040503050406030204"/>
    <w:charset w:val="00"/>
    <w:family w:val="roman"/>
    <w:pitch w:val="variable"/>
    <w:sig w:usb0="E00006FF" w:usb1="420024FF" w:usb2="02000000" w:usb3="00000000" w:csb0="0000019F" w:csb1="00000000"/>
    <w:embedRegular r:id="rId4" w:fontKey="{646096DD-84EF-4BE1-9F79-A22A7832FC2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EE3CEB" w14:textId="77777777" w:rsidR="009A77B5" w:rsidRDefault="009A77B5">
      <w:r>
        <w:separator/>
      </w:r>
    </w:p>
  </w:footnote>
  <w:footnote w:type="continuationSeparator" w:id="0">
    <w:p w14:paraId="76A1525C" w14:textId="77777777" w:rsidR="009A77B5" w:rsidRDefault="009A77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935FF" w14:textId="5C36686E" w:rsidR="0031212E" w:rsidRDefault="0031212E">
    <w:pPr>
      <w:jc w:val="both"/>
    </w:pPr>
  </w:p>
  <w:p w14:paraId="1C195A8B" w14:textId="77777777" w:rsidR="0031212E" w:rsidRDefault="0031212E"/>
  <w:p w14:paraId="13B35759" w14:textId="77777777" w:rsidR="0031212E" w:rsidRDefault="0031212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12E"/>
    <w:rsid w:val="0012384F"/>
    <w:rsid w:val="0031212E"/>
    <w:rsid w:val="00593288"/>
    <w:rsid w:val="0075776E"/>
    <w:rsid w:val="009A77B5"/>
    <w:rsid w:val="00C86DC6"/>
    <w:rsid w:val="00D93A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13E1C"/>
  <w15:docId w15:val="{831B4E47-B88E-48FC-B079-C9B0C14B9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86DC6"/>
    <w:pPr>
      <w:tabs>
        <w:tab w:val="center" w:pos="4513"/>
        <w:tab w:val="right" w:pos="9026"/>
      </w:tabs>
    </w:pPr>
  </w:style>
  <w:style w:type="character" w:customStyle="1" w:styleId="HeaderChar">
    <w:name w:val="Header Char"/>
    <w:basedOn w:val="DefaultParagraphFont"/>
    <w:link w:val="Header"/>
    <w:uiPriority w:val="99"/>
    <w:rsid w:val="00C86DC6"/>
  </w:style>
  <w:style w:type="paragraph" w:styleId="Footer">
    <w:name w:val="footer"/>
    <w:basedOn w:val="Normal"/>
    <w:link w:val="FooterChar"/>
    <w:uiPriority w:val="99"/>
    <w:unhideWhenUsed/>
    <w:rsid w:val="00C86DC6"/>
    <w:pPr>
      <w:tabs>
        <w:tab w:val="center" w:pos="4513"/>
        <w:tab w:val="right" w:pos="9026"/>
      </w:tabs>
    </w:pPr>
  </w:style>
  <w:style w:type="character" w:customStyle="1" w:styleId="FooterChar">
    <w:name w:val="Footer Char"/>
    <w:basedOn w:val="DefaultParagraphFont"/>
    <w:link w:val="Footer"/>
    <w:uiPriority w:val="99"/>
    <w:rsid w:val="00C86D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307</Words>
  <Characters>1754</Characters>
  <Application>Microsoft Office Word</Application>
  <DocSecurity>0</DocSecurity>
  <Lines>14</Lines>
  <Paragraphs>4</Paragraphs>
  <ScaleCrop>false</ScaleCrop>
  <Company>Sri Padmavati Mahila Visvavidyalayam</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LAB</dc:creator>
  <cp:lastModifiedBy>MCA LAB</cp:lastModifiedBy>
  <cp:revision>3</cp:revision>
  <dcterms:created xsi:type="dcterms:W3CDTF">2026-09-19T09:54:00Z</dcterms:created>
  <dcterms:modified xsi:type="dcterms:W3CDTF">2026-09-19T11:21:00Z</dcterms:modified>
</cp:coreProperties>
</file>