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E419" w14:textId="77777777" w:rsidR="00BD0B23" w:rsidRPr="00BD0B23" w:rsidRDefault="00BD0B23" w:rsidP="00BD0B23">
      <w:r w:rsidRPr="00BD0B23">
        <w:t>LAND PURCHASE AGREEMENT</w:t>
      </w:r>
    </w:p>
    <w:p w14:paraId="3A214210" w14:textId="77777777" w:rsidR="00BD0B23" w:rsidRPr="00BD0B23" w:rsidRDefault="00BD0B23" w:rsidP="00BD0B23">
      <w:r w:rsidRPr="00BD0B23">
        <w:t>This Land Purchase Agreement (“Agreement”) is made effective as of January 1, 2026, by and between:</w:t>
      </w:r>
    </w:p>
    <w:p w14:paraId="28F03562" w14:textId="77777777" w:rsidR="00BD0B23" w:rsidRPr="00BD0B23" w:rsidRDefault="00BD0B23" w:rsidP="00BD0B23">
      <w:r w:rsidRPr="00BD0B23">
        <w:t>Seller: John A. Smith, residing at 789 Green Valley Road, Austin, Texas 78701 (“Seller”),</w:t>
      </w:r>
    </w:p>
    <w:p w14:paraId="223CB4B7" w14:textId="77777777" w:rsidR="00BD0B23" w:rsidRPr="00BD0B23" w:rsidRDefault="00BD0B23" w:rsidP="00BD0B23">
      <w:r w:rsidRPr="00BD0B23">
        <w:t>AND</w:t>
      </w:r>
    </w:p>
    <w:p w14:paraId="0DED883B" w14:textId="77777777" w:rsidR="00BD0B23" w:rsidRPr="00BD0B23" w:rsidRDefault="00BD0B23" w:rsidP="00BD0B23">
      <w:r w:rsidRPr="00BD0B23">
        <w:t>Buyer: Emily R. Johnson, residing at 321 Lakeview Avenue, Austin, Texas 78702 (“Buyer”).</w:t>
      </w:r>
    </w:p>
    <w:p w14:paraId="6C8FF84D" w14:textId="77777777" w:rsidR="00BD0B23" w:rsidRPr="00BD0B23" w:rsidRDefault="00000000" w:rsidP="00BD0B23">
      <w:r>
        <w:pict w14:anchorId="676882DF">
          <v:rect id="_x0000_i1025" style="width:0;height:1.5pt" o:hralign="center" o:hrstd="t" o:hr="t" fillcolor="#a0a0a0" stroked="f"/>
        </w:pict>
      </w:r>
    </w:p>
    <w:p w14:paraId="6A359D01" w14:textId="77777777" w:rsidR="00BD0B23" w:rsidRPr="00BD0B23" w:rsidRDefault="00BD0B23" w:rsidP="00BD0B23">
      <w:pPr>
        <w:rPr>
          <w:b/>
          <w:bCs/>
        </w:rPr>
      </w:pPr>
      <w:r w:rsidRPr="00BD0B23">
        <w:rPr>
          <w:b/>
          <w:bCs/>
        </w:rPr>
        <w:t>1. Property Description</w:t>
      </w:r>
    </w:p>
    <w:p w14:paraId="25D51318" w14:textId="77777777" w:rsidR="00BD0B23" w:rsidRPr="00BD0B23" w:rsidRDefault="00BD0B23" w:rsidP="00BD0B23">
      <w:r w:rsidRPr="00BD0B23">
        <w:t>Seller agrees to sell and Buyer agrees to purchase the following described real property:</w:t>
      </w:r>
    </w:p>
    <w:p w14:paraId="7A4A507D" w14:textId="77777777" w:rsidR="00BD0B23" w:rsidRPr="00BD0B23" w:rsidRDefault="00BD0B23" w:rsidP="00BD0B23">
      <w:r w:rsidRPr="00BD0B23">
        <w:t>All that parcel of land situated in Travis County, Texas, consisting of 2.5 acres, located at 1500 Meadow Ridge Lane, Austin, Texas 78703, legally described as Lot 12, Block B, Meadow Ridge Subdivision, according to the plat recorded in Volume 45, Page 112, Travis County Records.</w:t>
      </w:r>
    </w:p>
    <w:p w14:paraId="0FFEC446" w14:textId="77777777" w:rsidR="00BD0B23" w:rsidRPr="00BD0B23" w:rsidRDefault="00BD0B23" w:rsidP="00BD0B23">
      <w:pPr>
        <w:rPr>
          <w:b/>
          <w:bCs/>
        </w:rPr>
      </w:pPr>
      <w:r w:rsidRPr="00BD0B23">
        <w:rPr>
          <w:b/>
          <w:bCs/>
        </w:rPr>
        <w:t>2. Purchase Price</w:t>
      </w:r>
    </w:p>
    <w:p w14:paraId="3BBC6475" w14:textId="77777777" w:rsidR="00BD0B23" w:rsidRPr="00BD0B23" w:rsidRDefault="00BD0B23" w:rsidP="00BD0B23">
      <w:r w:rsidRPr="00BD0B23">
        <w:t>The total purchase price shall be $150,000 USD, payable as follows:</w:t>
      </w:r>
    </w:p>
    <w:p w14:paraId="4566AABB" w14:textId="325E4A68" w:rsidR="00BD0B23" w:rsidRPr="00BD0B23" w:rsidRDefault="00BD0B23" w:rsidP="00BD0B23">
      <w:pPr>
        <w:numPr>
          <w:ilvl w:val="0"/>
          <w:numId w:val="1"/>
        </w:numPr>
      </w:pPr>
      <w:r w:rsidRPr="00BD0B23">
        <w:t>Earnest Money Deposit: $1</w:t>
      </w:r>
      <w:r w:rsidR="00065173">
        <w:t>45,000</w:t>
      </w:r>
      <w:r w:rsidRPr="00BD0B23">
        <w:t xml:space="preserve"> USD upon execution of this Agreement</w:t>
      </w:r>
    </w:p>
    <w:p w14:paraId="0EB093B0" w14:textId="6DB7FAEA" w:rsidR="00BD0B23" w:rsidRPr="00BD0B23" w:rsidRDefault="00BD0B23" w:rsidP="00BD0B23">
      <w:pPr>
        <w:numPr>
          <w:ilvl w:val="0"/>
          <w:numId w:val="1"/>
        </w:numPr>
      </w:pPr>
      <w:r w:rsidRPr="00BD0B23">
        <w:t>Balance: $</w:t>
      </w:r>
      <w:r w:rsidR="00065173">
        <w:t>5,000</w:t>
      </w:r>
      <w:r w:rsidRPr="00BD0B23">
        <w:t xml:space="preserve"> USD payable at closing</w:t>
      </w:r>
    </w:p>
    <w:p w14:paraId="271E92EB" w14:textId="77777777" w:rsidR="00BD0B23" w:rsidRPr="00BD0B23" w:rsidRDefault="00BD0B23" w:rsidP="00BD0B23">
      <w:pPr>
        <w:rPr>
          <w:b/>
          <w:bCs/>
        </w:rPr>
      </w:pPr>
      <w:r w:rsidRPr="00BD0B23">
        <w:rPr>
          <w:b/>
          <w:bCs/>
        </w:rPr>
        <w:t>3. Closing</w:t>
      </w:r>
    </w:p>
    <w:p w14:paraId="5AF6FBE4" w14:textId="1CA3658A" w:rsidR="00BD0B23" w:rsidRPr="00BD0B23" w:rsidRDefault="00BD0B23" w:rsidP="00BD0B23">
      <w:r w:rsidRPr="00BD0B23">
        <w:t>Closing shall occur on or before March 15, 20</w:t>
      </w:r>
      <w:r w:rsidR="00065173">
        <w:t>3</w:t>
      </w:r>
      <w:r w:rsidRPr="00BD0B23">
        <w:t>6, at a mutually agreed title company in Travis County, Texas.</w:t>
      </w:r>
    </w:p>
    <w:p w14:paraId="502A2E59" w14:textId="77777777" w:rsidR="00BD0B23" w:rsidRPr="00BD0B23" w:rsidRDefault="00BD0B23" w:rsidP="00BD0B23">
      <w:pPr>
        <w:rPr>
          <w:b/>
          <w:bCs/>
        </w:rPr>
      </w:pPr>
      <w:r w:rsidRPr="00BD0B23">
        <w:rPr>
          <w:b/>
          <w:bCs/>
        </w:rPr>
        <w:t>4. Title</w:t>
      </w:r>
    </w:p>
    <w:p w14:paraId="7D40E1F9" w14:textId="77777777" w:rsidR="00BD0B23" w:rsidRPr="00BD0B23" w:rsidRDefault="00BD0B23" w:rsidP="00BD0B23">
      <w:r w:rsidRPr="00BD0B23">
        <w:t>Seller agrees to convey marketable title to the Property by General Warranty Deed, free and clear of all liens and encumbrances, except as otherwise agreed in writing.</w:t>
      </w:r>
    </w:p>
    <w:p w14:paraId="3D29FEE6" w14:textId="77777777" w:rsidR="00BD0B23" w:rsidRPr="00BD0B23" w:rsidRDefault="00BD0B23" w:rsidP="00BD0B23">
      <w:pPr>
        <w:rPr>
          <w:b/>
          <w:bCs/>
        </w:rPr>
      </w:pPr>
      <w:r w:rsidRPr="00BD0B23">
        <w:rPr>
          <w:b/>
          <w:bCs/>
        </w:rPr>
        <w:t>5. Taxes and Prorations</w:t>
      </w:r>
    </w:p>
    <w:p w14:paraId="0F2497B2" w14:textId="77777777" w:rsidR="00BD0B23" w:rsidRPr="00BD0B23" w:rsidRDefault="00BD0B23" w:rsidP="00BD0B23">
      <w:r w:rsidRPr="00BD0B23">
        <w:t>Property taxes, assessments, and utilities shall be prorated as of the closing date.</w:t>
      </w:r>
    </w:p>
    <w:p w14:paraId="09DC4ED9" w14:textId="77777777" w:rsidR="00BD0B23" w:rsidRPr="00BD0B23" w:rsidRDefault="00BD0B23" w:rsidP="00BD0B23">
      <w:pPr>
        <w:rPr>
          <w:b/>
          <w:bCs/>
        </w:rPr>
      </w:pPr>
      <w:r w:rsidRPr="00BD0B23">
        <w:rPr>
          <w:b/>
          <w:bCs/>
        </w:rPr>
        <w:t>6. Inspection Period</w:t>
      </w:r>
    </w:p>
    <w:p w14:paraId="63C9A3BC" w14:textId="2DF45540" w:rsidR="00BD0B23" w:rsidRPr="00BD0B23" w:rsidRDefault="00BD0B23" w:rsidP="00BD0B23">
      <w:r w:rsidRPr="00BD0B23">
        <w:t>Buyer shall have 15</w:t>
      </w:r>
      <w:r w:rsidR="00065173">
        <w:t xml:space="preserve">000 </w:t>
      </w:r>
      <w:r w:rsidRPr="00BD0B23">
        <w:t>days from the effective date to conduct inspections and due diligence. If Buyer is not satisfied, Buyer may terminate this Agreement and receive a refund of the earnest money.</w:t>
      </w:r>
    </w:p>
    <w:p w14:paraId="499B5962" w14:textId="77777777" w:rsidR="00BD0B23" w:rsidRPr="00BD0B23" w:rsidRDefault="00BD0B23" w:rsidP="00BD0B23">
      <w:pPr>
        <w:rPr>
          <w:b/>
          <w:bCs/>
        </w:rPr>
      </w:pPr>
      <w:r w:rsidRPr="00BD0B23">
        <w:rPr>
          <w:b/>
          <w:bCs/>
        </w:rPr>
        <w:t>7. Default</w:t>
      </w:r>
    </w:p>
    <w:p w14:paraId="67C0E8A1" w14:textId="77777777" w:rsidR="00BD0B23" w:rsidRPr="00BD0B23" w:rsidRDefault="00BD0B23" w:rsidP="00BD0B23">
      <w:r w:rsidRPr="00BD0B23">
        <w:t>If Buyer fails to perform, Seller may retain the earnest money as liquidated damages.</w:t>
      </w:r>
      <w:r w:rsidRPr="00BD0B23">
        <w:br/>
        <w:t>If Seller fails to perform, Buyer may seek specific performance or return of the earnest money.</w:t>
      </w:r>
    </w:p>
    <w:p w14:paraId="6EA95522" w14:textId="77777777" w:rsidR="00BD0B23" w:rsidRPr="00BD0B23" w:rsidRDefault="00BD0B23" w:rsidP="00BD0B23">
      <w:pPr>
        <w:rPr>
          <w:b/>
          <w:bCs/>
        </w:rPr>
      </w:pPr>
      <w:r w:rsidRPr="00BD0B23">
        <w:rPr>
          <w:b/>
          <w:bCs/>
        </w:rPr>
        <w:t>8. Governing Law</w:t>
      </w:r>
    </w:p>
    <w:p w14:paraId="7133E1B9" w14:textId="15F46842" w:rsidR="00BD0B23" w:rsidRPr="00BD0B23" w:rsidRDefault="00BD0B23" w:rsidP="00BD0B23">
      <w:r w:rsidRPr="00BD0B23">
        <w:t>This Agreement shall be</w:t>
      </w:r>
      <w:r w:rsidR="00065173">
        <w:t xml:space="preserve"> no government</w:t>
      </w:r>
    </w:p>
    <w:p w14:paraId="6E677775" w14:textId="77777777" w:rsidR="00BD0B23" w:rsidRPr="00BD0B23" w:rsidRDefault="00BD0B23" w:rsidP="00BD0B23">
      <w:pPr>
        <w:rPr>
          <w:b/>
          <w:bCs/>
        </w:rPr>
      </w:pPr>
      <w:r w:rsidRPr="00BD0B23">
        <w:rPr>
          <w:b/>
          <w:bCs/>
        </w:rPr>
        <w:t>9. Entire Agreement</w:t>
      </w:r>
    </w:p>
    <w:p w14:paraId="125EAA15" w14:textId="77777777" w:rsidR="00BD0B23" w:rsidRPr="00BD0B23" w:rsidRDefault="00BD0B23" w:rsidP="00BD0B23">
      <w:r w:rsidRPr="00BD0B23">
        <w:lastRenderedPageBreak/>
        <w:t>This Agreement constitutes the entire understanding between the parties and supersedes all prior discussions and agreements.</w:t>
      </w:r>
    </w:p>
    <w:p w14:paraId="54AFB4BB" w14:textId="77777777" w:rsidR="00BD0B23" w:rsidRPr="00BD0B23" w:rsidRDefault="00000000" w:rsidP="00BD0B23">
      <w:r>
        <w:pict w14:anchorId="2F718AC4">
          <v:rect id="_x0000_i1026" style="width:0;height:1.5pt" o:hralign="center" o:hrstd="t" o:hr="t" fillcolor="#a0a0a0" stroked="f"/>
        </w:pict>
      </w:r>
    </w:p>
    <w:p w14:paraId="73B54040" w14:textId="77777777" w:rsidR="00BD0B23" w:rsidRPr="00BD0B23" w:rsidRDefault="00BD0B23" w:rsidP="00BD0B23">
      <w:r w:rsidRPr="00BD0B23">
        <w:t>Signatures</w:t>
      </w:r>
    </w:p>
    <w:p w14:paraId="0B6EBAAF" w14:textId="77777777" w:rsidR="00BD0B23" w:rsidRPr="00BD0B23" w:rsidRDefault="00000000" w:rsidP="00BD0B23">
      <w:r>
        <w:pict w14:anchorId="31E54E4E">
          <v:rect id="_x0000_i1027" style="width:0;height:1.5pt" o:hralign="center" o:hrstd="t" o:hr="t" fillcolor="#a0a0a0" stroked="f"/>
        </w:pict>
      </w:r>
    </w:p>
    <w:p w14:paraId="31FC808D" w14:textId="77777777" w:rsidR="00BD0B23" w:rsidRPr="00BD0B23" w:rsidRDefault="00BD0B23" w:rsidP="00BD0B23">
      <w:r w:rsidRPr="00BD0B23">
        <w:t>John A. Smith, Seller</w:t>
      </w:r>
    </w:p>
    <w:p w14:paraId="3EDC64CF" w14:textId="77777777" w:rsidR="00BD0B23" w:rsidRPr="00BD0B23" w:rsidRDefault="00BD0B23" w:rsidP="00BD0B23">
      <w:r w:rsidRPr="00BD0B23">
        <w:t>Date: _______________</w:t>
      </w:r>
    </w:p>
    <w:p w14:paraId="28142CE5" w14:textId="77777777" w:rsidR="00BD0B23" w:rsidRPr="00BD0B23" w:rsidRDefault="00000000" w:rsidP="00BD0B23">
      <w:r>
        <w:pict w14:anchorId="44F9DCA7">
          <v:rect id="_x0000_i1028" style="width:0;height:1.5pt" o:hralign="center" o:hrstd="t" o:hr="t" fillcolor="#a0a0a0" stroked="f"/>
        </w:pict>
      </w:r>
    </w:p>
    <w:p w14:paraId="290B22E9" w14:textId="77777777" w:rsidR="00BD0B23" w:rsidRPr="00BD0B23" w:rsidRDefault="00BD0B23" w:rsidP="00BD0B23">
      <w:r w:rsidRPr="00BD0B23">
        <w:t>Emily R. Johnson, Buyer</w:t>
      </w:r>
    </w:p>
    <w:p w14:paraId="2B4716B1" w14:textId="77777777" w:rsidR="00BD0B23" w:rsidRPr="00BD0B23" w:rsidRDefault="00BD0B23" w:rsidP="00BD0B23">
      <w:r w:rsidRPr="00BD0B23">
        <w:t>Date: _______________</w:t>
      </w:r>
    </w:p>
    <w:p w14:paraId="613E5A2B" w14:textId="77777777" w:rsidR="00BD0B23" w:rsidRPr="00BD0B23" w:rsidRDefault="00000000" w:rsidP="00BD0B23">
      <w:r>
        <w:pict w14:anchorId="4092D619">
          <v:rect id="_x0000_i1029" style="width:0;height:1.5pt" o:hralign="center" o:hrstd="t" o:hr="t" fillcolor="#a0a0a0" stroked="f"/>
        </w:pict>
      </w:r>
    </w:p>
    <w:p w14:paraId="3016039B" w14:textId="77777777" w:rsidR="00BD0B23" w:rsidRPr="00BD0B23" w:rsidRDefault="00BD0B23" w:rsidP="00BD0B23">
      <w:r w:rsidRPr="00BD0B23">
        <w:t>If you need a more detailed version (with contingencies, financing clause, survey clause, force majeure, dispute resolution, etc.), I can generate a longer legal-style version for testing as well.</w:t>
      </w:r>
    </w:p>
    <w:p w14:paraId="75312365" w14:textId="77777777" w:rsidR="00DD0286" w:rsidRDefault="00DD0286"/>
    <w:sectPr w:rsidR="00DD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11205"/>
    <w:multiLevelType w:val="multilevel"/>
    <w:tmpl w:val="EFF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38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23"/>
    <w:rsid w:val="00065173"/>
    <w:rsid w:val="00402F88"/>
    <w:rsid w:val="009775BF"/>
    <w:rsid w:val="00A3756A"/>
    <w:rsid w:val="00BD0B23"/>
    <w:rsid w:val="00DD0286"/>
    <w:rsid w:val="00E27E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CA4D"/>
  <w15:chartTrackingRefBased/>
  <w15:docId w15:val="{57B05CF0-1C7B-413C-B105-C666E2C6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BD0B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B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B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B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B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0B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B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B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B23"/>
    <w:rPr>
      <w:rFonts w:eastAsiaTheme="majorEastAsia" w:cstheme="majorBidi"/>
      <w:color w:val="272727" w:themeColor="text1" w:themeTint="D8"/>
    </w:rPr>
  </w:style>
  <w:style w:type="paragraph" w:styleId="Title">
    <w:name w:val="Title"/>
    <w:basedOn w:val="Normal"/>
    <w:next w:val="Normal"/>
    <w:link w:val="TitleChar"/>
    <w:uiPriority w:val="10"/>
    <w:qFormat/>
    <w:rsid w:val="00BD0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B23"/>
    <w:pPr>
      <w:spacing w:before="160"/>
      <w:jc w:val="center"/>
    </w:pPr>
    <w:rPr>
      <w:i/>
      <w:iCs/>
      <w:color w:val="404040" w:themeColor="text1" w:themeTint="BF"/>
    </w:rPr>
  </w:style>
  <w:style w:type="character" w:customStyle="1" w:styleId="QuoteChar">
    <w:name w:val="Quote Char"/>
    <w:basedOn w:val="DefaultParagraphFont"/>
    <w:link w:val="Quote"/>
    <w:uiPriority w:val="29"/>
    <w:rsid w:val="00BD0B23"/>
    <w:rPr>
      <w:rFonts w:cs="Gautami"/>
      <w:i/>
      <w:iCs/>
      <w:color w:val="404040" w:themeColor="text1" w:themeTint="BF"/>
    </w:rPr>
  </w:style>
  <w:style w:type="paragraph" w:styleId="ListParagraph">
    <w:name w:val="List Paragraph"/>
    <w:basedOn w:val="Normal"/>
    <w:uiPriority w:val="34"/>
    <w:qFormat/>
    <w:rsid w:val="00BD0B23"/>
    <w:pPr>
      <w:ind w:left="720"/>
      <w:contextualSpacing/>
    </w:pPr>
  </w:style>
  <w:style w:type="character" w:styleId="IntenseEmphasis">
    <w:name w:val="Intense Emphasis"/>
    <w:basedOn w:val="DefaultParagraphFont"/>
    <w:uiPriority w:val="21"/>
    <w:qFormat/>
    <w:rsid w:val="00BD0B23"/>
    <w:rPr>
      <w:i/>
      <w:iCs/>
      <w:color w:val="2F5496" w:themeColor="accent1" w:themeShade="BF"/>
    </w:rPr>
  </w:style>
  <w:style w:type="paragraph" w:styleId="IntenseQuote">
    <w:name w:val="Intense Quote"/>
    <w:basedOn w:val="Normal"/>
    <w:next w:val="Normal"/>
    <w:link w:val="IntenseQuoteChar"/>
    <w:uiPriority w:val="30"/>
    <w:qFormat/>
    <w:rsid w:val="00BD0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23"/>
    <w:rPr>
      <w:rFonts w:cs="Gautami"/>
      <w:i/>
      <w:iCs/>
      <w:color w:val="2F5496" w:themeColor="accent1" w:themeShade="BF"/>
    </w:rPr>
  </w:style>
  <w:style w:type="character" w:styleId="IntenseReference">
    <w:name w:val="Intense Reference"/>
    <w:basedOn w:val="DefaultParagraphFont"/>
    <w:uiPriority w:val="32"/>
    <w:qFormat/>
    <w:rsid w:val="00BD0B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KAVALA</dc:creator>
  <cp:keywords/>
  <dc:description/>
  <cp:lastModifiedBy>CHAITANYA KAVALA</cp:lastModifiedBy>
  <cp:revision>2</cp:revision>
  <dcterms:created xsi:type="dcterms:W3CDTF">2026-03-01T13:41:00Z</dcterms:created>
  <dcterms:modified xsi:type="dcterms:W3CDTF">2026-03-01T13:41:00Z</dcterms:modified>
</cp:coreProperties>
</file>