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AC5E" w14:textId="77777777" w:rsidR="00303C34" w:rsidRDefault="00303C34" w:rsidP="00303C3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2996CBD" w14:textId="77777777" w:rsidR="00303C34" w:rsidRDefault="00303C34" w:rsidP="00303C3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72ED5949" w14:textId="77777777" w:rsidR="00303C34" w:rsidRDefault="00303C34" w:rsidP="00303C34">
      <w:pPr>
        <w:spacing w:after="0"/>
        <w:jc w:val="center"/>
        <w:rPr>
          <w:b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03C34" w14:paraId="12738CD0" w14:textId="77777777" w:rsidTr="00160DF5">
        <w:tc>
          <w:tcPr>
            <w:tcW w:w="4695" w:type="dxa"/>
          </w:tcPr>
          <w:p w14:paraId="1687426E" w14:textId="77777777" w:rsidR="00303C34" w:rsidRDefault="00303C34" w:rsidP="00160DF5">
            <w:r>
              <w:t>Date</w:t>
            </w:r>
          </w:p>
        </w:tc>
        <w:tc>
          <w:tcPr>
            <w:tcW w:w="4335" w:type="dxa"/>
          </w:tcPr>
          <w:p w14:paraId="5E0C21A5" w14:textId="587ED402" w:rsidR="00303C34" w:rsidRDefault="00303C34" w:rsidP="00160DF5">
            <w:r w:rsidRPr="00303C34">
              <w:t>21 February 2026</w:t>
            </w:r>
          </w:p>
        </w:tc>
      </w:tr>
      <w:tr w:rsidR="00303C34" w14:paraId="0196B4C4" w14:textId="77777777" w:rsidTr="00160DF5">
        <w:tc>
          <w:tcPr>
            <w:tcW w:w="4695" w:type="dxa"/>
          </w:tcPr>
          <w:p w14:paraId="75EDC12E" w14:textId="77777777" w:rsidR="00303C34" w:rsidRDefault="00303C34" w:rsidP="00160DF5">
            <w:r>
              <w:t>Team ID</w:t>
            </w:r>
          </w:p>
        </w:tc>
        <w:tc>
          <w:tcPr>
            <w:tcW w:w="4335" w:type="dxa"/>
          </w:tcPr>
          <w:p w14:paraId="3D18F5B3" w14:textId="43AA130D" w:rsidR="00303C34" w:rsidRDefault="00303C34" w:rsidP="00160DF5">
            <w:r w:rsidRPr="00303C34">
              <w:t>LTVIP2026TMIDS77557</w:t>
            </w:r>
          </w:p>
        </w:tc>
      </w:tr>
      <w:tr w:rsidR="00303C34" w14:paraId="7B5AEF17" w14:textId="77777777" w:rsidTr="00160DF5">
        <w:tc>
          <w:tcPr>
            <w:tcW w:w="4695" w:type="dxa"/>
          </w:tcPr>
          <w:p w14:paraId="0DA1636D" w14:textId="77777777" w:rsidR="00303C34" w:rsidRDefault="00303C34" w:rsidP="00160DF5">
            <w:r>
              <w:t>Project Name</w:t>
            </w:r>
          </w:p>
        </w:tc>
        <w:tc>
          <w:tcPr>
            <w:tcW w:w="4335" w:type="dxa"/>
          </w:tcPr>
          <w:p w14:paraId="03700420" w14:textId="541A56B2" w:rsidR="00303C34" w:rsidRDefault="00303C34" w:rsidP="00160DF5">
            <w:r w:rsidRPr="00303C34">
              <w:t>Calculating Family Expenses using Service Now</w:t>
            </w:r>
          </w:p>
        </w:tc>
      </w:tr>
      <w:tr w:rsidR="00303C34" w14:paraId="72DFD810" w14:textId="77777777" w:rsidTr="00160DF5">
        <w:tc>
          <w:tcPr>
            <w:tcW w:w="4695" w:type="dxa"/>
          </w:tcPr>
          <w:p w14:paraId="6A933509" w14:textId="77777777" w:rsidR="00303C34" w:rsidRDefault="00303C34" w:rsidP="00160DF5">
            <w:r>
              <w:t>Maximum Marks</w:t>
            </w:r>
          </w:p>
        </w:tc>
        <w:tc>
          <w:tcPr>
            <w:tcW w:w="4335" w:type="dxa"/>
          </w:tcPr>
          <w:p w14:paraId="2C667D40" w14:textId="77777777" w:rsidR="00303C34" w:rsidRDefault="00303C34" w:rsidP="00160DF5">
            <w:r>
              <w:t>2 Marks</w:t>
            </w:r>
          </w:p>
        </w:tc>
      </w:tr>
    </w:tbl>
    <w:p w14:paraId="1070D986" w14:textId="77777777" w:rsidR="00303C34" w:rsidRDefault="00303C34" w:rsidP="00303C34">
      <w:pPr>
        <w:rPr>
          <w:b/>
        </w:rPr>
      </w:pPr>
    </w:p>
    <w:p w14:paraId="72D9E071" w14:textId="54514FEF" w:rsidR="00303C34" w:rsidRPr="00834A61" w:rsidRDefault="00303C34" w:rsidP="00303C34">
      <w:pPr>
        <w:rPr>
          <w:b/>
        </w:rPr>
      </w:pPr>
      <w:r>
        <w:rPr>
          <w:b/>
        </w:rPr>
        <w:t>Proposed Solution</w:t>
      </w:r>
      <w:r w:rsidR="00D370FE">
        <w:rPr>
          <w:b/>
        </w:rPr>
        <w:t>s: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303C34" w14:paraId="611F9A2A" w14:textId="77777777" w:rsidTr="00303C34">
        <w:trPr>
          <w:trHeight w:val="393"/>
        </w:trPr>
        <w:tc>
          <w:tcPr>
            <w:tcW w:w="901" w:type="dxa"/>
          </w:tcPr>
          <w:p w14:paraId="2B844F68" w14:textId="77777777" w:rsidR="00303C34" w:rsidRDefault="00303C34" w:rsidP="00160DF5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0DE7021B" w14:textId="77777777" w:rsidR="00303C34" w:rsidRDefault="00303C34" w:rsidP="00160DF5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7248778F" w14:textId="77777777" w:rsidR="00303C34" w:rsidRDefault="00303C34" w:rsidP="00160DF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303C34" w14:paraId="5E4026F1" w14:textId="77777777" w:rsidTr="00303C34">
        <w:trPr>
          <w:trHeight w:val="1208"/>
        </w:trPr>
        <w:tc>
          <w:tcPr>
            <w:tcW w:w="901" w:type="dxa"/>
          </w:tcPr>
          <w:p w14:paraId="146A28C8" w14:textId="77777777" w:rsidR="00303C34" w:rsidRDefault="00303C34" w:rsidP="00160DF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7AB4D3C" w14:textId="77777777" w:rsidR="00303C34" w:rsidRDefault="00303C34" w:rsidP="00160DF5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11BEC2B4" w14:textId="672D6790" w:rsidR="00303C34" w:rsidRDefault="00303C34" w:rsidP="00160DF5">
            <w:r w:rsidRPr="00602CBF">
              <w:t>Families often struggle to track daily expenses, categorize spending, and manage budgets effectively. Manual tracking leads to errors, lack of visibility, and poor financial planning.</w:t>
            </w:r>
          </w:p>
        </w:tc>
      </w:tr>
      <w:tr w:rsidR="00303C34" w14:paraId="03B83363" w14:textId="77777777" w:rsidTr="00160DF5">
        <w:trPr>
          <w:trHeight w:val="817"/>
        </w:trPr>
        <w:tc>
          <w:tcPr>
            <w:tcW w:w="901" w:type="dxa"/>
          </w:tcPr>
          <w:p w14:paraId="5E22C430" w14:textId="77777777" w:rsidR="00303C34" w:rsidRDefault="00303C34" w:rsidP="00160DF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6CD6111" w14:textId="77777777" w:rsidR="00303C34" w:rsidRDefault="00303C34" w:rsidP="00160DF5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011BE24" w14:textId="0B30D531" w:rsidR="00303C34" w:rsidRDefault="00303C34" w:rsidP="00160DF5">
            <w:r>
              <w:t xml:space="preserve">A </w:t>
            </w:r>
            <w:r>
              <w:rPr>
                <w:b/>
                <w:bCs/>
              </w:rPr>
              <w:t>Family Expense Tracker</w:t>
            </w:r>
            <w:r>
              <w:t xml:space="preserve"> built on </w:t>
            </w:r>
            <w:r>
              <w:rPr>
                <w:b/>
                <w:bCs/>
              </w:rPr>
              <w:t>ServiceNow</w:t>
            </w:r>
            <w:r>
              <w:t xml:space="preserve"> that allows users to log expenses, categorize them (food, utilities, education, etc.), set monthly budgets, and generate reports. The system provides dashboards for visualization and alerts when spending exceeds limits.</w:t>
            </w:r>
          </w:p>
        </w:tc>
      </w:tr>
      <w:tr w:rsidR="00303C34" w14:paraId="595A4336" w14:textId="77777777" w:rsidTr="00160DF5">
        <w:trPr>
          <w:trHeight w:val="787"/>
        </w:trPr>
        <w:tc>
          <w:tcPr>
            <w:tcW w:w="901" w:type="dxa"/>
          </w:tcPr>
          <w:p w14:paraId="4C981B4E" w14:textId="77777777" w:rsidR="00303C34" w:rsidRDefault="00303C34" w:rsidP="00160DF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25C5DF9" w14:textId="77777777" w:rsidR="00303C34" w:rsidRDefault="00303C34" w:rsidP="00160DF5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2C8DDCBF" w14:textId="7728D6A4" w:rsidR="00303C34" w:rsidRDefault="00303C34" w:rsidP="00160DF5">
            <w:r w:rsidRPr="00303C34">
              <w:t xml:space="preserve">Unlike generic expense apps, this solution leverages </w:t>
            </w:r>
            <w:r w:rsidRPr="00303C34">
              <w:rPr>
                <w:b/>
                <w:bCs/>
              </w:rPr>
              <w:t>ServiceNow workflows</w:t>
            </w:r>
            <w:r w:rsidRPr="00303C34">
              <w:t xml:space="preserve"> for automation, integrates with existing enterprise tools, and supports </w:t>
            </w:r>
            <w:r w:rsidRPr="00303C34">
              <w:rPr>
                <w:b/>
                <w:bCs/>
              </w:rPr>
              <w:t>multi-user family accounts</w:t>
            </w:r>
            <w:r w:rsidRPr="00303C34">
              <w:t xml:space="preserve"> with role-based access.</w:t>
            </w:r>
          </w:p>
        </w:tc>
      </w:tr>
      <w:tr w:rsidR="00303C34" w14:paraId="59674584" w14:textId="77777777" w:rsidTr="00160DF5">
        <w:trPr>
          <w:trHeight w:val="817"/>
        </w:trPr>
        <w:tc>
          <w:tcPr>
            <w:tcW w:w="901" w:type="dxa"/>
          </w:tcPr>
          <w:p w14:paraId="76D14575" w14:textId="77777777" w:rsidR="00303C34" w:rsidRDefault="00303C34" w:rsidP="00160DF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5628759" w14:textId="77777777" w:rsidR="00303C34" w:rsidRDefault="00303C34" w:rsidP="00160DF5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3FEF4643" w14:textId="1A5FD75A" w:rsidR="00303C34" w:rsidRDefault="00303C34" w:rsidP="00160DF5">
            <w:r w:rsidRPr="00303C34">
              <w:t>Helps families achieve better financial discipline, reduces stress related to money management, and promotes savings. It also encourages transparency in shared household expenses.</w:t>
            </w:r>
          </w:p>
        </w:tc>
      </w:tr>
      <w:tr w:rsidR="00303C34" w14:paraId="7C50BAE4" w14:textId="77777777" w:rsidTr="00160DF5">
        <w:trPr>
          <w:trHeight w:val="817"/>
        </w:trPr>
        <w:tc>
          <w:tcPr>
            <w:tcW w:w="901" w:type="dxa"/>
          </w:tcPr>
          <w:p w14:paraId="69E2B63D" w14:textId="77777777" w:rsidR="00303C34" w:rsidRDefault="00303C34" w:rsidP="00160DF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9762178" w14:textId="77777777" w:rsidR="00303C34" w:rsidRDefault="00303C34" w:rsidP="00160DF5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03EED43C" w14:textId="3DFB78B7" w:rsidR="00303C34" w:rsidRDefault="00303C34" w:rsidP="00160DF5">
            <w:r w:rsidRPr="00303C34">
              <w:t>Freemium model: basic expense tracking is free, while premium features (advanced analytics, cloud storage, integration with banking APIs) are subscription-based.</w:t>
            </w:r>
          </w:p>
        </w:tc>
      </w:tr>
      <w:tr w:rsidR="00303C34" w14:paraId="524CF969" w14:textId="77777777" w:rsidTr="00160DF5">
        <w:trPr>
          <w:trHeight w:val="817"/>
        </w:trPr>
        <w:tc>
          <w:tcPr>
            <w:tcW w:w="901" w:type="dxa"/>
          </w:tcPr>
          <w:p w14:paraId="401EA667" w14:textId="77777777" w:rsidR="00303C34" w:rsidRDefault="00303C34" w:rsidP="00160DF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2E294B5" w14:textId="77777777" w:rsidR="00303C34" w:rsidRDefault="00303C34" w:rsidP="00160DF5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96FD50B" w14:textId="7E7BF26A" w:rsidR="00303C34" w:rsidRDefault="00303C34" w:rsidP="00160DF5">
            <w:r w:rsidRPr="00303C34">
              <w:t>The solution can scale from small families to large communities. With ServiceNow’s cloud infrastructure, it can integrate with banks, payment gateways, and even corporate HR systems for employee expense management.</w:t>
            </w:r>
          </w:p>
        </w:tc>
      </w:tr>
    </w:tbl>
    <w:p w14:paraId="6E091911" w14:textId="77777777" w:rsidR="00303C34" w:rsidRDefault="00303C34" w:rsidP="00DD7F39"/>
    <w:sectPr w:rsidR="00303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BF"/>
    <w:rsid w:val="001C3F15"/>
    <w:rsid w:val="00275A7D"/>
    <w:rsid w:val="002E2390"/>
    <w:rsid w:val="00303C34"/>
    <w:rsid w:val="00602CBF"/>
    <w:rsid w:val="00766526"/>
    <w:rsid w:val="00834A61"/>
    <w:rsid w:val="008C42D2"/>
    <w:rsid w:val="00A6357C"/>
    <w:rsid w:val="00A663F5"/>
    <w:rsid w:val="00AB2325"/>
    <w:rsid w:val="00C157D0"/>
    <w:rsid w:val="00C8676F"/>
    <w:rsid w:val="00D370FE"/>
    <w:rsid w:val="00DD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ECCE0"/>
  <w15:chartTrackingRefBased/>
  <w15:docId w15:val="{D1C51B62-58F4-4E9C-96F0-21B9900C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2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srivalli allam</dc:creator>
  <cp:keywords/>
  <dc:description/>
  <cp:lastModifiedBy>sowmya srivalli allam</cp:lastModifiedBy>
  <cp:revision>2</cp:revision>
  <dcterms:created xsi:type="dcterms:W3CDTF">2026-02-28T11:36:00Z</dcterms:created>
  <dcterms:modified xsi:type="dcterms:W3CDTF">2026-02-28T11:36:00Z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f440f79b-feaf-480d-ba94-8923f863891c</vt:lpwstr>
  </property>
</Properties>
</file>