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0A9" w:rsidRDefault="0054160C">
      <w:r>
        <w:t>Thi sis App1</w:t>
      </w:r>
      <w:bookmarkStart w:id="0" w:name="_GoBack"/>
      <w:bookmarkEnd w:id="0"/>
    </w:p>
    <w:sectPr w:rsidR="00D25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8A2"/>
    <w:rsid w:val="0054160C"/>
    <w:rsid w:val="00C148A2"/>
    <w:rsid w:val="00D2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FC15F1-27B8-4038-B264-2A41FDB03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ADP Dealer Services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Pulluru, Likitha</dc:creator>
  <cp:keywords/>
  <dc:description/>
  <cp:lastModifiedBy>Pulluru, Likitha</cp:lastModifiedBy>
  <cp:revision>2</cp:revision>
  <dcterms:created xsi:type="dcterms:W3CDTF">2017-10-10T05:19:00Z</dcterms:created>
  <dcterms:modified xsi:type="dcterms:W3CDTF">2017-10-10T05:19:00Z</dcterms:modified>
</cp:coreProperties>
</file>