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LIKHITH RUDRESH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C5282"/>
          <w:sz w:val="20"/>
          <w:szCs w:val="20"/>
        </w:rPr>
        <w:t xml:space="preserve">Quality &amp; Operations Engineer | Continuous Improvement &amp; Supply Chain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4A5568"/>
          <w:sz w:val="17"/>
          <w:szCs w:val="17"/>
        </w:rPr>
        <w:t xml:space="preserve">linkedin.com/in/likhithrudresh  |  rlikhith02@gmail.com  |  +46 727 727 661  |  Gothenburg, Sweden</w:t>
      </w:r>
    </w:p>
    <w:p>
      <w:pPr>
        <w:pBdr>
          <w:bottom w:val="single" w:color="2C5282" w:sz="8" w:space="1"/>
        </w:pBdr>
        <w:spacing w:after="120" w:before="40"/>
      </w:pPr>
    </w:p>
    <w:p>
      <w:pPr>
        <w:pBdr>
          <w:bottom w:val="single" w:color="CBD5E0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C5282"/>
          <w:sz w:val="20"/>
          <w:szCs w:val="20"/>
        </w:rPr>
        <w:t xml:space="preserve">PROFILE SUMMARY</w:t>
      </w:r>
    </w:p>
    <w:p>
      <w:pPr>
        <w:spacing w:after="80" w:line="235" w:lineRule="auto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Structured, detail-driven approach to quality and process problems, with hands-on experience across applied research, manufacturing quality, and process improvement. Led FMEA-based risk analysis adopted by engineering teams, reviewed manufacturing documentation against quality requirements, and applied structured DMAIC problem-solving to a regulated-manufacturing improvement project that cut lead time 56% and workload 67%. Actively seeking quality, continuous improvement, and supply chain opportunities across Sweden and Europe; open to relocation.</w:t>
      </w:r>
    </w:p>
    <w:p>
      <w:pPr>
        <w:pBdr>
          <w:bottom w:val="single" w:color="CBD5E0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C5282"/>
          <w:sz w:val="20"/>
          <w:szCs w:val="20"/>
        </w:rPr>
        <w:t xml:space="preserve">EXPERIENCE</w:t>
      </w:r>
    </w:p>
    <w:p>
      <w:pPr>
        <w:tabs>
          <w:tab w:val="right" w:pos="10546"/>
        </w:tabs>
        <w:spacing w:after="10" w:before="6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RISE Research Institutes of Sweden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   Gothenburg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	Jan 2026 – Jul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9"/>
          <w:szCs w:val="19"/>
        </w:rPr>
        <w:t xml:space="preserve">Student Researcher (Master Thesis)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Structured a 3-phase, 6-month applied research programme across 5 Stage-Gate milestones (requirements specification, technology evaluation, and process recommendations) for cross-functional engineering stakeholders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Led FMEA-based risk analysis and documentation across 6 failure modes (RPN-ranked), translating findings into corrective-action priorities and a continuous improvement governance framework adopted by engineering teams</w:t>
      </w:r>
    </w:p>
    <w:p>
      <w:pPr>
        <w:tabs>
          <w:tab w:val="right" w:pos="10546"/>
        </w:tabs>
        <w:spacing w:after="10" w:before="6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Thermax Limited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   Bengaluru, India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	Feb 2024 – Apr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9"/>
          <w:szCs w:val="19"/>
        </w:rPr>
        <w:t xml:space="preserve">Manufacturing Quality and Process Intern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Performed quality inspections and coordinated corrective actions with manufacturing teams per ISO 9001 and EHS requirements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Mapped production flow and drove root cause analysis to identify and reduce process waste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Built supplier performance dashboards tracking delivery, capacity utilisation, and manufacturing KPIs; supplier development recommendations adopted directly by management</w:t>
      </w:r>
    </w:p>
    <w:p>
      <w:pPr>
        <w:pBdr>
          <w:bottom w:val="single" w:color="CBD5E0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C5282"/>
          <w:sz w:val="20"/>
          <w:szCs w:val="20"/>
        </w:rPr>
        <w:t xml:space="preserve">PROJECTS</w:t>
      </w:r>
    </w:p>
    <w:p>
      <w:pPr>
        <w:tabs>
          <w:tab w:val="right" w:pos="10546"/>
        </w:tabs>
        <w:spacing w:after="10" w:before="6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Six Sigma DMAIC Lean Process Development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   Student Project with Cepheid AB · Gothenburg, Sweden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	Jan 2025 – Aug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9"/>
          <w:szCs w:val="19"/>
        </w:rPr>
        <w:t xml:space="preserve">Academic project, Chalmers University of Technology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Applied DMAIC to a production process in a regulated manufacturing environment: value stream mapping, cycle time analysis, and waste identification, with process trials monitored via SPC and OEE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Results: lead time reduced from 20.5 to 9 weeks (a 56% reduction) and team workload reduced by 67%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Coached team members on Lean tools, built KPI dashboards in Power BI and Excel, and wrote the governing SOPs</w:t>
      </w:r>
    </w:p>
    <w:p>
      <w:pPr>
        <w:pBdr>
          <w:bottom w:val="single" w:color="CBD5E0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C5282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Quality &amp; Continuous Improvement: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Lean Six Sigma, Six Sigma DMAIC, Continuous Improvement, Root Cause Analysis, FMEA, SPC, OEE, Lean Manufacturing, Process Improvement, DOE, Kaizen, 5S, CAPA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Operations &amp; Supply Chain: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Value Stream Mapping, Lead Time Reduction, KPIs, Stage-Gate, Supplier Performance Management, Stakeholder Management, Team Leadership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Quality Systems: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ISO 9001, Quality Inspection, Risk Analysis, SOPs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Data and Tools: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Power BI, Excel, JMP, SAP ERP, Python, Siemens NX, Solid Edge, MS Office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English (Professional Proficiency) · Swedish (Elementary)</w:t>
      </w:r>
    </w:p>
    <w:p>
      <w:pPr>
        <w:pBdr>
          <w:bottom w:val="single" w:color="CBD5E0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C5282"/>
          <w:sz w:val="20"/>
          <w:szCs w:val="20"/>
        </w:rPr>
        <w:t xml:space="preserve">EDUCATION</w:t>
      </w:r>
    </w:p>
    <w:p>
      <w:pPr>
        <w:tabs>
          <w:tab w:val="right" w:pos="10546"/>
        </w:tabs>
        <w:spacing w:after="10" w:before="6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Chalmers University of Technology, Sweden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	Aug 2024 – Aug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9"/>
          <w:szCs w:val="19"/>
        </w:rPr>
        <w:t xml:space="preserve">MSc, Quality and Operations Management</w:t>
      </w:r>
    </w:p>
    <w:p>
      <w:pPr>
        <w:spacing w:after="60" w:line="235" w:lineRule="auto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Courses: Lean Production, Operations Management, Quality Engineering, Statistical Methods, Risk Management</w:t>
      </w:r>
    </w:p>
    <w:p>
      <w:pPr>
        <w:tabs>
          <w:tab w:val="right" w:pos="10546"/>
        </w:tabs>
        <w:spacing w:after="10" w:before="6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Global Academy of Technology, India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	Jan 2020 – Jun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82"/>
          <w:sz w:val="19"/>
          <w:szCs w:val="19"/>
        </w:rPr>
        <w:t xml:space="preserve">BE, Mechanical Engineering</w:t>
      </w:r>
    </w:p>
    <w:p>
      <w:pPr>
        <w:spacing w:after="60" w:line="235" w:lineRule="auto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Courses: Total Quality Management, Manufacturing Processes, Manufacturing Measurements and Metrology</w:t>
      </w:r>
    </w:p>
    <w:p>
      <w:pPr>
        <w:pBdr>
          <w:bottom w:val="single" w:color="CBD5E0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C5282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Six Sigma Black Belt course, Chalmers University of Technology (in progress)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1st place of 40+ participants, Lean Development Game, Chalmers University of Technology, 2024</w:t>
      </w:r>
    </w:p>
    <w:p>
      <w:pPr>
        <w:pBdr>
          <w:bottom w:val="single" w:color="CBD5E0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C5282"/>
          <w:sz w:val="20"/>
          <w:szCs w:val="20"/>
        </w:rPr>
        <w:t xml:space="preserve">LEADERSHIP AND VOLUNTEERING</w:t>
      </w:r>
    </w:p>
    <w:p>
      <w:pPr>
        <w:tabs>
          <w:tab w:val="right" w:pos="10546"/>
        </w:tabs>
        <w:spacing w:after="10" w:before="6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Phadder Manager (Volunteer), Chalmers International Reception Committee (CIRC)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	Nov 2024 – Dec 2025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Led the phadder (student mentor) programme, coordinating volunteer teams that onboarded 1,000+ international students each semester</w:t>
      </w:r>
    </w:p>
    <w:p>
      <w:pPr>
        <w:pStyle w:val="ListParagraph"/>
        <w:numPr>
          <w:ilvl w:val="0"/>
          <w:numId w:val="1"/>
        </w:numPr>
        <w:spacing w:after="10" w:line="220" w:lineRule="auto"/>
        <w:ind w:left="260" w:hanging="170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Planned and executed reception logistics across 10+ parallel workstreams under firm deadlines</w:t>
      </w:r>
    </w:p>
    <w:p>
      <w:pPr>
        <w:pBdr>
          <w:bottom w:val="single" w:color="CBD5E0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2C5282"/>
          <w:sz w:val="20"/>
          <w:szCs w:val="20"/>
        </w:rPr>
        <w:t xml:space="preserve">REFERENCES</w:t>
      </w:r>
    </w:p>
    <w:p>
      <w:pPr>
        <w:spacing w:after="0" w:line="235" w:lineRule="auto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Johan Anderson · RISE Research Institutes of Sweden · Researcher, Division Safety and Transport · johan.anderson@ri.se · +46 10 516 59 26</w:t>
      </w:r>
    </w:p>
    <w:sectPr>
      <w:pgSz w:w="11906" w:h="16838" w:orient="portrait"/>
      <w:pgMar w:top="380" w:right="640" w:bottom="38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2026-09-29T14:59:06.493Z</dcterms:created>
  <dcterms:modified xsi:type="dcterms:W3CDTF">2026-09-29T14:59:06.493Z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