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Comprehensive Question Bank: Multimedia Systems (CSE-540231)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This question bank has been professionally curated for students preparing for the National University (NU) examinations. It prioritizes high-frequency topics identified in historical exam papers and follows the official modular syllabus. Each section is designed to test both foundational definitions and deep conceptual understanding required for technical proficiency.</w:t>
      </w:r>
    </w:p>
    <w:p w:rsidR="00F70C89" w:rsidRPr="00F70C89" w:rsidRDefault="000F0729" w:rsidP="00F70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1. Chapter 1: Introduction to Multimedia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Multimedia?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a Multimedia System.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Interactive Multimedia?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Hypermedia.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Multimedia Presentation?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Multimedia Database?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Multimedia and explain all its core components with suitable examples.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Characteristics and Features of Multimedia in detail.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Describe the Multimedia Architecture. (Include a detailed functional layer diagram).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2. Chapter 2: Design Concepts</w:t>
      </w:r>
    </w:p>
    <w:p w:rsidR="00F70C89" w:rsidRPr="00F70C89" w:rsidRDefault="00F70C89" w:rsidP="00F70C89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Storyboard?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a Script in the context of multimedia.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Navigation Structure?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a Flowchart.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Multimedia Development Life Cycle (MDLC) in detail.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process of visual planning and creating a Storyboard. (Illustrate your answer with a representative diagram).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3. Chapter 3: Presentation Graphics</w:t>
      </w:r>
    </w:p>
    <w:p w:rsidR="00F70C89" w:rsidRPr="00F70C89" w:rsidRDefault="00F70C89" w:rsidP="00F70C89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Pixel?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Image Resolution.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the RGB Color Model?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the CMYK Color Model?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Bitmap (Raster) and Vector Graphics.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RGB and CMYK color models. (Include representative diagrams for both additive and subtractive color mixing).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bookmarkStart w:id="0" w:name="_GoBack"/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4. Chapter 4: Preproduction</w:t>
      </w:r>
    </w:p>
    <w:p w:rsidR="00F70C89" w:rsidRPr="00F70C89" w:rsidRDefault="00F70C89" w:rsidP="00F70C89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lastRenderedPageBreak/>
        <w:t>What is Budget Planning?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Scheduling in project management.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Resource Planning?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Provide a detailed explanation of the Preproduction Process.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key elements of Production Planning, including requirement gathering and project proposals.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5. Chapter 5: Typefaces and Graphics</w:t>
      </w:r>
    </w:p>
    <w:p w:rsidR="00F70C89" w:rsidRPr="00F70C89" w:rsidRDefault="00F70C89" w:rsidP="00F70C89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Serif and Sans-serif fonts.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Kerning?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Leading.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What is </w:t>
      </w:r>
      <w:proofErr w:type="gramStart"/>
      <w:r w:rsidRPr="00F70C89">
        <w:rPr>
          <w:rFonts w:ascii="Times New Roman" w:eastAsia="Times New Roman" w:hAnsi="Times New Roman" w:cs="Times New Roman"/>
          <w:color w:val="C7C7C7"/>
          <w:sz w:val="27"/>
        </w:rPr>
        <w:t>Tracking</w:t>
      </w:r>
      <w:proofErr w:type="gramEnd"/>
      <w:r w:rsidRPr="00F70C89">
        <w:rPr>
          <w:rFonts w:ascii="Times New Roman" w:eastAsia="Times New Roman" w:hAnsi="Times New Roman" w:cs="Times New Roman"/>
          <w:color w:val="C7C7C7"/>
          <w:sz w:val="27"/>
        </w:rPr>
        <w:t>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a Font Family.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the concepts of Readability and Legibility and discuss the general guidelines for font selection in multimedia.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bookmarkEnd w:id="0"/>
    <w:p w:rsidR="00F70C89" w:rsidRPr="00F70C89" w:rsidRDefault="00F70C89" w:rsidP="00636B86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6. Chapter 6: Desktop Publishing (DTP)</w:t>
      </w:r>
      <w:r w:rsidR="00636B86">
        <w:rPr>
          <w:rFonts w:ascii="Times New Roman" w:eastAsia="Times New Roman" w:hAnsi="Times New Roman" w:cs="Times New Roman"/>
          <w:color w:val="C7C7C7"/>
          <w:sz w:val="24"/>
          <w:szCs w:val="24"/>
        </w:rPr>
        <w:tab/>
      </w:r>
    </w:p>
    <w:p w:rsidR="00F70C89" w:rsidRPr="00F70C89" w:rsidRDefault="00F70C89" w:rsidP="00F70C89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Master Page?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Bleed in print design.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Gutter?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various applications of Desktop Publishing in modern media.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core Principles of Desktop Publishing.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7. Chapter 7: Production Planning and Design</w:t>
      </w:r>
    </w:p>
    <w:p w:rsidR="00F70C89" w:rsidRPr="00F70C89" w:rsidRDefault="00F70C89" w:rsidP="00F70C89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a Project Milestone.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Cost Estimation?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Project Deliverables.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Describe the Multimedia Production Cycle and its associated workflow.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methods and importance of Quality Control in multimedia production.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8. Chapter 8: User Interface (UI) Design</w:t>
      </w:r>
    </w:p>
    <w:p w:rsidR="00F70C89" w:rsidRPr="00F70C89" w:rsidRDefault="00F70C89" w:rsidP="00F70C89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Graphical User Interface (GUI)?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Usability.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User Experience (UX)?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Responsive Design.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lastRenderedPageBreak/>
        <w:t>Discuss the foundational Principles of User Interface (UI) Design.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Detail the Characteristics of a Good User Interface.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9. Chapter 9: Hypermedia Authoring Concepts</w:t>
      </w:r>
    </w:p>
    <w:p w:rsidR="00F70C89" w:rsidRPr="00F70C89" w:rsidRDefault="00F70C89" w:rsidP="00F70C89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Node?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a Link.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What is a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Flowline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Card-based, Icon-based, and Time-based Authoring paradigms.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Provide a detailed comparison between Hypertext and Hypermedia.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10. Chapter 10: Multimedia Sound</w:t>
      </w:r>
    </w:p>
    <w:p w:rsidR="00F70C89" w:rsidRPr="00F70C89" w:rsidRDefault="00F70C89" w:rsidP="00F70C89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What is </w:t>
      </w:r>
      <w:proofErr w:type="gramStart"/>
      <w:r w:rsidRPr="00F70C89">
        <w:rPr>
          <w:rFonts w:ascii="Times New Roman" w:eastAsia="Times New Roman" w:hAnsi="Times New Roman" w:cs="Times New Roman"/>
          <w:color w:val="C7C7C7"/>
          <w:sz w:val="27"/>
        </w:rPr>
        <w:t>Sampling</w:t>
      </w:r>
      <w:proofErr w:type="gramEnd"/>
      <w:r w:rsidRPr="00F70C89">
        <w:rPr>
          <w:rFonts w:ascii="Times New Roman" w:eastAsia="Times New Roman" w:hAnsi="Times New Roman" w:cs="Times New Roman"/>
          <w:color w:val="C7C7C7"/>
          <w:sz w:val="27"/>
        </w:rPr>
        <w:t>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Quantization.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MIDI?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the MP3 format?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Analog Audio and Digital Audio.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technical process of digital audio production through Sampling, Quantization, and Encoding.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11. Chapter 11: File Compression</w:t>
      </w:r>
    </w:p>
    <w:p w:rsidR="00F70C89" w:rsidRPr="00F70C89" w:rsidRDefault="00F70C89" w:rsidP="00F70C89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Differentiate between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Lossy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 and Lossless compression.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Codec?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Huffman Coding.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Data Redundancy?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stages of the JPEG Compression process. (Include a block diagram of the compression flow).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Provide a comprehensive comparison between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Lossy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 and Lossless compression techniques and explain the MPEG compression process.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12. Chapter 12: Video Production</w:t>
      </w:r>
    </w:p>
    <w:p w:rsidR="00F70C89" w:rsidRPr="00F70C89" w:rsidRDefault="00F70C89" w:rsidP="00F70C89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Chroma Key?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Rendering.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are Video Transitions?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Detail the specific tasks and objectives within the three stages of Video Production: Preproduction, Production, and Postproduction.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lastRenderedPageBreak/>
        <w:t>Discuss the professional workflow and common techniques used in the Video Production process.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13. Chapter 13: Digital Video</w:t>
      </w:r>
    </w:p>
    <w:p w:rsidR="00F70C89" w:rsidRPr="00F70C89" w:rsidRDefault="00F70C89" w:rsidP="00F70C89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Frame Rate.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Aspect Ratio?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Bitrate.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the technical standards of Analog Video and Digital Video.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differences between Interlaced Scan and Progressive Scan in digital video delivery.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14. Chapter 14: Animation</w:t>
      </w:r>
    </w:p>
    <w:p w:rsidR="00F70C89" w:rsidRPr="00F70C89" w:rsidRDefault="00F70C89" w:rsidP="00F70C89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What is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Tweening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Define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Keyframes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Morphing?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FPS (Frames Per Second).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Discuss the various Types of Animation (Traditional, Stop Motion, </w:t>
      </w:r>
      <w:proofErr w:type="gramStart"/>
      <w:r w:rsidRPr="00F70C89">
        <w:rPr>
          <w:rFonts w:ascii="Times New Roman" w:eastAsia="Times New Roman" w:hAnsi="Times New Roman" w:cs="Times New Roman"/>
          <w:color w:val="C7C7C7"/>
          <w:sz w:val="27"/>
        </w:rPr>
        <w:t>Computer</w:t>
      </w:r>
      <w:proofErr w:type="gramEnd"/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 Animation).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2D and 3D Animation in terms of production process and visual depth.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15. Chapter 15: HTML5 &amp; Web-Based Multimedia</w:t>
      </w:r>
    </w:p>
    <w:p w:rsidR="00F70C89" w:rsidRPr="00F70C89" w:rsidRDefault="00F70C89" w:rsidP="00F70C89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purpose of the </w:t>
      </w:r>
      <w:r w:rsidRPr="00F70C89">
        <w:rPr>
          <w:rFonts w:ascii="Google Sans Code" w:eastAsia="Times New Roman" w:hAnsi="Google Sans Code" w:cs="Courier New"/>
          <w:color w:val="C7C7C7"/>
          <w:sz w:val="20"/>
        </w:rPr>
        <w:t>&lt;audio&gt;</w:t>
      </w:r>
      <w:r w:rsidRPr="00F70C89">
        <w:rPr>
          <w:rFonts w:ascii="Times New Roman" w:eastAsia="Times New Roman" w:hAnsi="Times New Roman" w:cs="Times New Roman"/>
          <w:color w:val="C7C7C7"/>
          <w:sz w:val="27"/>
        </w:rPr>
        <w:t> tag.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purpose of the </w:t>
      </w:r>
      <w:r w:rsidRPr="00F70C89">
        <w:rPr>
          <w:rFonts w:ascii="Google Sans Code" w:eastAsia="Times New Roman" w:hAnsi="Google Sans Code" w:cs="Courier New"/>
          <w:color w:val="C7C7C7"/>
          <w:sz w:val="20"/>
        </w:rPr>
        <w:t>&lt;video&gt;</w:t>
      </w:r>
      <w:r w:rsidRPr="00F70C89">
        <w:rPr>
          <w:rFonts w:ascii="Times New Roman" w:eastAsia="Times New Roman" w:hAnsi="Times New Roman" w:cs="Times New Roman"/>
          <w:color w:val="C7C7C7"/>
          <w:sz w:val="27"/>
        </w:rPr>
        <w:t> tag.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SVG (Scalable Vector Graphics)?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HTML5 Multimedia Features and how they revolutionized web delivery. (Provide the HTML5 syntax and a code example for the </w:t>
      </w:r>
      <w:r w:rsidRPr="00F70C89">
        <w:rPr>
          <w:rFonts w:ascii="Google Sans Code" w:eastAsia="Times New Roman" w:hAnsi="Google Sans Code" w:cs="Courier New"/>
          <w:color w:val="C7C7C7"/>
          <w:sz w:val="20"/>
        </w:rPr>
        <w:t>&lt;audio&gt;</w:t>
      </w:r>
      <w:r w:rsidRPr="00F70C89">
        <w:rPr>
          <w:rFonts w:ascii="Times New Roman" w:eastAsia="Times New Roman" w:hAnsi="Times New Roman" w:cs="Times New Roman"/>
          <w:color w:val="C7C7C7"/>
          <w:sz w:val="27"/>
        </w:rPr>
        <w:t> tag).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Web-Based Multimedia Standards and protocols required for browser compatibility. (Provide the HTML5 syntax and a code example for the </w:t>
      </w:r>
      <w:r w:rsidRPr="00F70C89">
        <w:rPr>
          <w:rFonts w:ascii="Google Sans Code" w:eastAsia="Times New Roman" w:hAnsi="Google Sans Code" w:cs="Courier New"/>
          <w:color w:val="C7C7C7"/>
          <w:sz w:val="20"/>
        </w:rPr>
        <w:t>&lt;video&gt;</w:t>
      </w:r>
      <w:r w:rsidRPr="00F70C89">
        <w:rPr>
          <w:rFonts w:ascii="Times New Roman" w:eastAsia="Times New Roman" w:hAnsi="Times New Roman" w:cs="Times New Roman"/>
          <w:color w:val="C7C7C7"/>
          <w:sz w:val="27"/>
        </w:rPr>
        <w:t> tag).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16. Chapter 16: Designing Web-Based Multimedia</w:t>
      </w:r>
    </w:p>
    <w:p w:rsidR="00F70C89" w:rsidRPr="00F70C89" w:rsidRDefault="00F70C89" w:rsidP="00F70C89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Responsive Web Design.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Search Engine Optimization (SEO) for multimedia?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User Experience (UX) in the context of web design.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core Principles of Designing Web-Based Multimedia.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lastRenderedPageBreak/>
        <w:t>Explain various Multimedia Optimization Techniques used to balance quality and web performance.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17. Chapter 17: Producing Multimedia</w:t>
      </w:r>
    </w:p>
    <w:p w:rsidR="00F70C89" w:rsidRPr="00F70C89" w:rsidRDefault="00F70C89" w:rsidP="00F70C89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Asset Management?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Multimedia Testing.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Deployment?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roles and management techniques utilized in Multimedia Project Management.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systematic process of Quality Assurance (QA) in multimedia production.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18. Chapter 18: Content &amp; Legal Considerations</w:t>
      </w:r>
    </w:p>
    <w:p w:rsidR="00F70C89" w:rsidRPr="00F70C89" w:rsidRDefault="00F70C89" w:rsidP="00F70C89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the doctrine of Fair Use.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Trademark?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Creative Commons?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Multimedia Piracy.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Copyright Law as it applies to multimedia and the consequences of infringement.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Explore the Ethical Issues in Multimedia, focusing on plagiarism and digital manipulation.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19. Chapter 19: Multimedia Distribution</w:t>
      </w:r>
    </w:p>
    <w:p w:rsidR="00F70C89" w:rsidRPr="00F70C89" w:rsidRDefault="00F70C89" w:rsidP="00F70C89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Content Delivery Network (CDN)?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Over-The-Top (OTT) media services.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FTP (File Transfer Protocol)?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various Multimedia Distribution Methods available today.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Online vs. Offline Distribution, discussing the advantages and disadvantages of each.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20. Chapter 20: Networking Multimedia</w:t>
      </w:r>
    </w:p>
    <w:p w:rsidR="00F70C89" w:rsidRPr="00F70C89" w:rsidRDefault="00F70C89" w:rsidP="00F70C89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Quality of Service (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QoS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)?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Network Latency.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Jitter?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Bandwidth.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[2 Marks]</w:t>
      </w:r>
    </w:p>
    <w:p w:rsidR="00F70C89" w:rsidRPr="00F70C89" w:rsidRDefault="00F70C89" w:rsidP="00F70C89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Provide a detailed explanation of Streaming Technology and its underlying protocols.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F70C89" w:rsidP="00F70C89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lastRenderedPageBreak/>
        <w:t>Discuss the critical Quality of Service (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QoS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) Parameters required for smooth multimedia networking. </w:t>
      </w:r>
      <w:r w:rsidRPr="00F70C89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[10 Marks]</w:t>
      </w:r>
    </w:p>
    <w:p w:rsidR="00F70C89" w:rsidRPr="00F70C89" w:rsidRDefault="000F0729" w:rsidP="00F70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High-Priority Exam Essentials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The following list comprises the "Top 50" most vital questions for final revision, grouped by syllabus parts. Mastery of these topics is essential for exam success.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Part 1: Chapters 1–5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Multimedia? Explain its core components.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Applications of Multimedia in various fields.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Characteristics and Features of Multimedia.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Describe Multimedia System Architecture with a diagram.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Multimedia Development Life Cycle (MDLC) in detail.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Storyboard? Explain with a representative diagram.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role of a Script in multimedia production.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Bitmap and Vector Graphics.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the RGB and CMYK color models with diagrams.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Image Resolution and its impact on quality.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Serif and Sans-serif fonts.</w:t>
      </w:r>
    </w:p>
    <w:p w:rsidR="00F70C89" w:rsidRPr="00F70C89" w:rsidRDefault="00F70C89" w:rsidP="00F70C89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Font Selection Guidelines for multimedia design.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Part 2: Chapters 6–10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Desktop Publishing (DTP)? Discuss its applications.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Principles of Desktop Publishing.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Describe the Multimedia Production Cycle.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Principles of User Interface (UI) Design.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are the characteristics of a Good User Interface?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UI (User Interface) and UX (User Experience).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Hypertext and Hypermedia.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Card-based, Icon-based, and Time-based Authoring paradigms.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Analog Audio and Digital Audio.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digitization process: Sampling, Quantization, and Encoding.</w:t>
      </w:r>
    </w:p>
    <w:p w:rsidR="00F70C89" w:rsidRPr="00F70C89" w:rsidRDefault="00F70C89" w:rsidP="00F70C89">
      <w:pPr>
        <w:numPr>
          <w:ilvl w:val="0"/>
          <w:numId w:val="2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MIDI and Digital Audio.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Part 3: Chapters 11–15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Differentiate between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Lossy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 and Lossless Compression.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JPEG Compression process with a flow diagram.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MPEG Compression process.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Detail the Stages of Video Production (Pre, Pro, Post).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Analog Video and Digital Video.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lastRenderedPageBreak/>
        <w:t>Define Frame Rate, Resolution, and Aspect Ratio.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Compare Interlaced vs. Progressive Scanning.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List and explain the different Types of Animation.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Differentiate between 2D and 3D Animation.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Explain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Keyframe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 xml:space="preserve"> Animation and 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Tweening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Describe the HTML5 </w:t>
      </w:r>
      <w:r w:rsidRPr="00F70C89">
        <w:rPr>
          <w:rFonts w:ascii="Google Sans Code" w:eastAsia="Times New Roman" w:hAnsi="Google Sans Code" w:cs="Courier New"/>
          <w:color w:val="C7C7C7"/>
          <w:sz w:val="20"/>
        </w:rPr>
        <w:t>&lt;audio&gt;</w:t>
      </w:r>
      <w:r w:rsidRPr="00F70C89">
        <w:rPr>
          <w:rFonts w:ascii="Times New Roman" w:eastAsia="Times New Roman" w:hAnsi="Times New Roman" w:cs="Times New Roman"/>
          <w:color w:val="C7C7C7"/>
          <w:sz w:val="27"/>
        </w:rPr>
        <w:t> tag with syntax and a code example.</w:t>
      </w:r>
    </w:p>
    <w:p w:rsidR="00F70C89" w:rsidRPr="00F70C89" w:rsidRDefault="00F70C89" w:rsidP="00F70C89">
      <w:pPr>
        <w:numPr>
          <w:ilvl w:val="0"/>
          <w:numId w:val="2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Describe the HTML5 </w:t>
      </w:r>
      <w:r w:rsidRPr="00F70C89">
        <w:rPr>
          <w:rFonts w:ascii="Google Sans Code" w:eastAsia="Times New Roman" w:hAnsi="Google Sans Code" w:cs="Courier New"/>
          <w:color w:val="C7C7C7"/>
          <w:sz w:val="20"/>
        </w:rPr>
        <w:t>&lt;video&gt;</w:t>
      </w:r>
      <w:r w:rsidRPr="00F70C89">
        <w:rPr>
          <w:rFonts w:ascii="Times New Roman" w:eastAsia="Times New Roman" w:hAnsi="Times New Roman" w:cs="Times New Roman"/>
          <w:color w:val="C7C7C7"/>
          <w:sz w:val="27"/>
        </w:rPr>
        <w:t> tag with syntax and a code example.</w:t>
      </w:r>
    </w:p>
    <w:p w:rsidR="00F70C89" w:rsidRPr="00F70C89" w:rsidRDefault="00F70C89" w:rsidP="00F70C89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F70C89">
        <w:rPr>
          <w:rFonts w:ascii="Times New Roman" w:eastAsia="Times New Roman" w:hAnsi="Times New Roman" w:cs="Times New Roman"/>
          <w:color w:val="C7C7C7"/>
          <w:sz w:val="24"/>
          <w:szCs w:val="24"/>
        </w:rPr>
        <w:t>Part 4: Chapters 16–20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principles of Responsive Web Design.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Multimedia Website Optimization techniques.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the roles in a Multimedia Project Management team.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Multimedia Testing and Quality Assurance process.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Copyright and its importance in multimedia.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concept of Fair Use and Intellectual Property.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Software Piracy and its impact on the industry.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Creative Commons licensing and its various types.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Discuss various Multimedia Distribution Methods (Online vs. Offline).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What is a Content Delivery Network (CDN) and why is it used?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principles and protocols of Streaming Technology.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Quality of Service (</w:t>
      </w:r>
      <w:proofErr w:type="spellStart"/>
      <w:r w:rsidRPr="00F70C89">
        <w:rPr>
          <w:rFonts w:ascii="Times New Roman" w:eastAsia="Times New Roman" w:hAnsi="Times New Roman" w:cs="Times New Roman"/>
          <w:color w:val="C7C7C7"/>
          <w:sz w:val="27"/>
        </w:rPr>
        <w:t>QoS</w:t>
      </w:r>
      <w:proofErr w:type="spellEnd"/>
      <w:r w:rsidRPr="00F70C89">
        <w:rPr>
          <w:rFonts w:ascii="Times New Roman" w:eastAsia="Times New Roman" w:hAnsi="Times New Roman" w:cs="Times New Roman"/>
          <w:color w:val="C7C7C7"/>
          <w:sz w:val="27"/>
        </w:rPr>
        <w:t>) in networking.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impact of Bandwidth and Latency on multimedia streaming.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Define Jitter and Packet Loss in network communication.</w:t>
      </w:r>
    </w:p>
    <w:p w:rsidR="00F70C89" w:rsidRPr="00F70C89" w:rsidRDefault="00F70C89" w:rsidP="00F70C89">
      <w:pPr>
        <w:numPr>
          <w:ilvl w:val="0"/>
          <w:numId w:val="2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70C89">
        <w:rPr>
          <w:rFonts w:ascii="Times New Roman" w:eastAsia="Times New Roman" w:hAnsi="Times New Roman" w:cs="Times New Roman"/>
          <w:color w:val="C7C7C7"/>
          <w:sz w:val="27"/>
        </w:rPr>
        <w:t>Explain the role of RTP and RTSP in multimedia networking.</w:t>
      </w:r>
    </w:p>
    <w:p w:rsidR="008C0234" w:rsidRDefault="008C0234"/>
    <w:sectPr w:rsidR="008C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D12F9"/>
    <w:multiLevelType w:val="multilevel"/>
    <w:tmpl w:val="4278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A510F"/>
    <w:multiLevelType w:val="multilevel"/>
    <w:tmpl w:val="E1B0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C1559F"/>
    <w:multiLevelType w:val="multilevel"/>
    <w:tmpl w:val="DB1E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3D7D4C"/>
    <w:multiLevelType w:val="multilevel"/>
    <w:tmpl w:val="3F72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821313"/>
    <w:multiLevelType w:val="multilevel"/>
    <w:tmpl w:val="D47E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68742F"/>
    <w:multiLevelType w:val="multilevel"/>
    <w:tmpl w:val="0E3A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8D2061"/>
    <w:multiLevelType w:val="multilevel"/>
    <w:tmpl w:val="D83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8F21FE"/>
    <w:multiLevelType w:val="multilevel"/>
    <w:tmpl w:val="A374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D776DF"/>
    <w:multiLevelType w:val="multilevel"/>
    <w:tmpl w:val="35B8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D45C4A"/>
    <w:multiLevelType w:val="multilevel"/>
    <w:tmpl w:val="BE46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1A5E5F"/>
    <w:multiLevelType w:val="multilevel"/>
    <w:tmpl w:val="7C12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237E0C"/>
    <w:multiLevelType w:val="multilevel"/>
    <w:tmpl w:val="C804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29509C"/>
    <w:multiLevelType w:val="multilevel"/>
    <w:tmpl w:val="47D2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28521C"/>
    <w:multiLevelType w:val="multilevel"/>
    <w:tmpl w:val="979E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2B0E49"/>
    <w:multiLevelType w:val="multilevel"/>
    <w:tmpl w:val="62AA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36205B"/>
    <w:multiLevelType w:val="multilevel"/>
    <w:tmpl w:val="F1E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3DB365B"/>
    <w:multiLevelType w:val="multilevel"/>
    <w:tmpl w:val="0E3C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D571431"/>
    <w:multiLevelType w:val="multilevel"/>
    <w:tmpl w:val="7C80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BF65B0"/>
    <w:multiLevelType w:val="multilevel"/>
    <w:tmpl w:val="C95C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8F01F6"/>
    <w:multiLevelType w:val="multilevel"/>
    <w:tmpl w:val="D180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342112"/>
    <w:multiLevelType w:val="multilevel"/>
    <w:tmpl w:val="B7E2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46794F"/>
    <w:multiLevelType w:val="multilevel"/>
    <w:tmpl w:val="3E18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6F7913"/>
    <w:multiLevelType w:val="multilevel"/>
    <w:tmpl w:val="4C6C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9E816CF"/>
    <w:multiLevelType w:val="multilevel"/>
    <w:tmpl w:val="74BA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8"/>
  </w:num>
  <w:num w:numId="3">
    <w:abstractNumId w:val="13"/>
  </w:num>
  <w:num w:numId="4">
    <w:abstractNumId w:val="11"/>
  </w:num>
  <w:num w:numId="5">
    <w:abstractNumId w:val="9"/>
  </w:num>
  <w:num w:numId="6">
    <w:abstractNumId w:val="2"/>
  </w:num>
  <w:num w:numId="7">
    <w:abstractNumId w:val="1"/>
  </w:num>
  <w:num w:numId="8">
    <w:abstractNumId w:val="23"/>
  </w:num>
  <w:num w:numId="9">
    <w:abstractNumId w:val="3"/>
  </w:num>
  <w:num w:numId="10">
    <w:abstractNumId w:val="15"/>
  </w:num>
  <w:num w:numId="11">
    <w:abstractNumId w:val="14"/>
  </w:num>
  <w:num w:numId="12">
    <w:abstractNumId w:val="0"/>
  </w:num>
  <w:num w:numId="13">
    <w:abstractNumId w:val="8"/>
  </w:num>
  <w:num w:numId="14">
    <w:abstractNumId w:val="10"/>
  </w:num>
  <w:num w:numId="15">
    <w:abstractNumId w:val="20"/>
  </w:num>
  <w:num w:numId="16">
    <w:abstractNumId w:val="17"/>
  </w:num>
  <w:num w:numId="17">
    <w:abstractNumId w:val="4"/>
  </w:num>
  <w:num w:numId="18">
    <w:abstractNumId w:val="7"/>
  </w:num>
  <w:num w:numId="19">
    <w:abstractNumId w:val="22"/>
  </w:num>
  <w:num w:numId="20">
    <w:abstractNumId w:val="21"/>
  </w:num>
  <w:num w:numId="21">
    <w:abstractNumId w:val="6"/>
  </w:num>
  <w:num w:numId="22">
    <w:abstractNumId w:val="5"/>
  </w:num>
  <w:num w:numId="23">
    <w:abstractNumId w:val="1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0C89"/>
    <w:rsid w:val="000F0729"/>
    <w:rsid w:val="00636B86"/>
    <w:rsid w:val="008C0234"/>
    <w:rsid w:val="00F7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F70C89"/>
  </w:style>
  <w:style w:type="character" w:styleId="HTMLCode">
    <w:name w:val="HTML Code"/>
    <w:basedOn w:val="DefaultParagraphFont"/>
    <w:uiPriority w:val="99"/>
    <w:semiHidden/>
    <w:unhideWhenUsed/>
    <w:rsid w:val="00F70C8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3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ahsan</cp:lastModifiedBy>
  <cp:revision>4</cp:revision>
  <dcterms:created xsi:type="dcterms:W3CDTF">2026-07-14T16:47:00Z</dcterms:created>
  <dcterms:modified xsi:type="dcterms:W3CDTF">2026-09-12T06:44:00Z</dcterms:modified>
</cp:coreProperties>
</file>