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CB926" w14:textId="77777777" w:rsidR="00254F5A" w:rsidRDefault="00254F5A">
      <w:pPr>
        <w:ind w:firstLine="480"/>
        <w:rPr>
          <w:rFonts w:ascii="Times New Roman" w:eastAsia="仿宋_GB2312" w:hAnsi="Times New Roman" w:cs="Times New Roman"/>
          <w:szCs w:val="24"/>
        </w:rPr>
      </w:pPr>
    </w:p>
    <w:p w14:paraId="3FA7D94C" w14:textId="77777777" w:rsidR="00254F5A" w:rsidRDefault="00254F5A">
      <w:pPr>
        <w:ind w:firstLine="480"/>
        <w:rPr>
          <w:rFonts w:ascii="Times New Roman" w:eastAsia="仿宋_GB2312" w:hAnsi="Times New Roman" w:cs="Times New Roman"/>
          <w:szCs w:val="24"/>
        </w:rPr>
      </w:pPr>
    </w:p>
    <w:p w14:paraId="25480111" w14:textId="77777777" w:rsidR="00254F5A" w:rsidRDefault="00000000">
      <w:pPr>
        <w:ind w:firstLine="480"/>
        <w:jc w:val="center"/>
        <w:rPr>
          <w:rFonts w:ascii="Times New Roman" w:eastAsia="仿宋_GB2312" w:hAnsi="Times New Roman" w:cs="Times New Roman"/>
          <w:sz w:val="44"/>
          <w:szCs w:val="44"/>
        </w:rPr>
      </w:pPr>
      <w:r>
        <w:rPr>
          <w:rFonts w:ascii="Times New Roman" w:eastAsia="仿宋_GB2312" w:hAnsi="Times New Roman" w:cs="Times New Roman"/>
          <w:noProof/>
          <w:szCs w:val="24"/>
        </w:rPr>
        <w:drawing>
          <wp:inline distT="0" distB="0" distL="0" distR="0" wp14:anchorId="54C363FB" wp14:editId="66DF877F">
            <wp:extent cx="3771900" cy="8382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DB574" w14:textId="77777777" w:rsidR="00254F5A" w:rsidRDefault="00254F5A">
      <w:pPr>
        <w:ind w:firstLine="880"/>
        <w:jc w:val="center"/>
        <w:rPr>
          <w:rFonts w:ascii="Times New Roman" w:eastAsia="仿宋_GB2312" w:hAnsi="Times New Roman" w:cs="Times New Roman"/>
          <w:sz w:val="44"/>
          <w:szCs w:val="44"/>
        </w:rPr>
      </w:pPr>
    </w:p>
    <w:p w14:paraId="6406F988" w14:textId="77777777" w:rsidR="00254F5A" w:rsidRDefault="00000000">
      <w:pPr>
        <w:ind w:firstLine="960"/>
        <w:jc w:val="center"/>
        <w:rPr>
          <w:rFonts w:ascii="Times New Roman" w:eastAsia="仿宋_GB2312" w:hAnsi="Times New Roman" w:cs="Times New Roman"/>
          <w:bCs/>
          <w:sz w:val="48"/>
          <w:szCs w:val="44"/>
        </w:rPr>
      </w:pPr>
      <w:r>
        <w:rPr>
          <w:rFonts w:ascii="Times New Roman" w:eastAsia="仿宋_GB2312" w:hAnsi="Times New Roman" w:cs="Times New Roman"/>
          <w:bCs/>
          <w:sz w:val="48"/>
          <w:szCs w:val="44"/>
        </w:rPr>
        <w:t>课程实践报告</w:t>
      </w:r>
    </w:p>
    <w:p w14:paraId="7A9FC0CD" w14:textId="77777777" w:rsidR="00254F5A" w:rsidRDefault="00254F5A">
      <w:pPr>
        <w:ind w:firstLine="480"/>
        <w:jc w:val="left"/>
        <w:rPr>
          <w:rFonts w:ascii="Times New Roman" w:eastAsia="仿宋_GB2312" w:hAnsi="Times New Roman" w:cs="Times New Roman"/>
          <w:szCs w:val="24"/>
        </w:rPr>
      </w:pPr>
    </w:p>
    <w:p w14:paraId="5DB475FA" w14:textId="77777777" w:rsidR="00254F5A" w:rsidRDefault="00000000">
      <w:pPr>
        <w:ind w:firstLine="400"/>
        <w:jc w:val="center"/>
        <w:rPr>
          <w:rFonts w:ascii="Times New Roman" w:eastAsia="仿宋_GB2312" w:hAnsi="Times New Roman" w:cs="Times New Roman"/>
          <w:szCs w:val="24"/>
        </w:rPr>
      </w:pPr>
      <w:r>
        <w:rPr>
          <w:rFonts w:ascii="Times New Roman" w:eastAsia="仿宋_GB2312" w:hAnsi="Times New Roman" w:cs="Times New Roman"/>
          <w:noProof/>
          <w:sz w:val="20"/>
          <w:szCs w:val="24"/>
        </w:rPr>
        <w:drawing>
          <wp:inline distT="0" distB="0" distL="0" distR="0" wp14:anchorId="285E01E2" wp14:editId="397B0069">
            <wp:extent cx="1858645" cy="1741170"/>
            <wp:effectExtent l="0" t="0" r="825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lum bright="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3282" cy="1745964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</pic:spPr>
                </pic:pic>
              </a:graphicData>
            </a:graphic>
          </wp:inline>
        </w:drawing>
      </w:r>
    </w:p>
    <w:p w14:paraId="6F1EDB3F" w14:textId="77777777" w:rsidR="00254F5A" w:rsidRDefault="00000000">
      <w:pPr>
        <w:spacing w:line="480" w:lineRule="auto"/>
        <w:ind w:leftChars="532" w:left="2754" w:hangingChars="175" w:hanging="1477"/>
        <w:jc w:val="left"/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</w:pPr>
      <w:r>
        <w:rPr>
          <w:rFonts w:ascii="Times New Roman" w:eastAsia="仿宋_GB2312" w:hAnsi="Times New Roman" w:cs="Times New Roman"/>
          <w:b/>
          <w:bCs/>
          <w:spacing w:val="282"/>
          <w:kern w:val="0"/>
          <w:sz w:val="28"/>
          <w:szCs w:val="32"/>
          <w:fitText w:val="1124" w:id="2084425472"/>
        </w:rPr>
        <w:t>课</w:t>
      </w:r>
      <w:r>
        <w:rPr>
          <w:rFonts w:ascii="Times New Roman" w:eastAsia="仿宋_GB2312" w:hAnsi="Times New Roman" w:cs="Times New Roman"/>
          <w:b/>
          <w:bCs/>
          <w:kern w:val="0"/>
          <w:sz w:val="28"/>
          <w:szCs w:val="32"/>
          <w:fitText w:val="1124" w:id="2084425472"/>
        </w:rPr>
        <w:t>程</w:t>
      </w:r>
      <w:r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  <w:t xml:space="preserve">         </w:t>
      </w:r>
      <w:r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  <w:t>网络</w:t>
      </w:r>
      <w:r>
        <w:rPr>
          <w:rFonts w:ascii="Times New Roman" w:eastAsia="仿宋_GB2312" w:hAnsi="Times New Roman" w:cs="Times New Roman" w:hint="eastAsia"/>
          <w:b/>
          <w:bCs/>
          <w:sz w:val="28"/>
          <w:szCs w:val="32"/>
          <w:u w:val="single"/>
        </w:rPr>
        <w:t>攻防</w:t>
      </w:r>
      <w:r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  <w:t>技术</w:t>
      </w:r>
      <w:r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  <w:t xml:space="preserve">(314006040)           </w:t>
      </w:r>
    </w:p>
    <w:p w14:paraId="0DCE0184" w14:textId="7C938AA6" w:rsidR="00254F5A" w:rsidRDefault="00000000">
      <w:pPr>
        <w:spacing w:line="480" w:lineRule="auto"/>
        <w:ind w:leftChars="532" w:left="1767" w:hangingChars="175" w:hanging="490"/>
        <w:jc w:val="left"/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</w:pPr>
      <w:r>
        <w:rPr>
          <w:rFonts w:ascii="Times New Roman" w:eastAsia="仿宋_GB2312" w:hAnsi="Times New Roman" w:cs="Times New Roman" w:hint="eastAsia"/>
          <w:b/>
          <w:bCs/>
          <w:kern w:val="0"/>
          <w:sz w:val="28"/>
          <w:szCs w:val="32"/>
        </w:rPr>
        <w:t>课</w:t>
      </w:r>
      <w:r>
        <w:rPr>
          <w:rFonts w:ascii="Times New Roman" w:eastAsia="仿宋_GB2312" w:hAnsi="Times New Roman" w:cs="Times New Roman" w:hint="eastAsia"/>
          <w:b/>
          <w:bCs/>
          <w:kern w:val="0"/>
          <w:sz w:val="28"/>
          <w:szCs w:val="32"/>
        </w:rPr>
        <w:t xml:space="preserve"> </w:t>
      </w:r>
      <w:r>
        <w:rPr>
          <w:rFonts w:ascii="Times New Roman" w:eastAsia="仿宋_GB2312" w:hAnsi="Times New Roman" w:cs="Times New Roman" w:hint="eastAsia"/>
          <w:b/>
          <w:bCs/>
          <w:kern w:val="0"/>
          <w:sz w:val="28"/>
          <w:szCs w:val="32"/>
        </w:rPr>
        <w:t>序</w:t>
      </w:r>
      <w:r>
        <w:rPr>
          <w:rFonts w:ascii="Times New Roman" w:eastAsia="仿宋_GB2312" w:hAnsi="Times New Roman" w:cs="Times New Roman" w:hint="eastAsia"/>
          <w:b/>
          <w:bCs/>
          <w:kern w:val="0"/>
          <w:sz w:val="28"/>
          <w:szCs w:val="32"/>
        </w:rPr>
        <w:t xml:space="preserve"> </w:t>
      </w:r>
      <w:r>
        <w:rPr>
          <w:rFonts w:ascii="Times New Roman" w:eastAsia="仿宋_GB2312" w:hAnsi="Times New Roman" w:cs="Times New Roman" w:hint="eastAsia"/>
          <w:b/>
          <w:bCs/>
          <w:kern w:val="0"/>
          <w:sz w:val="28"/>
          <w:szCs w:val="32"/>
        </w:rPr>
        <w:t>号</w:t>
      </w:r>
      <w:r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  <w:t xml:space="preserve">                   </w:t>
      </w:r>
      <w:r w:rsidR="00B43D91">
        <w:rPr>
          <w:rFonts w:ascii="Times New Roman" w:eastAsia="仿宋_GB2312" w:hAnsi="Times New Roman" w:cs="Times New Roman" w:hint="eastAsia"/>
          <w:b/>
          <w:bCs/>
          <w:sz w:val="28"/>
          <w:szCs w:val="32"/>
          <w:u w:val="single"/>
        </w:rPr>
        <w:t xml:space="preserve">   </w:t>
      </w:r>
      <w:r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  <w:t xml:space="preserve">3                   </w:t>
      </w:r>
    </w:p>
    <w:p w14:paraId="331CE1B9" w14:textId="46001CFF" w:rsidR="00254F5A" w:rsidRDefault="00000000">
      <w:pPr>
        <w:spacing w:line="480" w:lineRule="auto"/>
        <w:ind w:leftChars="532" w:left="1767" w:hangingChars="175" w:hanging="490"/>
        <w:jc w:val="left"/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</w:pPr>
      <w:r>
        <w:rPr>
          <w:rFonts w:ascii="Times New Roman" w:eastAsia="仿宋_GB2312" w:hAnsi="Times New Roman" w:cs="Times New Roman" w:hint="eastAsia"/>
          <w:b/>
          <w:bCs/>
          <w:kern w:val="0"/>
          <w:sz w:val="28"/>
          <w:szCs w:val="32"/>
        </w:rPr>
        <w:t>作业名称</w:t>
      </w:r>
      <w:r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  <w:t xml:space="preserve">        </w:t>
      </w:r>
      <w:proofErr w:type="spellStart"/>
      <w:r w:rsidR="00B43D91" w:rsidRPr="00B43D91"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  <w:t>Spectre</w:t>
      </w:r>
      <w:proofErr w:type="spellEnd"/>
      <w:r w:rsidR="00B43D91" w:rsidRPr="00B43D91"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  <w:t xml:space="preserve"> Attack Lab</w:t>
      </w:r>
      <w:r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  <w:t xml:space="preserve">                                  </w:t>
      </w:r>
    </w:p>
    <w:p w14:paraId="760C3598" w14:textId="77777777" w:rsidR="00254F5A" w:rsidRDefault="00000000">
      <w:pPr>
        <w:spacing w:line="480" w:lineRule="auto"/>
        <w:ind w:leftChars="532" w:left="2754" w:hangingChars="175" w:hanging="1477"/>
        <w:jc w:val="left"/>
        <w:rPr>
          <w:rFonts w:ascii="Times New Roman" w:eastAsia="仿宋_GB2312" w:hAnsi="Times New Roman" w:cs="Times New Roman"/>
          <w:sz w:val="28"/>
          <w:szCs w:val="32"/>
          <w:u w:val="single"/>
        </w:rPr>
      </w:pPr>
      <w:r>
        <w:rPr>
          <w:rFonts w:ascii="Times New Roman" w:eastAsia="仿宋_GB2312" w:hAnsi="Times New Roman" w:cs="Times New Roman"/>
          <w:b/>
          <w:bCs/>
          <w:spacing w:val="282"/>
          <w:kern w:val="0"/>
          <w:sz w:val="28"/>
          <w:szCs w:val="32"/>
          <w:fitText w:val="1124" w:id="2084425728"/>
        </w:rPr>
        <w:t>评</w:t>
      </w:r>
      <w:r>
        <w:rPr>
          <w:rFonts w:ascii="Times New Roman" w:eastAsia="仿宋_GB2312" w:hAnsi="Times New Roman" w:cs="Times New Roman"/>
          <w:b/>
          <w:bCs/>
          <w:kern w:val="0"/>
          <w:sz w:val="28"/>
          <w:szCs w:val="32"/>
          <w:fitText w:val="1124" w:id="2084425728"/>
        </w:rPr>
        <w:t>分</w:t>
      </w:r>
      <w:r>
        <w:rPr>
          <w:rFonts w:ascii="Times New Roman" w:eastAsia="仿宋_GB2312" w:hAnsi="Times New Roman" w:cs="Times New Roman"/>
          <w:b/>
          <w:bCs/>
          <w:sz w:val="28"/>
          <w:szCs w:val="32"/>
          <w:u w:val="single"/>
        </w:rPr>
        <w:t xml:space="preserve">                                          </w:t>
      </w:r>
    </w:p>
    <w:p w14:paraId="4D70FBAF" w14:textId="4833D90F" w:rsidR="00254F5A" w:rsidRDefault="00000000">
      <w:pPr>
        <w:spacing w:line="480" w:lineRule="auto"/>
        <w:ind w:leftChars="532" w:left="2754" w:hangingChars="175" w:hanging="1477"/>
        <w:jc w:val="left"/>
        <w:rPr>
          <w:rFonts w:ascii="Times New Roman" w:eastAsia="仿宋_GB2312" w:hAnsi="Times New Roman" w:cs="Times New Roman"/>
          <w:sz w:val="28"/>
          <w:szCs w:val="32"/>
          <w:u w:val="single"/>
        </w:rPr>
      </w:pPr>
      <w:r>
        <w:rPr>
          <w:rFonts w:ascii="Times New Roman" w:eastAsia="仿宋_GB2312" w:hAnsi="Times New Roman" w:cs="Times New Roman"/>
          <w:b/>
          <w:bCs/>
          <w:spacing w:val="282"/>
          <w:kern w:val="0"/>
          <w:sz w:val="28"/>
          <w:szCs w:val="32"/>
          <w:fitText w:val="1124" w:id="2084425729"/>
        </w:rPr>
        <w:t>姓</w:t>
      </w:r>
      <w:r>
        <w:rPr>
          <w:rFonts w:ascii="Times New Roman" w:eastAsia="仿宋_GB2312" w:hAnsi="Times New Roman" w:cs="Times New Roman"/>
          <w:b/>
          <w:bCs/>
          <w:kern w:val="0"/>
          <w:sz w:val="28"/>
          <w:szCs w:val="32"/>
          <w:fitText w:val="1124" w:id="2084425729"/>
        </w:rPr>
        <w:t>名</w:t>
      </w:r>
      <w:r>
        <w:rPr>
          <w:rFonts w:ascii="Times New Roman" w:eastAsia="仿宋_GB2312" w:hAnsi="Times New Roman" w:cs="Times New Roman"/>
          <w:sz w:val="28"/>
          <w:szCs w:val="32"/>
          <w:u w:val="single"/>
        </w:rPr>
        <w:t xml:space="preserve">   </w:t>
      </w:r>
      <w:r w:rsidR="00B43D91">
        <w:rPr>
          <w:rFonts w:ascii="Times New Roman" w:eastAsia="仿宋_GB2312" w:hAnsi="Times New Roman" w:cs="Times New Roman" w:hint="eastAsia"/>
          <w:sz w:val="28"/>
          <w:szCs w:val="32"/>
          <w:u w:val="single"/>
        </w:rPr>
        <w:t>邓嘉怡</w:t>
      </w:r>
      <w:r>
        <w:rPr>
          <w:rFonts w:ascii="Times New Roman" w:eastAsia="仿宋_GB2312" w:hAnsi="Times New Roman" w:cs="Times New Roman"/>
          <w:sz w:val="28"/>
          <w:szCs w:val="32"/>
          <w:u w:val="single"/>
        </w:rPr>
        <w:t xml:space="preserve">      </w:t>
      </w:r>
      <w:r>
        <w:rPr>
          <w:rFonts w:ascii="Times New Roman" w:eastAsia="仿宋_GB2312" w:hAnsi="Times New Roman" w:cs="Times New Roman"/>
          <w:b/>
          <w:bCs/>
          <w:sz w:val="28"/>
          <w:szCs w:val="32"/>
        </w:rPr>
        <w:t>学号</w:t>
      </w:r>
      <w:r>
        <w:rPr>
          <w:rFonts w:ascii="Times New Roman" w:eastAsia="仿宋_GB2312" w:hAnsi="Times New Roman" w:cs="Times New Roman"/>
          <w:sz w:val="28"/>
          <w:szCs w:val="32"/>
          <w:u w:val="single"/>
        </w:rPr>
        <w:t xml:space="preserve">    </w:t>
      </w:r>
      <w:r w:rsidR="00B43D91">
        <w:rPr>
          <w:rFonts w:ascii="Times New Roman" w:eastAsia="仿宋_GB2312" w:hAnsi="Times New Roman" w:cs="Times New Roman" w:hint="eastAsia"/>
          <w:sz w:val="28"/>
          <w:szCs w:val="32"/>
          <w:u w:val="single"/>
        </w:rPr>
        <w:t>2022141530010</w:t>
      </w:r>
      <w:r>
        <w:rPr>
          <w:rFonts w:ascii="Times New Roman" w:eastAsia="仿宋_GB2312" w:hAnsi="Times New Roman" w:cs="Times New Roman"/>
          <w:sz w:val="28"/>
          <w:szCs w:val="32"/>
          <w:u w:val="single"/>
        </w:rPr>
        <w:t xml:space="preserve">               </w:t>
      </w:r>
    </w:p>
    <w:p w14:paraId="02743EF8" w14:textId="77777777" w:rsidR="00254F5A" w:rsidRDefault="00000000">
      <w:pPr>
        <w:widowControl/>
        <w:ind w:firstLine="480"/>
        <w:jc w:val="left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br w:type="page"/>
      </w:r>
    </w:p>
    <w:p w14:paraId="40A07421" w14:textId="77777777" w:rsidR="00254F5A" w:rsidRDefault="00000000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作业题目</w:t>
      </w:r>
    </w:p>
    <w:p w14:paraId="2CD3F4A3" w14:textId="77777777" w:rsidR="00684703" w:rsidRDefault="00684703" w:rsidP="00684703">
      <w:pPr>
        <w:ind w:firstLine="480"/>
        <w:rPr>
          <w:rFonts w:hint="eastAsia"/>
        </w:rPr>
      </w:pPr>
      <w:r>
        <w:rPr>
          <w:rFonts w:hint="eastAsia"/>
        </w:rPr>
        <w:t>幽灵攻击于2017年发现，并于2018年1月公开披露，它利用关键漏洞进行攻击，存在于许多现代处理器中，包括Intel、AMD和ARM处理器。漏洞允许程序突破进程间和进程内的隔离，以便恶意程序可以读取来自无法访问区域的数据。硬件保护不允许这样的访问机制（用于进程间的隔离）或软件保护机制（用于进程内的隔离），但CPU设计中存在漏洞，可能会破坏保护。因为缺陷存在于硬件中，很难从根本上解决问题，除非更换CPU。幽灵和熔断漏洞代表了CPU设计中的一种特殊类型的漏洞，它们还为安全教育提供了宝贵的一课。</w:t>
      </w:r>
    </w:p>
    <w:p w14:paraId="5A5CEBF4" w14:textId="77777777" w:rsidR="00684703" w:rsidRDefault="00684703" w:rsidP="00684703">
      <w:pPr>
        <w:ind w:firstLine="480"/>
        <w:rPr>
          <w:rFonts w:hint="eastAsia"/>
        </w:rPr>
      </w:pPr>
      <w:r>
        <w:rPr>
          <w:rFonts w:hint="eastAsia"/>
        </w:rPr>
        <w:t>本实验的学习目标是让学生获得幽灵攻击的第一手经验。攻击本身非常复杂，因此我们将其分解为几个小步骤，每个步骤都是易于理解和执行。一旦学生理解了每一步，就不难理解了把所有的东西放在一起进行实际的攻击。本实验涵盖了以下内容:</w:t>
      </w:r>
    </w:p>
    <w:p w14:paraId="39D4C835" w14:textId="77777777" w:rsidR="00684703" w:rsidRDefault="00684703" w:rsidP="00684703">
      <w:pPr>
        <w:ind w:firstLine="480"/>
        <w:rPr>
          <w:rFonts w:hint="eastAsia"/>
        </w:rPr>
      </w:pPr>
      <w:r>
        <w:rPr>
          <w:rFonts w:hint="eastAsia"/>
        </w:rPr>
        <w:t>•幽灵攻击</w:t>
      </w:r>
    </w:p>
    <w:p w14:paraId="3311678E" w14:textId="77777777" w:rsidR="00684703" w:rsidRDefault="00684703" w:rsidP="00684703">
      <w:pPr>
        <w:ind w:firstLine="480"/>
        <w:rPr>
          <w:rFonts w:hint="eastAsia"/>
        </w:rPr>
      </w:pPr>
      <w:r>
        <w:rPr>
          <w:rFonts w:hint="eastAsia"/>
        </w:rPr>
        <w:t>•侧通道攻击</w:t>
      </w:r>
    </w:p>
    <w:p w14:paraId="3DBE854F" w14:textId="77777777" w:rsidR="00684703" w:rsidRDefault="00684703" w:rsidP="00684703">
      <w:pPr>
        <w:ind w:firstLine="480"/>
        <w:rPr>
          <w:rFonts w:hint="eastAsia"/>
        </w:rPr>
      </w:pPr>
      <w:r>
        <w:rPr>
          <w:rFonts w:hint="eastAsia"/>
        </w:rPr>
        <w:t>•CPU缓存</w:t>
      </w:r>
    </w:p>
    <w:p w14:paraId="3E3CCBAE" w14:textId="510CEF8E" w:rsidR="00684703" w:rsidRPr="00684703" w:rsidRDefault="00684703" w:rsidP="00684703">
      <w:pPr>
        <w:ind w:firstLine="480"/>
        <w:rPr>
          <w:rFonts w:hint="eastAsia"/>
        </w:rPr>
      </w:pPr>
      <w:r>
        <w:rPr>
          <w:rFonts w:hint="eastAsia"/>
        </w:rPr>
        <w:t>•CPU微体系结构内的无序执行和分支预测</w:t>
      </w:r>
    </w:p>
    <w:p w14:paraId="709476E2" w14:textId="714681C0" w:rsidR="00151D14" w:rsidRDefault="00000000" w:rsidP="00151D14">
      <w:pPr>
        <w:pStyle w:val="1"/>
        <w:numPr>
          <w:ilvl w:val="0"/>
          <w:numId w:val="2"/>
        </w:numPr>
        <w:rPr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</w:rPr>
        <w:lastRenderedPageBreak/>
        <w:t>实验步骤及结果</w:t>
      </w:r>
      <w:r w:rsidR="00BC46D0">
        <w:rPr>
          <w:rFonts w:ascii="Times New Roman" w:hAnsi="Times New Roman" w:cs="Times New Roman"/>
        </w:rPr>
        <w:br/>
      </w:r>
      <w:r w:rsidR="00BC46D0" w:rsidRPr="00BC46D0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Tasks 1 and 2: Side Channel Attacks via CPU Caches</w:t>
      </w:r>
      <w:r w:rsidR="00BC46D0">
        <w:rPr>
          <w:rFonts w:ascii="Times New Roman" w:hAnsi="Times New Roman" w:cs="Times New Roman"/>
          <w:b w:val="0"/>
          <w:bCs w:val="0"/>
          <w:sz w:val="24"/>
          <w:szCs w:val="24"/>
        </w:rPr>
        <w:br/>
      </w:r>
      <w:r w:rsidR="001948F6" w:rsidRPr="001948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Task 1: Reading from Cache versus from Memory</w:t>
      </w:r>
      <w:r w:rsidR="001948F6">
        <w:rPr>
          <w:rFonts w:ascii="Times New Roman" w:hAnsi="Times New Roman" w:cs="Times New Roman"/>
          <w:b w:val="0"/>
          <w:bCs w:val="0"/>
          <w:sz w:val="24"/>
          <w:szCs w:val="24"/>
        </w:rPr>
        <w:br/>
      </w:r>
      <w:r w:rsidR="001948F6" w:rsidRPr="001948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该代码示例通过刷新缓存、访问特定内存地址并测量访问时间，演示了如何利用</w:t>
      </w:r>
      <w:r w:rsidR="001948F6" w:rsidRPr="001948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</w:t>
      </w:r>
      <w:proofErr w:type="spellStart"/>
      <w:r w:rsidR="001948F6" w:rsidRPr="001948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Flush+Reload</w:t>
      </w:r>
      <w:proofErr w:type="spellEnd"/>
      <w:r w:rsidR="001948F6" w:rsidRPr="001948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</w:t>
      </w:r>
      <w:r w:rsidR="001948F6" w:rsidRPr="001948F6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技术检测内存访问模式。这种技术在侧信道攻击中具有重要应用，能够在不直接访问敏感数据的情况下，通过分析缓存行为推测出敏感信息。了解和掌握这种技术对于设计更安全的系统具有重要意义，同时也强调了在现代计算环境中硬件层面安全的重要性。</w:t>
      </w:r>
      <w:r w:rsidR="001948F6">
        <w:rPr>
          <w:rFonts w:ascii="Times New Roman" w:hAnsi="Times New Roman" w:cs="Times New Roman"/>
          <w:b w:val="0"/>
          <w:bCs w:val="0"/>
          <w:sz w:val="24"/>
          <w:szCs w:val="24"/>
        </w:rPr>
        <w:br/>
      </w:r>
      <w:r w:rsidR="0006496A">
        <w:rPr>
          <w:noProof/>
        </w:rPr>
        <w:drawing>
          <wp:inline distT="0" distB="0" distL="0" distR="0" wp14:anchorId="27C8AC65" wp14:editId="588A5B88">
            <wp:extent cx="3714777" cy="2886096"/>
            <wp:effectExtent l="0" t="0" r="0" b="9525"/>
            <wp:docPr id="1020078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78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4777" cy="288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496A">
        <w:rPr>
          <w:rFonts w:ascii="Times New Roman" w:hAnsi="Times New Roman" w:cs="Times New Roman"/>
          <w:b w:val="0"/>
          <w:bCs w:val="0"/>
          <w:sz w:val="24"/>
          <w:szCs w:val="24"/>
        </w:rPr>
        <w:br/>
      </w:r>
      <w:r w:rsidR="0006496A">
        <w:rPr>
          <w:noProof/>
        </w:rPr>
        <w:lastRenderedPageBreak/>
        <w:drawing>
          <wp:inline distT="0" distB="0" distL="0" distR="0" wp14:anchorId="33059B0E" wp14:editId="73B77091">
            <wp:extent cx="5274310" cy="4628515"/>
            <wp:effectExtent l="0" t="0" r="2540" b="635"/>
            <wp:docPr id="1613552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525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417">
        <w:rPr>
          <w:rFonts w:ascii="Times New Roman" w:hAnsi="Times New Roman" w:cs="Times New Roman"/>
          <w:b w:val="0"/>
          <w:bCs w:val="0"/>
          <w:sz w:val="24"/>
          <w:szCs w:val="24"/>
        </w:rPr>
        <w:br/>
      </w:r>
      <w:r w:rsidR="00795417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运行多次后</w:t>
      </w:r>
      <w:r w:rsidR="00795417" w:rsidRPr="00795417">
        <w:rPr>
          <w:rFonts w:ascii="Times New Roman" w:hAnsi="Times New Roman" w:cs="Times New Roman"/>
          <w:b w:val="0"/>
          <w:bCs w:val="0"/>
          <w:sz w:val="24"/>
          <w:szCs w:val="24"/>
        </w:rPr>
        <w:t>，访问</w:t>
      </w:r>
      <w:r w:rsidR="00795417" w:rsidRPr="00795417">
        <w:rPr>
          <w:rFonts w:ascii="Times New Roman" w:hAnsi="Times New Roman" w:cs="Times New Roman"/>
          <w:b w:val="0"/>
          <w:bCs w:val="0"/>
          <w:sz w:val="24"/>
          <w:szCs w:val="24"/>
        </w:rPr>
        <w:t>array[3*4096]</w:t>
      </w:r>
      <w:r w:rsidR="00795417" w:rsidRPr="00795417">
        <w:rPr>
          <w:rFonts w:ascii="Times New Roman" w:hAnsi="Times New Roman" w:cs="Times New Roman"/>
          <w:b w:val="0"/>
          <w:bCs w:val="0"/>
          <w:sz w:val="24"/>
          <w:szCs w:val="24"/>
        </w:rPr>
        <w:t>和</w:t>
      </w:r>
      <w:r w:rsidR="00795417" w:rsidRPr="00795417">
        <w:rPr>
          <w:rFonts w:ascii="Times New Roman" w:hAnsi="Times New Roman" w:cs="Times New Roman"/>
          <w:b w:val="0"/>
          <w:bCs w:val="0"/>
          <w:sz w:val="24"/>
          <w:szCs w:val="24"/>
        </w:rPr>
        <w:t>array[7*4096]</w:t>
      </w:r>
      <w:r w:rsidR="00795417" w:rsidRPr="00795417">
        <w:rPr>
          <w:rFonts w:ascii="Times New Roman" w:hAnsi="Times New Roman" w:cs="Times New Roman"/>
          <w:b w:val="0"/>
          <w:bCs w:val="0"/>
          <w:sz w:val="24"/>
          <w:szCs w:val="24"/>
        </w:rPr>
        <w:t>的速度确实比其他的快</w:t>
      </w:r>
      <w:r w:rsidR="00795417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，</w:t>
      </w:r>
      <w:r w:rsidR="00795417" w:rsidRPr="00795417">
        <w:rPr>
          <w:rFonts w:ascii="Times New Roman" w:hAnsi="Times New Roman" w:cs="Times New Roman"/>
          <w:b w:val="0"/>
          <w:bCs w:val="0"/>
          <w:sz w:val="24"/>
          <w:szCs w:val="24"/>
        </w:rPr>
        <w:t>根据数次测试，判断阈值为</w:t>
      </w:r>
      <w:r w:rsidR="0006496A">
        <w:rPr>
          <w:rFonts w:ascii="Times New Roman" w:hAnsi="Times New Roman" w:cs="Times New Roman" w:hint="eastAsia"/>
          <w:b w:val="0"/>
          <w:bCs w:val="0"/>
          <w:sz w:val="24"/>
          <w:szCs w:val="24"/>
        </w:rPr>
        <w:t>150</w:t>
      </w:r>
      <w:r w:rsidR="00795417" w:rsidRPr="00795417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CPU cycles</w:t>
      </w:r>
      <w:r w:rsidR="006F5E06">
        <w:rPr>
          <w:rFonts w:ascii="Times New Roman" w:hAnsi="Times New Roman" w:cs="Times New Roman"/>
          <w:b w:val="0"/>
          <w:bCs w:val="0"/>
          <w:sz w:val="24"/>
          <w:szCs w:val="24"/>
        </w:rPr>
        <w:br/>
      </w:r>
      <w:r w:rsidR="00D924CA" w:rsidRPr="00151D14">
        <w:rPr>
          <w:rFonts w:hint="eastAsia"/>
          <w:b w:val="0"/>
          <w:bCs w:val="0"/>
          <w:sz w:val="24"/>
          <w:szCs w:val="24"/>
        </w:rPr>
        <w:t>Task 2: Using Cache as a Side Channel</w:t>
      </w:r>
      <w:r w:rsidR="00151D14" w:rsidRPr="00151D14">
        <w:rPr>
          <w:b w:val="0"/>
          <w:bCs w:val="0"/>
          <w:sz w:val="24"/>
          <w:szCs w:val="24"/>
        </w:rPr>
        <w:br/>
      </w:r>
      <w:r w:rsidR="00151D14" w:rsidRPr="00151D14">
        <w:rPr>
          <w:b w:val="0"/>
          <w:bCs w:val="0"/>
          <w:noProof/>
          <w:sz w:val="24"/>
          <w:szCs w:val="24"/>
        </w:rPr>
        <w:drawing>
          <wp:inline distT="0" distB="0" distL="0" distR="0" wp14:anchorId="0E34AAC4" wp14:editId="067B5B1E">
            <wp:extent cx="5274310" cy="2032635"/>
            <wp:effectExtent l="0" t="0" r="2540" b="5715"/>
            <wp:docPr id="68291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10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D14" w:rsidRPr="00151D14">
        <w:rPr>
          <w:b w:val="0"/>
          <w:bCs w:val="0"/>
          <w:sz w:val="24"/>
          <w:szCs w:val="24"/>
        </w:rPr>
        <w:br/>
      </w:r>
      <w:r w:rsidR="00151D14" w:rsidRPr="00151D14">
        <w:rPr>
          <w:rFonts w:hint="eastAsia"/>
          <w:b w:val="0"/>
          <w:bCs w:val="0"/>
          <w:sz w:val="24"/>
          <w:szCs w:val="24"/>
        </w:rPr>
        <w:t>通过刷新整个数组缓存、调用受害者函数访问特定元素、然后重新加载数组并测量访问时间，可以利用 刷新+重加载（</w:t>
      </w:r>
      <w:proofErr w:type="spellStart"/>
      <w:r w:rsidR="00151D14" w:rsidRPr="00151D14">
        <w:rPr>
          <w:rFonts w:hint="eastAsia"/>
          <w:b w:val="0"/>
          <w:bCs w:val="0"/>
          <w:sz w:val="24"/>
          <w:szCs w:val="24"/>
        </w:rPr>
        <w:t>Flush+Reload</w:t>
      </w:r>
      <w:proofErr w:type="spellEnd"/>
      <w:r w:rsidR="00151D14" w:rsidRPr="00151D14">
        <w:rPr>
          <w:rFonts w:hint="eastAsia"/>
          <w:b w:val="0"/>
          <w:bCs w:val="0"/>
          <w:sz w:val="24"/>
          <w:szCs w:val="24"/>
        </w:rPr>
        <w:t>） 技术推测出秘密值。为了避免缓存行级别的干扰，使用一个大数组（256 * 4096字节）确保</w:t>
      </w:r>
      <w:r w:rsidR="00151D14" w:rsidRPr="00151D14">
        <w:rPr>
          <w:rFonts w:hint="eastAsia"/>
          <w:b w:val="0"/>
          <w:bCs w:val="0"/>
          <w:sz w:val="24"/>
          <w:szCs w:val="24"/>
        </w:rPr>
        <w:lastRenderedPageBreak/>
        <w:t>每个秘密值对应的数组元素位于不同的缓存行，从而提高推断的准确性。</w:t>
      </w:r>
      <w:r w:rsidR="00FF4AD3">
        <w:rPr>
          <w:b w:val="0"/>
          <w:bCs w:val="0"/>
          <w:sz w:val="24"/>
          <w:szCs w:val="24"/>
        </w:rPr>
        <w:br/>
      </w:r>
      <w:r w:rsidR="00FF4AD3">
        <w:rPr>
          <w:rFonts w:hint="eastAsia"/>
          <w:b w:val="0"/>
          <w:bCs w:val="0"/>
          <w:sz w:val="24"/>
          <w:szCs w:val="24"/>
        </w:rPr>
        <w:t>实验过程：</w:t>
      </w:r>
      <w:r w:rsidR="00FF4AD3">
        <w:rPr>
          <w:b w:val="0"/>
          <w:bCs w:val="0"/>
          <w:sz w:val="24"/>
          <w:szCs w:val="24"/>
        </w:rPr>
        <w:br/>
      </w:r>
      <w:r w:rsidR="00FF4AD3">
        <w:rPr>
          <w:rFonts w:hint="eastAsia"/>
          <w:b w:val="0"/>
          <w:bCs w:val="0"/>
          <w:sz w:val="24"/>
          <w:szCs w:val="24"/>
        </w:rPr>
        <w:t>经过数次努力，将阈值从30-100均尝试过后</w:t>
      </w:r>
      <w:r w:rsidR="00FF4AD3">
        <w:rPr>
          <w:b w:val="0"/>
          <w:bCs w:val="0"/>
          <w:sz w:val="24"/>
          <w:szCs w:val="24"/>
        </w:rPr>
        <w:br/>
      </w:r>
      <w:r w:rsidR="00FF4AD3">
        <w:rPr>
          <w:rFonts w:hint="eastAsia"/>
          <w:b w:val="0"/>
          <w:bCs w:val="0"/>
          <w:sz w:val="24"/>
          <w:szCs w:val="24"/>
        </w:rPr>
        <w:t>在阈值为</w:t>
      </w:r>
      <w:r w:rsidR="004C48D1">
        <w:rPr>
          <w:rFonts w:hint="eastAsia"/>
          <w:b w:val="0"/>
          <w:bCs w:val="0"/>
          <w:sz w:val="24"/>
          <w:szCs w:val="24"/>
        </w:rPr>
        <w:t>45时得出结果</w:t>
      </w:r>
      <w:r w:rsidR="00151D14">
        <w:rPr>
          <w:b w:val="0"/>
          <w:bCs w:val="0"/>
          <w:sz w:val="24"/>
          <w:szCs w:val="24"/>
        </w:rPr>
        <w:br/>
      </w:r>
      <w:r w:rsidR="00FF4AD3">
        <w:rPr>
          <w:noProof/>
        </w:rPr>
        <w:drawing>
          <wp:inline distT="0" distB="0" distL="0" distR="0" wp14:anchorId="7ADEFEB0" wp14:editId="57DD9B93">
            <wp:extent cx="3610001" cy="400053"/>
            <wp:effectExtent l="0" t="0" r="0" b="0"/>
            <wp:docPr id="15749875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875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0001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48D1">
        <w:rPr>
          <w:b w:val="0"/>
          <w:bCs w:val="0"/>
          <w:sz w:val="24"/>
          <w:szCs w:val="24"/>
        </w:rPr>
        <w:br/>
      </w:r>
      <w:r w:rsidR="004C48D1">
        <w:rPr>
          <w:rFonts w:hint="eastAsia"/>
          <w:b w:val="0"/>
          <w:bCs w:val="0"/>
          <w:sz w:val="24"/>
          <w:szCs w:val="24"/>
        </w:rPr>
        <w:t>且实验结果不稳定，</w:t>
      </w:r>
      <w:r w:rsidR="009833C8">
        <w:rPr>
          <w:rFonts w:hint="eastAsia"/>
          <w:b w:val="0"/>
          <w:bCs w:val="0"/>
          <w:sz w:val="24"/>
          <w:szCs w:val="24"/>
        </w:rPr>
        <w:t>猜测为硬件原因</w:t>
      </w:r>
    </w:p>
    <w:p w14:paraId="6560088F" w14:textId="517C58EF" w:rsidR="009833C8" w:rsidRDefault="009833C8" w:rsidP="009833C8">
      <w:pPr>
        <w:ind w:firstLine="480"/>
      </w:pPr>
      <w:r w:rsidRPr="009833C8">
        <w:rPr>
          <w:rFonts w:hint="eastAsia"/>
        </w:rPr>
        <w:t>Task 3: Out-of-Order Execution and Branch Prediction</w:t>
      </w:r>
    </w:p>
    <w:p w14:paraId="7FF3FF67" w14:textId="77777777" w:rsidR="009B08F1" w:rsidRDefault="009B08F1" w:rsidP="009B08F1">
      <w:pPr>
        <w:ind w:firstLine="480"/>
        <w:rPr>
          <w:rFonts w:hint="eastAsia"/>
        </w:rPr>
      </w:pPr>
      <w:r>
        <w:rPr>
          <w:rFonts w:hint="eastAsia"/>
        </w:rPr>
        <w:t>语句</w:t>
      </w:r>
    </w:p>
    <w:p w14:paraId="05A42824" w14:textId="0A77E864" w:rsidR="009B08F1" w:rsidRDefault="009B08F1" w:rsidP="009B08F1">
      <w:pPr>
        <w:ind w:firstLine="480"/>
        <w:rPr>
          <w:rFonts w:hint="eastAsia"/>
        </w:rPr>
      </w:pPr>
      <w:r>
        <w:rPr>
          <w:rFonts w:hint="eastAsia"/>
        </w:rPr>
        <w:t>清除CPU 的cache中size变量的值</w:t>
      </w:r>
    </w:p>
    <w:p w14:paraId="05A48D9A" w14:textId="77777777" w:rsidR="009B08F1" w:rsidRDefault="009B08F1" w:rsidP="009B08F1">
      <w:pPr>
        <w:ind w:firstLine="480"/>
        <w:rPr>
          <w:rFonts w:hint="eastAsia"/>
        </w:rPr>
      </w:pPr>
      <w:r>
        <w:rPr>
          <w:rFonts w:hint="eastAsia"/>
        </w:rPr>
        <w:t>不注释</w:t>
      </w:r>
    </w:p>
    <w:p w14:paraId="14D8F9FB" w14:textId="77777777" w:rsidR="009B08F1" w:rsidRDefault="009B08F1" w:rsidP="009B08F1">
      <w:pPr>
        <w:ind w:firstLine="480"/>
        <w:rPr>
          <w:rFonts w:hint="eastAsia"/>
        </w:rPr>
      </w:pPr>
      <w:r>
        <w:rPr>
          <w:rFonts w:hint="eastAsia"/>
        </w:rPr>
        <w:t>清除了</w:t>
      </w:r>
    </w:p>
    <w:p w14:paraId="62FACC07" w14:textId="77777777" w:rsidR="009B08F1" w:rsidRDefault="009B08F1" w:rsidP="009B08F1">
      <w:pPr>
        <w:ind w:firstLine="480"/>
        <w:rPr>
          <w:rFonts w:hint="eastAsia"/>
        </w:rPr>
      </w:pPr>
      <w:r>
        <w:rPr>
          <w:rFonts w:hint="eastAsia"/>
        </w:rPr>
        <w:t>那么CPU</w:t>
      </w:r>
      <w:proofErr w:type="gramStart"/>
      <w:r>
        <w:rPr>
          <w:rFonts w:hint="eastAsia"/>
        </w:rPr>
        <w:t>回访问</w:t>
      </w:r>
      <w:proofErr w:type="gramEnd"/>
      <w:r>
        <w:rPr>
          <w:rFonts w:hint="eastAsia"/>
        </w:rPr>
        <w:t>交办的主存中的值</w:t>
      </w:r>
    </w:p>
    <w:p w14:paraId="141FAC46" w14:textId="351AF615" w:rsidR="009B08F1" w:rsidRDefault="009B08F1" w:rsidP="009B08F1">
      <w:pPr>
        <w:ind w:firstLine="480"/>
        <w:rPr>
          <w:rFonts w:hint="eastAsia"/>
        </w:rPr>
      </w:pPr>
      <w:r>
        <w:rPr>
          <w:rFonts w:hint="eastAsia"/>
        </w:rPr>
        <w:t>因此CPU会并行执行if语句的访问结果</w:t>
      </w:r>
    </w:p>
    <w:p w14:paraId="1E20C123" w14:textId="77777777" w:rsidR="009B08F1" w:rsidRDefault="009B08F1" w:rsidP="009B08F1">
      <w:pPr>
        <w:ind w:firstLine="480"/>
        <w:rPr>
          <w:rFonts w:hint="eastAsia"/>
        </w:rPr>
      </w:pPr>
      <w:r>
        <w:rPr>
          <w:rFonts w:hint="eastAsia"/>
        </w:rPr>
        <w:t>注释</w:t>
      </w:r>
    </w:p>
    <w:p w14:paraId="699E2F08" w14:textId="77777777" w:rsidR="009B08F1" w:rsidRDefault="009B08F1" w:rsidP="009B08F1">
      <w:pPr>
        <w:ind w:firstLine="480"/>
        <w:rPr>
          <w:rFonts w:hint="eastAsia"/>
        </w:rPr>
      </w:pPr>
      <w:r>
        <w:rPr>
          <w:rFonts w:hint="eastAsia"/>
        </w:rPr>
        <w:t>没清除CPU cache</w:t>
      </w:r>
    </w:p>
    <w:p w14:paraId="747F4582" w14:textId="77777777" w:rsidR="009B08F1" w:rsidRDefault="009B08F1" w:rsidP="009B08F1">
      <w:pPr>
        <w:ind w:firstLine="480"/>
        <w:rPr>
          <w:rFonts w:hint="eastAsia"/>
        </w:rPr>
      </w:pPr>
      <w:r>
        <w:rPr>
          <w:rFonts w:hint="eastAsia"/>
        </w:rPr>
        <w:t>CPU会直接访问cache</w:t>
      </w:r>
    </w:p>
    <w:p w14:paraId="2894584C" w14:textId="519A72E1" w:rsidR="009B08F1" w:rsidRDefault="009B08F1" w:rsidP="009B08F1">
      <w:pPr>
        <w:ind w:firstLine="480"/>
      </w:pPr>
      <w:r>
        <w:rPr>
          <w:rFonts w:hint="eastAsia"/>
        </w:rPr>
        <w:t>速度快，所以不会</w:t>
      </w:r>
    </w:p>
    <w:p w14:paraId="0A26B845" w14:textId="77777777" w:rsidR="009B08F1" w:rsidRPr="009833C8" w:rsidRDefault="009B08F1" w:rsidP="009B08F1">
      <w:pPr>
        <w:ind w:firstLine="480"/>
        <w:rPr>
          <w:rFonts w:hint="eastAsia"/>
        </w:rPr>
      </w:pPr>
    </w:p>
    <w:p w14:paraId="4DE03FE0" w14:textId="77777777" w:rsidR="00254F5A" w:rsidRDefault="00000000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实验总结</w:t>
      </w:r>
    </w:p>
    <w:p w14:paraId="2EFF4BBE" w14:textId="77777777" w:rsidR="00254F5A" w:rsidRDefault="00000000">
      <w:pPr>
        <w:ind w:firstLine="48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 w:hint="eastAsia"/>
          <w:highlight w:val="yellow"/>
        </w:rPr>
        <w:t>请对本次实验进行总结，描述通过本次实验学到什么，特别是实验过程的问题的解决过程的总结和体会。</w:t>
      </w:r>
    </w:p>
    <w:p w14:paraId="130989EC" w14:textId="77777777" w:rsidR="00254F5A" w:rsidRDefault="00254F5A">
      <w:pPr>
        <w:ind w:firstLine="480"/>
        <w:rPr>
          <w:rFonts w:hint="eastAsia"/>
        </w:rPr>
      </w:pPr>
    </w:p>
    <w:p w14:paraId="6FFCEAAA" w14:textId="77777777" w:rsidR="00254F5A" w:rsidRDefault="00254F5A">
      <w:pPr>
        <w:ind w:firstLine="480"/>
        <w:rPr>
          <w:rFonts w:ascii="Times New Roman" w:hAnsi="Times New Roman" w:cs="Times New Roman"/>
          <w:highlight w:val="yellow"/>
        </w:rPr>
      </w:pPr>
    </w:p>
    <w:sectPr w:rsidR="00254F5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B65A1" w14:textId="77777777" w:rsidR="00E615A1" w:rsidRDefault="00E615A1">
      <w:pPr>
        <w:spacing w:line="240" w:lineRule="auto"/>
        <w:ind w:firstLine="480"/>
        <w:rPr>
          <w:rFonts w:hint="eastAsia"/>
        </w:rPr>
      </w:pPr>
      <w:r>
        <w:separator/>
      </w:r>
    </w:p>
  </w:endnote>
  <w:endnote w:type="continuationSeparator" w:id="0">
    <w:p w14:paraId="358E24BB" w14:textId="77777777" w:rsidR="00E615A1" w:rsidRDefault="00E615A1">
      <w:pPr>
        <w:spacing w:line="240" w:lineRule="auto"/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31A59" w14:textId="77777777" w:rsidR="00254F5A" w:rsidRDefault="00254F5A">
    <w:pPr>
      <w:pStyle w:val="a3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64BFE" w14:textId="77777777" w:rsidR="00254F5A" w:rsidRDefault="00254F5A">
    <w:pPr>
      <w:pStyle w:val="a3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5A3B9D" w14:textId="77777777" w:rsidR="00254F5A" w:rsidRDefault="00254F5A">
    <w:pPr>
      <w:pStyle w:val="a3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412F8" w14:textId="77777777" w:rsidR="00E615A1" w:rsidRDefault="00E615A1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5E328596" w14:textId="77777777" w:rsidR="00E615A1" w:rsidRDefault="00E615A1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AF34C8" w14:textId="77777777" w:rsidR="00254F5A" w:rsidRDefault="00254F5A">
    <w:pPr>
      <w:pStyle w:val="a5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ED3F5D" w14:textId="77777777" w:rsidR="00254F5A" w:rsidRDefault="00000000">
    <w:pPr>
      <w:pStyle w:val="a5"/>
      <w:ind w:firstLine="360"/>
      <w:rPr>
        <w:rFonts w:hint="eastAsia"/>
      </w:rPr>
    </w:pPr>
    <w:r>
      <w:rPr>
        <w:rFonts w:hint="eastAsia"/>
      </w:rPr>
      <w:t>网络攻防技术</w:t>
    </w:r>
    <w:r>
      <w:t>(314006040)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921B92" w14:textId="77777777" w:rsidR="00254F5A" w:rsidRDefault="00254F5A">
    <w:pPr>
      <w:pStyle w:val="a5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77EC"/>
    <w:multiLevelType w:val="multilevel"/>
    <w:tmpl w:val="043177E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8980B6A"/>
    <w:multiLevelType w:val="multilevel"/>
    <w:tmpl w:val="28980B6A"/>
    <w:lvl w:ilvl="0">
      <w:start w:val="1"/>
      <w:numFmt w:val="japaneseCounting"/>
      <w:pStyle w:val="1"/>
      <w:lvlText w:val="%1、"/>
      <w:lvlJc w:val="left"/>
      <w:pPr>
        <w:ind w:left="870" w:hanging="8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69069990">
    <w:abstractNumId w:val="1"/>
  </w:num>
  <w:num w:numId="2" w16cid:durableId="181108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2VhODA5MzU0YWYwNTdhNzFlZDQ1YWYwOGUyNjQ3NGUifQ=="/>
  </w:docVars>
  <w:rsids>
    <w:rsidRoot w:val="00EF7A52"/>
    <w:rsid w:val="000100B9"/>
    <w:rsid w:val="00030E6E"/>
    <w:rsid w:val="00031F1A"/>
    <w:rsid w:val="00046C7C"/>
    <w:rsid w:val="00046E25"/>
    <w:rsid w:val="00063B01"/>
    <w:rsid w:val="0006496A"/>
    <w:rsid w:val="000653DD"/>
    <w:rsid w:val="000862A9"/>
    <w:rsid w:val="000A68A5"/>
    <w:rsid w:val="000B649E"/>
    <w:rsid w:val="000B7AC7"/>
    <w:rsid w:val="0010042A"/>
    <w:rsid w:val="00102769"/>
    <w:rsid w:val="001109CF"/>
    <w:rsid w:val="001505CE"/>
    <w:rsid w:val="00151D14"/>
    <w:rsid w:val="00184542"/>
    <w:rsid w:val="001948F6"/>
    <w:rsid w:val="001B1721"/>
    <w:rsid w:val="001B186A"/>
    <w:rsid w:val="001B7766"/>
    <w:rsid w:val="001F6A02"/>
    <w:rsid w:val="00225997"/>
    <w:rsid w:val="00240811"/>
    <w:rsid w:val="00240AB6"/>
    <w:rsid w:val="00254F5A"/>
    <w:rsid w:val="00261DF4"/>
    <w:rsid w:val="002738C0"/>
    <w:rsid w:val="00276139"/>
    <w:rsid w:val="0028080A"/>
    <w:rsid w:val="00280A73"/>
    <w:rsid w:val="002929DE"/>
    <w:rsid w:val="002A74E0"/>
    <w:rsid w:val="002B2EA3"/>
    <w:rsid w:val="002D1A79"/>
    <w:rsid w:val="002E7974"/>
    <w:rsid w:val="00315EDB"/>
    <w:rsid w:val="003201E4"/>
    <w:rsid w:val="003234F6"/>
    <w:rsid w:val="00324AF1"/>
    <w:rsid w:val="00344CD1"/>
    <w:rsid w:val="00357DB3"/>
    <w:rsid w:val="00365A40"/>
    <w:rsid w:val="0037085C"/>
    <w:rsid w:val="00380244"/>
    <w:rsid w:val="0038120E"/>
    <w:rsid w:val="00386FF1"/>
    <w:rsid w:val="003949AC"/>
    <w:rsid w:val="00396385"/>
    <w:rsid w:val="0039685D"/>
    <w:rsid w:val="003C26AF"/>
    <w:rsid w:val="003C69CF"/>
    <w:rsid w:val="003F4BFF"/>
    <w:rsid w:val="00402A89"/>
    <w:rsid w:val="00420985"/>
    <w:rsid w:val="004851A7"/>
    <w:rsid w:val="004C192B"/>
    <w:rsid w:val="004C48D1"/>
    <w:rsid w:val="00520821"/>
    <w:rsid w:val="00523BBA"/>
    <w:rsid w:val="00532CEC"/>
    <w:rsid w:val="005455D5"/>
    <w:rsid w:val="00547000"/>
    <w:rsid w:val="0055355C"/>
    <w:rsid w:val="00561231"/>
    <w:rsid w:val="00563968"/>
    <w:rsid w:val="005B40EB"/>
    <w:rsid w:val="005C15CA"/>
    <w:rsid w:val="005C4605"/>
    <w:rsid w:val="005D0B50"/>
    <w:rsid w:val="005E3DA4"/>
    <w:rsid w:val="005E711E"/>
    <w:rsid w:val="005F4978"/>
    <w:rsid w:val="005F5585"/>
    <w:rsid w:val="00622F23"/>
    <w:rsid w:val="006342C4"/>
    <w:rsid w:val="006371C6"/>
    <w:rsid w:val="0067799B"/>
    <w:rsid w:val="00677BE0"/>
    <w:rsid w:val="00682CF1"/>
    <w:rsid w:val="00684703"/>
    <w:rsid w:val="00684D90"/>
    <w:rsid w:val="0068734C"/>
    <w:rsid w:val="00687447"/>
    <w:rsid w:val="006920C9"/>
    <w:rsid w:val="006944AD"/>
    <w:rsid w:val="006A2E56"/>
    <w:rsid w:val="006E49C7"/>
    <w:rsid w:val="006E682A"/>
    <w:rsid w:val="006E6B32"/>
    <w:rsid w:val="006F5E06"/>
    <w:rsid w:val="00710D6B"/>
    <w:rsid w:val="00722A3F"/>
    <w:rsid w:val="00750430"/>
    <w:rsid w:val="007526AA"/>
    <w:rsid w:val="00764BB1"/>
    <w:rsid w:val="00766F9F"/>
    <w:rsid w:val="00786E2D"/>
    <w:rsid w:val="007916D0"/>
    <w:rsid w:val="00795417"/>
    <w:rsid w:val="00795781"/>
    <w:rsid w:val="0079701F"/>
    <w:rsid w:val="007A543A"/>
    <w:rsid w:val="007B2661"/>
    <w:rsid w:val="007C47E6"/>
    <w:rsid w:val="007C619E"/>
    <w:rsid w:val="008044B6"/>
    <w:rsid w:val="00805807"/>
    <w:rsid w:val="00816367"/>
    <w:rsid w:val="0081740E"/>
    <w:rsid w:val="00850AD8"/>
    <w:rsid w:val="00860720"/>
    <w:rsid w:val="00861B9C"/>
    <w:rsid w:val="00862749"/>
    <w:rsid w:val="00880828"/>
    <w:rsid w:val="008C1E61"/>
    <w:rsid w:val="008D0DA3"/>
    <w:rsid w:val="008E40E3"/>
    <w:rsid w:val="00907ABE"/>
    <w:rsid w:val="009224F3"/>
    <w:rsid w:val="009314C7"/>
    <w:rsid w:val="00941753"/>
    <w:rsid w:val="0096406F"/>
    <w:rsid w:val="009833C8"/>
    <w:rsid w:val="009866F4"/>
    <w:rsid w:val="00990A17"/>
    <w:rsid w:val="00993C1A"/>
    <w:rsid w:val="009B08F1"/>
    <w:rsid w:val="009D45CC"/>
    <w:rsid w:val="009F0322"/>
    <w:rsid w:val="00A15587"/>
    <w:rsid w:val="00A27E0C"/>
    <w:rsid w:val="00A42644"/>
    <w:rsid w:val="00A50C46"/>
    <w:rsid w:val="00A72161"/>
    <w:rsid w:val="00A85DC4"/>
    <w:rsid w:val="00A86964"/>
    <w:rsid w:val="00A92EB0"/>
    <w:rsid w:val="00A936BB"/>
    <w:rsid w:val="00AC7A18"/>
    <w:rsid w:val="00AC7BFB"/>
    <w:rsid w:val="00AE4CF0"/>
    <w:rsid w:val="00AE604C"/>
    <w:rsid w:val="00AE7056"/>
    <w:rsid w:val="00AF108D"/>
    <w:rsid w:val="00AF7E7F"/>
    <w:rsid w:val="00B22891"/>
    <w:rsid w:val="00B271ED"/>
    <w:rsid w:val="00B30CAF"/>
    <w:rsid w:val="00B43D91"/>
    <w:rsid w:val="00B50B4E"/>
    <w:rsid w:val="00B53C87"/>
    <w:rsid w:val="00B71EFA"/>
    <w:rsid w:val="00B85504"/>
    <w:rsid w:val="00B86F39"/>
    <w:rsid w:val="00BB2B1F"/>
    <w:rsid w:val="00BB3403"/>
    <w:rsid w:val="00BB6B89"/>
    <w:rsid w:val="00BB7AC9"/>
    <w:rsid w:val="00BC46D0"/>
    <w:rsid w:val="00BD15E5"/>
    <w:rsid w:val="00BD5DA0"/>
    <w:rsid w:val="00C1568F"/>
    <w:rsid w:val="00C67CE2"/>
    <w:rsid w:val="00C71245"/>
    <w:rsid w:val="00C7779D"/>
    <w:rsid w:val="00C90ACC"/>
    <w:rsid w:val="00C91119"/>
    <w:rsid w:val="00C93831"/>
    <w:rsid w:val="00CA7EBF"/>
    <w:rsid w:val="00CB0210"/>
    <w:rsid w:val="00CB3FEA"/>
    <w:rsid w:val="00CE6523"/>
    <w:rsid w:val="00CE713A"/>
    <w:rsid w:val="00CF25BC"/>
    <w:rsid w:val="00CF6B0B"/>
    <w:rsid w:val="00D14BF5"/>
    <w:rsid w:val="00D203E5"/>
    <w:rsid w:val="00D37A9C"/>
    <w:rsid w:val="00D430B6"/>
    <w:rsid w:val="00D605AA"/>
    <w:rsid w:val="00D6541F"/>
    <w:rsid w:val="00D66182"/>
    <w:rsid w:val="00D8424D"/>
    <w:rsid w:val="00D903B1"/>
    <w:rsid w:val="00D924CA"/>
    <w:rsid w:val="00D96AFC"/>
    <w:rsid w:val="00DB2ED5"/>
    <w:rsid w:val="00DC19D5"/>
    <w:rsid w:val="00DC5FF6"/>
    <w:rsid w:val="00DD5769"/>
    <w:rsid w:val="00DE41F6"/>
    <w:rsid w:val="00DF48D7"/>
    <w:rsid w:val="00E11BEC"/>
    <w:rsid w:val="00E20FE9"/>
    <w:rsid w:val="00E223EA"/>
    <w:rsid w:val="00E31B1D"/>
    <w:rsid w:val="00E54ECD"/>
    <w:rsid w:val="00E55047"/>
    <w:rsid w:val="00E615A1"/>
    <w:rsid w:val="00E66F97"/>
    <w:rsid w:val="00E70C96"/>
    <w:rsid w:val="00E80071"/>
    <w:rsid w:val="00E83301"/>
    <w:rsid w:val="00E90330"/>
    <w:rsid w:val="00E94AB0"/>
    <w:rsid w:val="00EA2424"/>
    <w:rsid w:val="00EB2CF2"/>
    <w:rsid w:val="00EB4098"/>
    <w:rsid w:val="00EC1D19"/>
    <w:rsid w:val="00EC570B"/>
    <w:rsid w:val="00EC5739"/>
    <w:rsid w:val="00EF7A52"/>
    <w:rsid w:val="00F33B48"/>
    <w:rsid w:val="00F3524E"/>
    <w:rsid w:val="00F408C2"/>
    <w:rsid w:val="00F44673"/>
    <w:rsid w:val="00F50483"/>
    <w:rsid w:val="00F53876"/>
    <w:rsid w:val="00F619AD"/>
    <w:rsid w:val="00FA0F0C"/>
    <w:rsid w:val="00FA60F9"/>
    <w:rsid w:val="00FA7BF4"/>
    <w:rsid w:val="00FB36B1"/>
    <w:rsid w:val="00FB68AE"/>
    <w:rsid w:val="00FC0116"/>
    <w:rsid w:val="00FC5761"/>
    <w:rsid w:val="00FC6183"/>
    <w:rsid w:val="00FF4AD3"/>
    <w:rsid w:val="71A3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8CF28"/>
  <w15:docId w15:val="{F2A8A12C-6A9D-4EAB-A2C9-3DAF87B9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100" w:beforeAutospacing="1" w:after="100" w:afterAutospacing="1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00" w:beforeAutospacing="1" w:after="100" w:afterAutospacing="1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6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58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pPr>
      <w:widowControl/>
      <w:ind w:firstLine="42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460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05807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1ABAF-CCCD-444C-A893-0BF5FBE9C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Fairy Little</dc:creator>
  <cp:lastModifiedBy>Zero Spade</cp:lastModifiedBy>
  <cp:revision>134</cp:revision>
  <cp:lastPrinted>2019-11-28T05:12:00Z</cp:lastPrinted>
  <dcterms:created xsi:type="dcterms:W3CDTF">2019-11-20T14:24:00Z</dcterms:created>
  <dcterms:modified xsi:type="dcterms:W3CDTF">2024-12-15T08:58:00Z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678E24AC42784F89B596054C6B259486_12</vt:lpwstr>
  </property>
</Properties>
</file>