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7A9" w14:textId="77777777" w:rsidR="00BC44D5" w:rsidRDefault="00BC44D5">
      <w:pPr>
        <w:spacing w:before="400"/>
      </w:pPr>
    </w:p>
    <w:p w14:paraId="48EB11F2" w14:textId="77777777" w:rsidR="00BC44D5" w:rsidRDefault="00000000">
      <w:pPr>
        <w:spacing w:before="200" w:after="100"/>
        <w:jc w:val="center"/>
      </w:pPr>
      <w:r>
        <w:rPr>
          <w:b/>
          <w:bCs/>
          <w:color w:val="1F3864"/>
          <w:sz w:val="26"/>
          <w:szCs w:val="26"/>
        </w:rPr>
        <w:t>ECA1206 — ANTENNA AND WAVE PROPAGATION</w:t>
      </w:r>
    </w:p>
    <w:p w14:paraId="7D1C498D" w14:textId="77777777" w:rsidR="00BC44D5" w:rsidRDefault="00000000">
      <w:pPr>
        <w:spacing w:after="400"/>
        <w:jc w:val="center"/>
      </w:pPr>
      <w:r>
        <w:rPr>
          <w:i/>
          <w:iCs/>
          <w:color w:val="595959"/>
          <w:sz w:val="24"/>
          <w:szCs w:val="24"/>
        </w:rPr>
        <w:t>Common Course Assignment Report</w:t>
      </w:r>
    </w:p>
    <w:p w14:paraId="413EA1DB" w14:textId="77777777" w:rsidR="00BC44D5" w:rsidRDefault="00000000">
      <w:pPr>
        <w:spacing w:before="400" w:after="200"/>
        <w:jc w:val="center"/>
      </w:pPr>
      <w:r>
        <w:rPr>
          <w:b/>
          <w:bCs/>
          <w:color w:val="1F3864"/>
          <w:sz w:val="32"/>
          <w:szCs w:val="32"/>
        </w:rPr>
        <w:t>Design, Optimization and Evaluation of a Compact 5G Microstrip Patch Antenna for Wireless Communication Applications</w:t>
      </w:r>
    </w:p>
    <w:p w14:paraId="1AD41D50" w14:textId="77777777" w:rsidR="00BC44D5" w:rsidRDefault="00000000">
      <w:pPr>
        <w:spacing w:before="600" w:after="100"/>
        <w:jc w:val="center"/>
        <w:rPr>
          <w:i/>
          <w:iCs/>
        </w:rPr>
      </w:pPr>
      <w:r>
        <w:rPr>
          <w:i/>
          <w:iCs/>
        </w:rPr>
        <w:t xml:space="preserve">Operating Frequency: 3.5 </w:t>
      </w:r>
      <w:proofErr w:type="gramStart"/>
      <w:r>
        <w:rPr>
          <w:i/>
          <w:iCs/>
        </w:rPr>
        <w:t>GHz  |</w:t>
      </w:r>
      <w:proofErr w:type="gramEnd"/>
      <w:r>
        <w:rPr>
          <w:i/>
          <w:iCs/>
        </w:rPr>
        <w:t xml:space="preserve">  Application: 5G / IoT Wireless Devices</w:t>
      </w:r>
    </w:p>
    <w:p w14:paraId="7FDF1E57" w14:textId="17D8F855" w:rsidR="0066509D" w:rsidRPr="0066509D" w:rsidRDefault="0066509D" w:rsidP="0066509D">
      <w:pPr>
        <w:spacing w:before="600" w:after="100"/>
        <w:jc w:val="center"/>
      </w:pPr>
      <w:proofErr w:type="gramStart"/>
      <w:r>
        <w:t>NAME :</w:t>
      </w:r>
      <w:proofErr w:type="gramEnd"/>
      <w:r>
        <w:t xml:space="preserve"> A.</w:t>
      </w:r>
      <w:proofErr w:type="gramStart"/>
      <w:r>
        <w:t>K.LIKITH</w:t>
      </w:r>
      <w:proofErr w:type="gramEnd"/>
      <w:r>
        <w:t xml:space="preserve"> </w:t>
      </w:r>
      <w:proofErr w:type="gramStart"/>
      <w:r>
        <w:t>CHARAN  REGISTER</w:t>
      </w:r>
      <w:proofErr w:type="gramEnd"/>
      <w:r>
        <w:t xml:space="preserve"> </w:t>
      </w:r>
      <w:proofErr w:type="gramStart"/>
      <w:r>
        <w:t>NO. :</w:t>
      </w:r>
      <w:proofErr w:type="gramEnd"/>
      <w:r>
        <w:t xml:space="preserve"> 192412305</w:t>
      </w:r>
    </w:p>
    <w:p w14:paraId="4D635646" w14:textId="77777777" w:rsidR="0066509D" w:rsidRDefault="0066509D" w:rsidP="0066509D">
      <w:pPr>
        <w:pStyle w:val="Heading1"/>
        <w:spacing w:before="320" w:after="160"/>
      </w:pPr>
      <w:r>
        <w:rPr>
          <w:b/>
          <w:bCs/>
          <w:color w:val="1F3864"/>
        </w:rPr>
        <w:t>A. Assignment Information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66509D" w14:paraId="0AC1CA98" w14:textId="77777777" w:rsidTr="007972DC">
        <w:tblPrEx>
          <w:tblCellMar>
            <w:top w:w="0" w:type="dxa"/>
            <w:bottom w:w="0" w:type="dxa"/>
          </w:tblCellMar>
        </w:tblPrEx>
        <w:tc>
          <w:tcPr>
            <w:tcW w:w="3200" w:type="dxa"/>
            <w:shd w:val="clear" w:color="auto" w:fill="E8EEF7"/>
            <w:tcMar>
              <w:top w:w="80" w:type="dxa"/>
              <w:left w:w="120" w:type="dxa"/>
              <w:bottom w:w="80" w:type="dxa"/>
              <w:right w:w="120" w:type="dxa"/>
            </w:tcMar>
            <w:vAlign w:val="center"/>
          </w:tcPr>
          <w:p w14:paraId="76F1A766" w14:textId="77777777" w:rsidR="0066509D" w:rsidRDefault="0066509D" w:rsidP="007972DC">
            <w:r>
              <w:rPr>
                <w:b/>
                <w:bCs/>
                <w:sz w:val="20"/>
                <w:szCs w:val="20"/>
              </w:rPr>
              <w:t>Department</w:t>
            </w:r>
          </w:p>
        </w:tc>
        <w:tc>
          <w:tcPr>
            <w:tcW w:w="6800" w:type="dxa"/>
            <w:tcMar>
              <w:top w:w="80" w:type="dxa"/>
              <w:left w:w="120" w:type="dxa"/>
              <w:bottom w:w="80" w:type="dxa"/>
              <w:right w:w="120" w:type="dxa"/>
            </w:tcMar>
            <w:vAlign w:val="center"/>
          </w:tcPr>
          <w:p w14:paraId="2FAFEA71" w14:textId="77777777" w:rsidR="0066509D" w:rsidRDefault="0066509D" w:rsidP="007972DC">
            <w:r>
              <w:rPr>
                <w:sz w:val="20"/>
                <w:szCs w:val="20"/>
              </w:rPr>
              <w:t>Electronics and Communication Engineering</w:t>
            </w:r>
          </w:p>
        </w:tc>
      </w:tr>
      <w:tr w:rsidR="0066509D" w14:paraId="4F33113E" w14:textId="77777777" w:rsidTr="007972DC">
        <w:tblPrEx>
          <w:tblCellMar>
            <w:top w:w="0" w:type="dxa"/>
            <w:bottom w:w="0" w:type="dxa"/>
          </w:tblCellMar>
        </w:tblPrEx>
        <w:tc>
          <w:tcPr>
            <w:tcW w:w="3200" w:type="dxa"/>
            <w:shd w:val="clear" w:color="auto" w:fill="E8EEF7"/>
            <w:tcMar>
              <w:top w:w="80" w:type="dxa"/>
              <w:left w:w="120" w:type="dxa"/>
              <w:bottom w:w="80" w:type="dxa"/>
              <w:right w:w="120" w:type="dxa"/>
            </w:tcMar>
            <w:vAlign w:val="center"/>
          </w:tcPr>
          <w:p w14:paraId="4785DF04" w14:textId="77777777" w:rsidR="0066509D" w:rsidRDefault="0066509D" w:rsidP="007972DC">
            <w:r>
              <w:rPr>
                <w:b/>
                <w:bCs/>
                <w:sz w:val="20"/>
                <w:szCs w:val="20"/>
              </w:rPr>
              <w:t>Programme</w:t>
            </w:r>
          </w:p>
        </w:tc>
        <w:tc>
          <w:tcPr>
            <w:tcW w:w="6800" w:type="dxa"/>
            <w:tcMar>
              <w:top w:w="80" w:type="dxa"/>
              <w:left w:w="120" w:type="dxa"/>
              <w:bottom w:w="80" w:type="dxa"/>
              <w:right w:w="120" w:type="dxa"/>
            </w:tcMar>
            <w:vAlign w:val="center"/>
          </w:tcPr>
          <w:p w14:paraId="75C98653" w14:textId="77777777" w:rsidR="0066509D" w:rsidRDefault="0066509D" w:rsidP="007972DC">
            <w:r>
              <w:rPr>
                <w:sz w:val="20"/>
                <w:szCs w:val="20"/>
              </w:rPr>
              <w:t xml:space="preserve">B.E. / </w:t>
            </w:r>
            <w:proofErr w:type="spellStart"/>
            <w:proofErr w:type="gramStart"/>
            <w:r>
              <w:rPr>
                <w:sz w:val="20"/>
                <w:szCs w:val="20"/>
              </w:rPr>
              <w:t>B.Tech</w:t>
            </w:r>
            <w:proofErr w:type="spellEnd"/>
            <w:proofErr w:type="gramEnd"/>
            <w:r>
              <w:rPr>
                <w:sz w:val="20"/>
                <w:szCs w:val="20"/>
              </w:rPr>
              <w:t xml:space="preserve"> — ECE</w:t>
            </w:r>
          </w:p>
        </w:tc>
      </w:tr>
      <w:tr w:rsidR="0066509D" w14:paraId="59BA180B" w14:textId="77777777" w:rsidTr="007972DC">
        <w:tblPrEx>
          <w:tblCellMar>
            <w:top w:w="0" w:type="dxa"/>
            <w:bottom w:w="0" w:type="dxa"/>
          </w:tblCellMar>
        </w:tblPrEx>
        <w:tc>
          <w:tcPr>
            <w:tcW w:w="3200" w:type="dxa"/>
            <w:shd w:val="clear" w:color="auto" w:fill="E8EEF7"/>
            <w:tcMar>
              <w:top w:w="80" w:type="dxa"/>
              <w:left w:w="120" w:type="dxa"/>
              <w:bottom w:w="80" w:type="dxa"/>
              <w:right w:w="120" w:type="dxa"/>
            </w:tcMar>
            <w:vAlign w:val="center"/>
          </w:tcPr>
          <w:p w14:paraId="7529515C" w14:textId="77777777" w:rsidR="0066509D" w:rsidRDefault="0066509D" w:rsidP="007972DC">
            <w:r>
              <w:rPr>
                <w:b/>
                <w:bCs/>
                <w:sz w:val="20"/>
                <w:szCs w:val="20"/>
              </w:rPr>
              <w:t>Course Code &amp; Course Name</w:t>
            </w:r>
          </w:p>
        </w:tc>
        <w:tc>
          <w:tcPr>
            <w:tcW w:w="6800" w:type="dxa"/>
            <w:tcMar>
              <w:top w:w="80" w:type="dxa"/>
              <w:left w:w="120" w:type="dxa"/>
              <w:bottom w:w="80" w:type="dxa"/>
              <w:right w:w="120" w:type="dxa"/>
            </w:tcMar>
            <w:vAlign w:val="center"/>
          </w:tcPr>
          <w:p w14:paraId="4D232E75" w14:textId="77777777" w:rsidR="0066509D" w:rsidRDefault="0066509D" w:rsidP="007972DC">
            <w:r>
              <w:rPr>
                <w:sz w:val="20"/>
                <w:szCs w:val="20"/>
              </w:rPr>
              <w:t>ECA1206 — Antenna and Wave Propagation</w:t>
            </w:r>
          </w:p>
        </w:tc>
      </w:tr>
      <w:tr w:rsidR="0066509D" w14:paraId="1D2B3483" w14:textId="77777777" w:rsidTr="007972DC">
        <w:tblPrEx>
          <w:tblCellMar>
            <w:top w:w="0" w:type="dxa"/>
            <w:bottom w:w="0" w:type="dxa"/>
          </w:tblCellMar>
        </w:tblPrEx>
        <w:tc>
          <w:tcPr>
            <w:tcW w:w="3200" w:type="dxa"/>
            <w:shd w:val="clear" w:color="auto" w:fill="E8EEF7"/>
            <w:tcMar>
              <w:top w:w="80" w:type="dxa"/>
              <w:left w:w="120" w:type="dxa"/>
              <w:bottom w:w="80" w:type="dxa"/>
              <w:right w:w="120" w:type="dxa"/>
            </w:tcMar>
            <w:vAlign w:val="center"/>
          </w:tcPr>
          <w:p w14:paraId="53393A28" w14:textId="77777777" w:rsidR="0066509D" w:rsidRDefault="0066509D" w:rsidP="007972DC">
            <w:r>
              <w:rPr>
                <w:b/>
                <w:bCs/>
                <w:sz w:val="20"/>
                <w:szCs w:val="20"/>
              </w:rPr>
              <w:t>Assignment Title</w:t>
            </w:r>
          </w:p>
        </w:tc>
        <w:tc>
          <w:tcPr>
            <w:tcW w:w="6800" w:type="dxa"/>
            <w:tcMar>
              <w:top w:w="80" w:type="dxa"/>
              <w:left w:w="120" w:type="dxa"/>
              <w:bottom w:w="80" w:type="dxa"/>
              <w:right w:w="120" w:type="dxa"/>
            </w:tcMar>
            <w:vAlign w:val="center"/>
          </w:tcPr>
          <w:p w14:paraId="5578FA67" w14:textId="77777777" w:rsidR="0066509D" w:rsidRDefault="0066509D" w:rsidP="007972DC">
            <w:r>
              <w:rPr>
                <w:sz w:val="20"/>
                <w:szCs w:val="20"/>
              </w:rPr>
              <w:t>Design, Optimize and Evaluate a Compact 5G Microstrip Patch Antenna for Wireless Communication Applications</w:t>
            </w:r>
          </w:p>
        </w:tc>
      </w:tr>
      <w:tr w:rsidR="0066509D" w14:paraId="7C2BE838" w14:textId="77777777" w:rsidTr="007972DC">
        <w:tblPrEx>
          <w:tblCellMar>
            <w:top w:w="0" w:type="dxa"/>
            <w:bottom w:w="0" w:type="dxa"/>
          </w:tblCellMar>
        </w:tblPrEx>
        <w:tc>
          <w:tcPr>
            <w:tcW w:w="3200" w:type="dxa"/>
            <w:shd w:val="clear" w:color="auto" w:fill="E8EEF7"/>
            <w:tcMar>
              <w:top w:w="80" w:type="dxa"/>
              <w:left w:w="120" w:type="dxa"/>
              <w:bottom w:w="80" w:type="dxa"/>
              <w:right w:w="120" w:type="dxa"/>
            </w:tcMar>
            <w:vAlign w:val="center"/>
          </w:tcPr>
          <w:p w14:paraId="1D8A3911" w14:textId="77777777" w:rsidR="0066509D" w:rsidRDefault="0066509D" w:rsidP="007972DC">
            <w:r>
              <w:rPr>
                <w:b/>
                <w:bCs/>
                <w:sz w:val="20"/>
                <w:szCs w:val="20"/>
              </w:rPr>
              <w:t>Course Outcome(s) — CO</w:t>
            </w:r>
          </w:p>
        </w:tc>
        <w:tc>
          <w:tcPr>
            <w:tcW w:w="6800" w:type="dxa"/>
            <w:tcMar>
              <w:top w:w="80" w:type="dxa"/>
              <w:left w:w="120" w:type="dxa"/>
              <w:bottom w:w="80" w:type="dxa"/>
              <w:right w:w="120" w:type="dxa"/>
            </w:tcMar>
            <w:vAlign w:val="center"/>
          </w:tcPr>
          <w:p w14:paraId="5ABC12D9" w14:textId="77777777" w:rsidR="0066509D" w:rsidRDefault="0066509D" w:rsidP="007972DC">
            <w:r>
              <w:rPr>
                <w:sz w:val="20"/>
                <w:szCs w:val="20"/>
              </w:rPr>
              <w:t>CO2, CO3</w:t>
            </w:r>
          </w:p>
        </w:tc>
      </w:tr>
      <w:tr w:rsidR="0066509D" w14:paraId="52C945BE" w14:textId="77777777" w:rsidTr="007972DC">
        <w:tblPrEx>
          <w:tblCellMar>
            <w:top w:w="0" w:type="dxa"/>
            <w:bottom w:w="0" w:type="dxa"/>
          </w:tblCellMar>
        </w:tblPrEx>
        <w:tc>
          <w:tcPr>
            <w:tcW w:w="3200" w:type="dxa"/>
            <w:shd w:val="clear" w:color="auto" w:fill="E8EEF7"/>
            <w:tcMar>
              <w:top w:w="80" w:type="dxa"/>
              <w:left w:w="120" w:type="dxa"/>
              <w:bottom w:w="80" w:type="dxa"/>
              <w:right w:w="120" w:type="dxa"/>
            </w:tcMar>
            <w:vAlign w:val="center"/>
          </w:tcPr>
          <w:p w14:paraId="3B78A0EF" w14:textId="77777777" w:rsidR="0066509D" w:rsidRDefault="0066509D" w:rsidP="007972DC">
            <w:r>
              <w:rPr>
                <w:b/>
                <w:bCs/>
                <w:sz w:val="20"/>
                <w:szCs w:val="20"/>
              </w:rPr>
              <w:t>Bloom's Taxonomy Level</w:t>
            </w:r>
          </w:p>
        </w:tc>
        <w:tc>
          <w:tcPr>
            <w:tcW w:w="6800" w:type="dxa"/>
            <w:tcMar>
              <w:top w:w="80" w:type="dxa"/>
              <w:left w:w="120" w:type="dxa"/>
              <w:bottom w:w="80" w:type="dxa"/>
              <w:right w:w="120" w:type="dxa"/>
            </w:tcMar>
            <w:vAlign w:val="center"/>
          </w:tcPr>
          <w:p w14:paraId="1DC2BC94" w14:textId="77777777" w:rsidR="0066509D" w:rsidRDefault="0066509D" w:rsidP="007972DC">
            <w:r>
              <w:rPr>
                <w:sz w:val="20"/>
                <w:szCs w:val="20"/>
              </w:rPr>
              <w:t>L6 — Create</w:t>
            </w:r>
          </w:p>
        </w:tc>
      </w:tr>
      <w:tr w:rsidR="0066509D" w14:paraId="0808001F" w14:textId="77777777" w:rsidTr="007972DC">
        <w:tblPrEx>
          <w:tblCellMar>
            <w:top w:w="0" w:type="dxa"/>
            <w:bottom w:w="0" w:type="dxa"/>
          </w:tblCellMar>
        </w:tblPrEx>
        <w:tc>
          <w:tcPr>
            <w:tcW w:w="3200" w:type="dxa"/>
            <w:shd w:val="clear" w:color="auto" w:fill="E8EEF7"/>
            <w:tcMar>
              <w:top w:w="80" w:type="dxa"/>
              <w:left w:w="120" w:type="dxa"/>
              <w:bottom w:w="80" w:type="dxa"/>
              <w:right w:w="120" w:type="dxa"/>
            </w:tcMar>
            <w:vAlign w:val="center"/>
          </w:tcPr>
          <w:p w14:paraId="0E856AE9" w14:textId="77777777" w:rsidR="0066509D" w:rsidRDefault="0066509D" w:rsidP="007972DC">
            <w:r>
              <w:rPr>
                <w:b/>
                <w:bCs/>
                <w:sz w:val="20"/>
                <w:szCs w:val="20"/>
              </w:rPr>
              <w:t>SDG Mapping</w:t>
            </w:r>
          </w:p>
        </w:tc>
        <w:tc>
          <w:tcPr>
            <w:tcW w:w="6800" w:type="dxa"/>
            <w:tcMar>
              <w:top w:w="80" w:type="dxa"/>
              <w:left w:w="120" w:type="dxa"/>
              <w:bottom w:w="80" w:type="dxa"/>
              <w:right w:w="120" w:type="dxa"/>
            </w:tcMar>
            <w:vAlign w:val="center"/>
          </w:tcPr>
          <w:p w14:paraId="2F631ACD" w14:textId="77777777" w:rsidR="0066509D" w:rsidRDefault="0066509D" w:rsidP="007972DC">
            <w:r>
              <w:rPr>
                <w:sz w:val="20"/>
                <w:szCs w:val="20"/>
              </w:rPr>
              <w:t>SDG 9 — Industry, Innovation and Infrastructure</w:t>
            </w:r>
          </w:p>
        </w:tc>
      </w:tr>
      <w:tr w:rsidR="0066509D" w14:paraId="56F245CF" w14:textId="77777777" w:rsidTr="007972DC">
        <w:tblPrEx>
          <w:tblCellMar>
            <w:top w:w="0" w:type="dxa"/>
            <w:bottom w:w="0" w:type="dxa"/>
          </w:tblCellMar>
        </w:tblPrEx>
        <w:tc>
          <w:tcPr>
            <w:tcW w:w="3200" w:type="dxa"/>
            <w:shd w:val="clear" w:color="auto" w:fill="E8EEF7"/>
            <w:tcMar>
              <w:top w:w="80" w:type="dxa"/>
              <w:left w:w="120" w:type="dxa"/>
              <w:bottom w:w="80" w:type="dxa"/>
              <w:right w:w="120" w:type="dxa"/>
            </w:tcMar>
            <w:vAlign w:val="center"/>
          </w:tcPr>
          <w:p w14:paraId="35F949FA" w14:textId="77777777" w:rsidR="0066509D" w:rsidRDefault="0066509D" w:rsidP="007972DC">
            <w:r>
              <w:rPr>
                <w:b/>
                <w:bCs/>
                <w:sz w:val="20"/>
                <w:szCs w:val="20"/>
              </w:rPr>
              <w:t>Industry / Societal Relevance</w:t>
            </w:r>
          </w:p>
        </w:tc>
        <w:tc>
          <w:tcPr>
            <w:tcW w:w="6800" w:type="dxa"/>
            <w:tcMar>
              <w:top w:w="80" w:type="dxa"/>
              <w:left w:w="120" w:type="dxa"/>
              <w:bottom w:w="80" w:type="dxa"/>
              <w:right w:w="120" w:type="dxa"/>
            </w:tcMar>
            <w:vAlign w:val="center"/>
          </w:tcPr>
          <w:p w14:paraId="3797D5CF" w14:textId="77777777" w:rsidR="0066509D" w:rsidRDefault="0066509D" w:rsidP="007972DC">
            <w:r>
              <w:rPr>
                <w:sz w:val="20"/>
                <w:szCs w:val="20"/>
              </w:rPr>
              <w:t>5G and IoT connectivity for smart devices, healthcare monitors, smart-city sensors and consumer electronics</w:t>
            </w:r>
          </w:p>
        </w:tc>
      </w:tr>
      <w:tr w:rsidR="0066509D" w14:paraId="09226B6A" w14:textId="77777777" w:rsidTr="007972DC">
        <w:tblPrEx>
          <w:tblCellMar>
            <w:top w:w="0" w:type="dxa"/>
            <w:bottom w:w="0" w:type="dxa"/>
          </w:tblCellMar>
        </w:tblPrEx>
        <w:tc>
          <w:tcPr>
            <w:tcW w:w="3200" w:type="dxa"/>
            <w:shd w:val="clear" w:color="auto" w:fill="E8EEF7"/>
            <w:tcMar>
              <w:top w:w="80" w:type="dxa"/>
              <w:left w:w="120" w:type="dxa"/>
              <w:bottom w:w="80" w:type="dxa"/>
              <w:right w:w="120" w:type="dxa"/>
            </w:tcMar>
            <w:vAlign w:val="center"/>
          </w:tcPr>
          <w:p w14:paraId="276CE759" w14:textId="77777777" w:rsidR="0066509D" w:rsidRDefault="0066509D" w:rsidP="007972DC">
            <w:r>
              <w:rPr>
                <w:b/>
                <w:bCs/>
                <w:sz w:val="20"/>
                <w:szCs w:val="20"/>
              </w:rPr>
              <w:t>Maximum Marks</w:t>
            </w:r>
          </w:p>
        </w:tc>
        <w:tc>
          <w:tcPr>
            <w:tcW w:w="6800" w:type="dxa"/>
            <w:tcMar>
              <w:top w:w="80" w:type="dxa"/>
              <w:left w:w="120" w:type="dxa"/>
              <w:bottom w:w="80" w:type="dxa"/>
              <w:right w:w="120" w:type="dxa"/>
            </w:tcMar>
            <w:vAlign w:val="center"/>
          </w:tcPr>
          <w:p w14:paraId="17F4104F" w14:textId="77777777" w:rsidR="0066509D" w:rsidRDefault="0066509D" w:rsidP="007972DC">
            <w:r>
              <w:rPr>
                <w:sz w:val="20"/>
                <w:szCs w:val="20"/>
              </w:rPr>
              <w:t>100</w:t>
            </w:r>
          </w:p>
        </w:tc>
      </w:tr>
    </w:tbl>
    <w:p w14:paraId="567535DE" w14:textId="771A572C" w:rsidR="00BC44D5" w:rsidRDefault="00BC44D5" w:rsidP="0066509D"/>
    <w:p w14:paraId="3DB39250" w14:textId="77777777" w:rsidR="0066509D" w:rsidRDefault="0066509D">
      <w:pPr>
        <w:pStyle w:val="Heading1"/>
        <w:spacing w:before="320" w:after="160"/>
        <w:rPr>
          <w:b/>
          <w:bCs/>
          <w:color w:val="1F3864"/>
        </w:rPr>
      </w:pPr>
      <w:bookmarkStart w:id="0" w:name="_Toc239332366"/>
    </w:p>
    <w:p w14:paraId="14EEF909" w14:textId="77777777" w:rsidR="0066509D" w:rsidRDefault="0066509D">
      <w:pPr>
        <w:pStyle w:val="Heading1"/>
        <w:spacing w:before="320" w:after="160"/>
        <w:rPr>
          <w:b/>
          <w:bCs/>
          <w:color w:val="1F3864"/>
        </w:rPr>
      </w:pPr>
    </w:p>
    <w:p w14:paraId="28883950" w14:textId="77777777" w:rsidR="0066509D" w:rsidRDefault="0066509D">
      <w:pPr>
        <w:pStyle w:val="Heading1"/>
        <w:spacing w:before="320" w:after="160"/>
        <w:rPr>
          <w:b/>
          <w:bCs/>
          <w:color w:val="1F3864"/>
        </w:rPr>
      </w:pPr>
    </w:p>
    <w:p w14:paraId="0B2EBAB2" w14:textId="77777777" w:rsidR="0066509D" w:rsidRDefault="0066509D">
      <w:pPr>
        <w:pStyle w:val="Heading1"/>
        <w:spacing w:before="320" w:after="160"/>
        <w:rPr>
          <w:b/>
          <w:bCs/>
          <w:color w:val="1F3864"/>
        </w:rPr>
      </w:pPr>
    </w:p>
    <w:p w14:paraId="5B7199F8" w14:textId="77777777" w:rsidR="0066509D" w:rsidRDefault="0066509D">
      <w:pPr>
        <w:pStyle w:val="Heading1"/>
        <w:spacing w:before="320" w:after="160"/>
        <w:rPr>
          <w:b/>
          <w:bCs/>
          <w:color w:val="1F3864"/>
        </w:rPr>
      </w:pPr>
    </w:p>
    <w:p w14:paraId="3994FEC4" w14:textId="77777777" w:rsidR="0066509D" w:rsidRDefault="0066509D">
      <w:pPr>
        <w:pStyle w:val="Heading1"/>
        <w:spacing w:before="320" w:after="160"/>
        <w:rPr>
          <w:b/>
          <w:bCs/>
          <w:color w:val="1F3864"/>
        </w:rPr>
      </w:pPr>
    </w:p>
    <w:p w14:paraId="628CBA29" w14:textId="302C9676" w:rsidR="00BC44D5" w:rsidRDefault="00000000">
      <w:pPr>
        <w:pStyle w:val="Heading1"/>
        <w:spacing w:before="320" w:after="160"/>
      </w:pPr>
      <w:r>
        <w:rPr>
          <w:b/>
          <w:bCs/>
          <w:color w:val="1F3864"/>
        </w:rPr>
        <w:t>Table of Contents</w:t>
      </w:r>
      <w:bookmarkEnd w:id="0"/>
    </w:p>
    <w:sdt>
      <w:sdtPr>
        <w:alias w:val="Table of Contents"/>
        <w:id w:val="-1816787192"/>
      </w:sdtPr>
      <w:sdtContent>
        <w:p w14:paraId="4BCE9B26" w14:textId="77777777" w:rsidR="0066509D" w:rsidRDefault="00000000">
          <w:pPr>
            <w:pStyle w:val="TOC1"/>
            <w:tabs>
              <w:tab w:val="right" w:leader="dot" w:pos="10070"/>
            </w:tabs>
            <w:rPr>
              <w:noProof/>
            </w:rPr>
          </w:pPr>
          <w:r>
            <w:fldChar w:fldCharType="begin"/>
          </w:r>
          <w:r>
            <w:instrText>TOC \h \o "1-3"</w:instrText>
          </w:r>
          <w:r>
            <w:fldChar w:fldCharType="separate"/>
          </w:r>
          <w:hyperlink w:anchor="_Toc239332366" w:history="1">
            <w:r w:rsidR="0066509D" w:rsidRPr="00232F61">
              <w:rPr>
                <w:rStyle w:val="Hyperlink"/>
                <w:b/>
                <w:bCs/>
                <w:noProof/>
              </w:rPr>
              <w:t>Table of Contents</w:t>
            </w:r>
            <w:r w:rsidR="0066509D">
              <w:rPr>
                <w:noProof/>
              </w:rPr>
              <w:tab/>
            </w:r>
            <w:r w:rsidR="0066509D">
              <w:rPr>
                <w:noProof/>
              </w:rPr>
              <w:fldChar w:fldCharType="begin"/>
            </w:r>
            <w:r w:rsidR="0066509D">
              <w:rPr>
                <w:noProof/>
              </w:rPr>
              <w:instrText xml:space="preserve"> PAGEREF _Toc239332366 \h </w:instrText>
            </w:r>
            <w:r w:rsidR="0066509D">
              <w:rPr>
                <w:noProof/>
              </w:rPr>
            </w:r>
            <w:r w:rsidR="0066509D">
              <w:rPr>
                <w:noProof/>
              </w:rPr>
              <w:fldChar w:fldCharType="separate"/>
            </w:r>
            <w:r w:rsidR="0066509D">
              <w:rPr>
                <w:noProof/>
              </w:rPr>
              <w:t>1</w:t>
            </w:r>
            <w:r w:rsidR="0066509D">
              <w:rPr>
                <w:noProof/>
              </w:rPr>
              <w:fldChar w:fldCharType="end"/>
            </w:r>
          </w:hyperlink>
        </w:p>
        <w:p w14:paraId="5022DBFE" w14:textId="77777777" w:rsidR="0066509D" w:rsidRDefault="0066509D">
          <w:pPr>
            <w:pStyle w:val="TOC1"/>
            <w:tabs>
              <w:tab w:val="right" w:leader="dot" w:pos="10070"/>
            </w:tabs>
            <w:rPr>
              <w:noProof/>
            </w:rPr>
          </w:pPr>
          <w:hyperlink w:anchor="_Toc239332367" w:history="1">
            <w:r w:rsidRPr="00232F61">
              <w:rPr>
                <w:rStyle w:val="Hyperlink"/>
                <w:b/>
                <w:bCs/>
                <w:noProof/>
              </w:rPr>
              <w:t>A. Assignment Information</w:t>
            </w:r>
            <w:r>
              <w:rPr>
                <w:noProof/>
              </w:rPr>
              <w:tab/>
            </w:r>
            <w:r>
              <w:rPr>
                <w:noProof/>
              </w:rPr>
              <w:fldChar w:fldCharType="begin"/>
            </w:r>
            <w:r>
              <w:rPr>
                <w:noProof/>
              </w:rPr>
              <w:instrText xml:space="preserve"> PAGEREF _Toc239332367 \h </w:instrText>
            </w:r>
            <w:r>
              <w:rPr>
                <w:noProof/>
              </w:rPr>
            </w:r>
            <w:r>
              <w:rPr>
                <w:noProof/>
              </w:rPr>
              <w:fldChar w:fldCharType="separate"/>
            </w:r>
            <w:r>
              <w:rPr>
                <w:noProof/>
              </w:rPr>
              <w:t>1</w:t>
            </w:r>
            <w:r>
              <w:rPr>
                <w:noProof/>
              </w:rPr>
              <w:fldChar w:fldCharType="end"/>
            </w:r>
          </w:hyperlink>
        </w:p>
        <w:p w14:paraId="645E7B49" w14:textId="77777777" w:rsidR="0066509D" w:rsidRDefault="0066509D">
          <w:pPr>
            <w:pStyle w:val="TOC1"/>
            <w:tabs>
              <w:tab w:val="right" w:leader="dot" w:pos="10070"/>
            </w:tabs>
            <w:rPr>
              <w:noProof/>
            </w:rPr>
          </w:pPr>
          <w:hyperlink w:anchor="_Toc239332368" w:history="1">
            <w:r w:rsidRPr="00232F61">
              <w:rPr>
                <w:rStyle w:val="Hyperlink"/>
                <w:b/>
                <w:bCs/>
                <w:noProof/>
              </w:rPr>
              <w:t>B. Assignment Problem / Challenge</w:t>
            </w:r>
            <w:r>
              <w:rPr>
                <w:noProof/>
              </w:rPr>
              <w:tab/>
            </w:r>
            <w:r>
              <w:rPr>
                <w:noProof/>
              </w:rPr>
              <w:fldChar w:fldCharType="begin"/>
            </w:r>
            <w:r>
              <w:rPr>
                <w:noProof/>
              </w:rPr>
              <w:instrText xml:space="preserve"> PAGEREF _Toc239332368 \h </w:instrText>
            </w:r>
            <w:r>
              <w:rPr>
                <w:noProof/>
              </w:rPr>
            </w:r>
            <w:r>
              <w:rPr>
                <w:noProof/>
              </w:rPr>
              <w:fldChar w:fldCharType="separate"/>
            </w:r>
            <w:r>
              <w:rPr>
                <w:noProof/>
              </w:rPr>
              <w:t>1</w:t>
            </w:r>
            <w:r>
              <w:rPr>
                <w:noProof/>
              </w:rPr>
              <w:fldChar w:fldCharType="end"/>
            </w:r>
          </w:hyperlink>
        </w:p>
        <w:p w14:paraId="17AC7B76" w14:textId="77777777" w:rsidR="0066509D" w:rsidRDefault="0066509D">
          <w:pPr>
            <w:pStyle w:val="TOC1"/>
            <w:tabs>
              <w:tab w:val="right" w:leader="dot" w:pos="10070"/>
            </w:tabs>
            <w:rPr>
              <w:noProof/>
            </w:rPr>
          </w:pPr>
          <w:hyperlink w:anchor="_Toc239332369" w:history="1">
            <w:r w:rsidRPr="00232F61">
              <w:rPr>
                <w:rStyle w:val="Hyperlink"/>
                <w:b/>
                <w:bCs/>
                <w:noProof/>
              </w:rPr>
              <w:t>C. Problem Statement</w:t>
            </w:r>
            <w:r>
              <w:rPr>
                <w:noProof/>
              </w:rPr>
              <w:tab/>
            </w:r>
            <w:r>
              <w:rPr>
                <w:noProof/>
              </w:rPr>
              <w:fldChar w:fldCharType="begin"/>
            </w:r>
            <w:r>
              <w:rPr>
                <w:noProof/>
              </w:rPr>
              <w:instrText xml:space="preserve"> PAGEREF _Toc239332369 \h </w:instrText>
            </w:r>
            <w:r>
              <w:rPr>
                <w:noProof/>
              </w:rPr>
            </w:r>
            <w:r>
              <w:rPr>
                <w:noProof/>
              </w:rPr>
              <w:fldChar w:fldCharType="separate"/>
            </w:r>
            <w:r>
              <w:rPr>
                <w:noProof/>
              </w:rPr>
              <w:t>1</w:t>
            </w:r>
            <w:r>
              <w:rPr>
                <w:noProof/>
              </w:rPr>
              <w:fldChar w:fldCharType="end"/>
            </w:r>
          </w:hyperlink>
        </w:p>
        <w:p w14:paraId="4F090C79" w14:textId="77777777" w:rsidR="0066509D" w:rsidRDefault="0066509D">
          <w:pPr>
            <w:pStyle w:val="TOC3"/>
            <w:tabs>
              <w:tab w:val="right" w:leader="dot" w:pos="10070"/>
            </w:tabs>
            <w:rPr>
              <w:noProof/>
            </w:rPr>
          </w:pPr>
          <w:hyperlink w:anchor="_Toc239332370" w:history="1">
            <w:r w:rsidRPr="00232F61">
              <w:rPr>
                <w:rStyle w:val="Hyperlink"/>
                <w:b/>
                <w:bCs/>
                <w:i/>
                <w:iCs/>
                <w:noProof/>
              </w:rPr>
              <w:t>Problem / Case / Design Challenge</w:t>
            </w:r>
            <w:r>
              <w:rPr>
                <w:noProof/>
              </w:rPr>
              <w:tab/>
            </w:r>
            <w:r>
              <w:rPr>
                <w:noProof/>
              </w:rPr>
              <w:fldChar w:fldCharType="begin"/>
            </w:r>
            <w:r>
              <w:rPr>
                <w:noProof/>
              </w:rPr>
              <w:instrText xml:space="preserve"> PAGEREF _Toc239332370 \h </w:instrText>
            </w:r>
            <w:r>
              <w:rPr>
                <w:noProof/>
              </w:rPr>
            </w:r>
            <w:r>
              <w:rPr>
                <w:noProof/>
              </w:rPr>
              <w:fldChar w:fldCharType="separate"/>
            </w:r>
            <w:r>
              <w:rPr>
                <w:noProof/>
              </w:rPr>
              <w:t>1</w:t>
            </w:r>
            <w:r>
              <w:rPr>
                <w:noProof/>
              </w:rPr>
              <w:fldChar w:fldCharType="end"/>
            </w:r>
          </w:hyperlink>
        </w:p>
        <w:p w14:paraId="2930570C" w14:textId="77777777" w:rsidR="0066509D" w:rsidRDefault="0066509D">
          <w:pPr>
            <w:pStyle w:val="TOC1"/>
            <w:tabs>
              <w:tab w:val="right" w:leader="dot" w:pos="10070"/>
            </w:tabs>
            <w:rPr>
              <w:noProof/>
            </w:rPr>
          </w:pPr>
          <w:hyperlink w:anchor="_Toc239332371" w:history="1">
            <w:r w:rsidRPr="00232F61">
              <w:rPr>
                <w:rStyle w:val="Hyperlink"/>
                <w:b/>
                <w:bCs/>
                <w:noProof/>
              </w:rPr>
              <w:t>D. Requirements and Constraints</w:t>
            </w:r>
            <w:r>
              <w:rPr>
                <w:noProof/>
              </w:rPr>
              <w:tab/>
            </w:r>
            <w:r>
              <w:rPr>
                <w:noProof/>
              </w:rPr>
              <w:fldChar w:fldCharType="begin"/>
            </w:r>
            <w:r>
              <w:rPr>
                <w:noProof/>
              </w:rPr>
              <w:instrText xml:space="preserve"> PAGEREF _Toc239332371 \h </w:instrText>
            </w:r>
            <w:r>
              <w:rPr>
                <w:noProof/>
              </w:rPr>
            </w:r>
            <w:r>
              <w:rPr>
                <w:noProof/>
              </w:rPr>
              <w:fldChar w:fldCharType="separate"/>
            </w:r>
            <w:r>
              <w:rPr>
                <w:noProof/>
              </w:rPr>
              <w:t>1</w:t>
            </w:r>
            <w:r>
              <w:rPr>
                <w:noProof/>
              </w:rPr>
              <w:fldChar w:fldCharType="end"/>
            </w:r>
          </w:hyperlink>
        </w:p>
        <w:p w14:paraId="3E884013" w14:textId="77777777" w:rsidR="0066509D" w:rsidRDefault="0066509D">
          <w:pPr>
            <w:pStyle w:val="TOC1"/>
            <w:tabs>
              <w:tab w:val="right" w:leader="dot" w:pos="10070"/>
            </w:tabs>
            <w:rPr>
              <w:noProof/>
            </w:rPr>
          </w:pPr>
          <w:hyperlink w:anchor="_Toc239332372" w:history="1">
            <w:r w:rsidRPr="00232F61">
              <w:rPr>
                <w:rStyle w:val="Hyperlink"/>
                <w:b/>
                <w:bCs/>
                <w:noProof/>
              </w:rPr>
              <w:t>E. Student Work</w:t>
            </w:r>
            <w:r>
              <w:rPr>
                <w:noProof/>
              </w:rPr>
              <w:tab/>
            </w:r>
            <w:r>
              <w:rPr>
                <w:noProof/>
              </w:rPr>
              <w:fldChar w:fldCharType="begin"/>
            </w:r>
            <w:r>
              <w:rPr>
                <w:noProof/>
              </w:rPr>
              <w:instrText xml:space="preserve"> PAGEREF _Toc239332372 \h </w:instrText>
            </w:r>
            <w:r>
              <w:rPr>
                <w:noProof/>
              </w:rPr>
            </w:r>
            <w:r>
              <w:rPr>
                <w:noProof/>
              </w:rPr>
              <w:fldChar w:fldCharType="separate"/>
            </w:r>
            <w:r>
              <w:rPr>
                <w:noProof/>
              </w:rPr>
              <w:t>1</w:t>
            </w:r>
            <w:r>
              <w:rPr>
                <w:noProof/>
              </w:rPr>
              <w:fldChar w:fldCharType="end"/>
            </w:r>
          </w:hyperlink>
        </w:p>
        <w:p w14:paraId="0C0EF524" w14:textId="77777777" w:rsidR="0066509D" w:rsidRDefault="0066509D">
          <w:pPr>
            <w:pStyle w:val="TOC2"/>
            <w:tabs>
              <w:tab w:val="right" w:leader="dot" w:pos="10070"/>
            </w:tabs>
            <w:rPr>
              <w:noProof/>
            </w:rPr>
          </w:pPr>
          <w:hyperlink w:anchor="_Toc239332373" w:history="1">
            <w:r w:rsidRPr="00232F61">
              <w:rPr>
                <w:rStyle w:val="Hyperlink"/>
                <w:b/>
                <w:bCs/>
                <w:noProof/>
              </w:rPr>
              <w:t>E.1 Problem Understanding and Formulation</w:t>
            </w:r>
            <w:r>
              <w:rPr>
                <w:noProof/>
              </w:rPr>
              <w:tab/>
            </w:r>
            <w:r>
              <w:rPr>
                <w:noProof/>
              </w:rPr>
              <w:fldChar w:fldCharType="begin"/>
            </w:r>
            <w:r>
              <w:rPr>
                <w:noProof/>
              </w:rPr>
              <w:instrText xml:space="preserve"> PAGEREF _Toc239332373 \h </w:instrText>
            </w:r>
            <w:r>
              <w:rPr>
                <w:noProof/>
              </w:rPr>
            </w:r>
            <w:r>
              <w:rPr>
                <w:noProof/>
              </w:rPr>
              <w:fldChar w:fldCharType="separate"/>
            </w:r>
            <w:r>
              <w:rPr>
                <w:noProof/>
              </w:rPr>
              <w:t>1</w:t>
            </w:r>
            <w:r>
              <w:rPr>
                <w:noProof/>
              </w:rPr>
              <w:fldChar w:fldCharType="end"/>
            </w:r>
          </w:hyperlink>
        </w:p>
        <w:p w14:paraId="34DF308F" w14:textId="77777777" w:rsidR="0066509D" w:rsidRDefault="0066509D">
          <w:pPr>
            <w:pStyle w:val="TOC3"/>
            <w:tabs>
              <w:tab w:val="right" w:leader="dot" w:pos="10070"/>
            </w:tabs>
            <w:rPr>
              <w:noProof/>
            </w:rPr>
          </w:pPr>
          <w:hyperlink w:anchor="_Toc239332374" w:history="1">
            <w:r w:rsidRPr="00232F61">
              <w:rPr>
                <w:rStyle w:val="Hyperlink"/>
                <w:b/>
                <w:bCs/>
                <w:i/>
                <w:iCs/>
                <w:noProof/>
              </w:rPr>
              <w:t>What is the problem?</w:t>
            </w:r>
            <w:r>
              <w:rPr>
                <w:noProof/>
              </w:rPr>
              <w:tab/>
            </w:r>
            <w:r>
              <w:rPr>
                <w:noProof/>
              </w:rPr>
              <w:fldChar w:fldCharType="begin"/>
            </w:r>
            <w:r>
              <w:rPr>
                <w:noProof/>
              </w:rPr>
              <w:instrText xml:space="preserve"> PAGEREF _Toc239332374 \h </w:instrText>
            </w:r>
            <w:r>
              <w:rPr>
                <w:noProof/>
              </w:rPr>
            </w:r>
            <w:r>
              <w:rPr>
                <w:noProof/>
              </w:rPr>
              <w:fldChar w:fldCharType="separate"/>
            </w:r>
            <w:r>
              <w:rPr>
                <w:noProof/>
              </w:rPr>
              <w:t>1</w:t>
            </w:r>
            <w:r>
              <w:rPr>
                <w:noProof/>
              </w:rPr>
              <w:fldChar w:fldCharType="end"/>
            </w:r>
          </w:hyperlink>
        </w:p>
        <w:p w14:paraId="7156A68D" w14:textId="77777777" w:rsidR="0066509D" w:rsidRDefault="0066509D">
          <w:pPr>
            <w:pStyle w:val="TOC3"/>
            <w:tabs>
              <w:tab w:val="right" w:leader="dot" w:pos="10070"/>
            </w:tabs>
            <w:rPr>
              <w:noProof/>
            </w:rPr>
          </w:pPr>
          <w:hyperlink w:anchor="_Toc239332375" w:history="1">
            <w:r w:rsidRPr="00232F61">
              <w:rPr>
                <w:rStyle w:val="Hyperlink"/>
                <w:b/>
                <w:bCs/>
                <w:i/>
                <w:iCs/>
                <w:noProof/>
              </w:rPr>
              <w:t>What are the expected outcomes?</w:t>
            </w:r>
            <w:r>
              <w:rPr>
                <w:noProof/>
              </w:rPr>
              <w:tab/>
            </w:r>
            <w:r>
              <w:rPr>
                <w:noProof/>
              </w:rPr>
              <w:fldChar w:fldCharType="begin"/>
            </w:r>
            <w:r>
              <w:rPr>
                <w:noProof/>
              </w:rPr>
              <w:instrText xml:space="preserve"> PAGEREF _Toc239332375 \h </w:instrText>
            </w:r>
            <w:r>
              <w:rPr>
                <w:noProof/>
              </w:rPr>
            </w:r>
            <w:r>
              <w:rPr>
                <w:noProof/>
              </w:rPr>
              <w:fldChar w:fldCharType="separate"/>
            </w:r>
            <w:r>
              <w:rPr>
                <w:noProof/>
              </w:rPr>
              <w:t>1</w:t>
            </w:r>
            <w:r>
              <w:rPr>
                <w:noProof/>
              </w:rPr>
              <w:fldChar w:fldCharType="end"/>
            </w:r>
          </w:hyperlink>
        </w:p>
        <w:p w14:paraId="24406FCD" w14:textId="77777777" w:rsidR="0066509D" w:rsidRDefault="0066509D">
          <w:pPr>
            <w:pStyle w:val="TOC3"/>
            <w:tabs>
              <w:tab w:val="right" w:leader="dot" w:pos="10070"/>
            </w:tabs>
            <w:rPr>
              <w:noProof/>
            </w:rPr>
          </w:pPr>
          <w:hyperlink w:anchor="_Toc239332376" w:history="1">
            <w:r w:rsidRPr="00232F61">
              <w:rPr>
                <w:rStyle w:val="Hyperlink"/>
                <w:b/>
                <w:bCs/>
                <w:i/>
                <w:iCs/>
                <w:noProof/>
              </w:rPr>
              <w:t>What information/data is available?</w:t>
            </w:r>
            <w:r>
              <w:rPr>
                <w:noProof/>
              </w:rPr>
              <w:tab/>
            </w:r>
            <w:r>
              <w:rPr>
                <w:noProof/>
              </w:rPr>
              <w:fldChar w:fldCharType="begin"/>
            </w:r>
            <w:r>
              <w:rPr>
                <w:noProof/>
              </w:rPr>
              <w:instrText xml:space="preserve"> PAGEREF _Toc239332376 \h </w:instrText>
            </w:r>
            <w:r>
              <w:rPr>
                <w:noProof/>
              </w:rPr>
            </w:r>
            <w:r>
              <w:rPr>
                <w:noProof/>
              </w:rPr>
              <w:fldChar w:fldCharType="separate"/>
            </w:r>
            <w:r>
              <w:rPr>
                <w:noProof/>
              </w:rPr>
              <w:t>1</w:t>
            </w:r>
            <w:r>
              <w:rPr>
                <w:noProof/>
              </w:rPr>
              <w:fldChar w:fldCharType="end"/>
            </w:r>
          </w:hyperlink>
        </w:p>
        <w:p w14:paraId="570DD99F" w14:textId="77777777" w:rsidR="0066509D" w:rsidRDefault="0066509D">
          <w:pPr>
            <w:pStyle w:val="TOC3"/>
            <w:tabs>
              <w:tab w:val="right" w:leader="dot" w:pos="10070"/>
            </w:tabs>
            <w:rPr>
              <w:noProof/>
            </w:rPr>
          </w:pPr>
          <w:hyperlink w:anchor="_Toc239332377" w:history="1">
            <w:r w:rsidRPr="00232F61">
              <w:rPr>
                <w:rStyle w:val="Hyperlink"/>
                <w:b/>
                <w:bCs/>
                <w:i/>
                <w:iCs/>
                <w:noProof/>
              </w:rPr>
              <w:t>What assumptions are made?</w:t>
            </w:r>
            <w:r>
              <w:rPr>
                <w:noProof/>
              </w:rPr>
              <w:tab/>
            </w:r>
            <w:r>
              <w:rPr>
                <w:noProof/>
              </w:rPr>
              <w:fldChar w:fldCharType="begin"/>
            </w:r>
            <w:r>
              <w:rPr>
                <w:noProof/>
              </w:rPr>
              <w:instrText xml:space="preserve"> PAGEREF _Toc239332377 \h </w:instrText>
            </w:r>
            <w:r>
              <w:rPr>
                <w:noProof/>
              </w:rPr>
            </w:r>
            <w:r>
              <w:rPr>
                <w:noProof/>
              </w:rPr>
              <w:fldChar w:fldCharType="separate"/>
            </w:r>
            <w:r>
              <w:rPr>
                <w:noProof/>
              </w:rPr>
              <w:t>1</w:t>
            </w:r>
            <w:r>
              <w:rPr>
                <w:noProof/>
              </w:rPr>
              <w:fldChar w:fldCharType="end"/>
            </w:r>
          </w:hyperlink>
        </w:p>
        <w:p w14:paraId="496293E9" w14:textId="77777777" w:rsidR="0066509D" w:rsidRDefault="0066509D">
          <w:pPr>
            <w:pStyle w:val="TOC3"/>
            <w:tabs>
              <w:tab w:val="right" w:leader="dot" w:pos="10070"/>
            </w:tabs>
            <w:rPr>
              <w:noProof/>
            </w:rPr>
          </w:pPr>
          <w:hyperlink w:anchor="_Toc239332378" w:history="1">
            <w:r w:rsidRPr="00232F61">
              <w:rPr>
                <w:rStyle w:val="Hyperlink"/>
                <w:b/>
                <w:bCs/>
                <w:i/>
                <w:iCs/>
                <w:noProof/>
              </w:rPr>
              <w:t>What constraints must be satisfied?</w:t>
            </w:r>
            <w:r>
              <w:rPr>
                <w:noProof/>
              </w:rPr>
              <w:tab/>
            </w:r>
            <w:r>
              <w:rPr>
                <w:noProof/>
              </w:rPr>
              <w:fldChar w:fldCharType="begin"/>
            </w:r>
            <w:r>
              <w:rPr>
                <w:noProof/>
              </w:rPr>
              <w:instrText xml:space="preserve"> PAGEREF _Toc239332378 \h </w:instrText>
            </w:r>
            <w:r>
              <w:rPr>
                <w:noProof/>
              </w:rPr>
            </w:r>
            <w:r>
              <w:rPr>
                <w:noProof/>
              </w:rPr>
              <w:fldChar w:fldCharType="separate"/>
            </w:r>
            <w:r>
              <w:rPr>
                <w:noProof/>
              </w:rPr>
              <w:t>1</w:t>
            </w:r>
            <w:r>
              <w:rPr>
                <w:noProof/>
              </w:rPr>
              <w:fldChar w:fldCharType="end"/>
            </w:r>
          </w:hyperlink>
        </w:p>
        <w:p w14:paraId="65D121BE" w14:textId="77777777" w:rsidR="0066509D" w:rsidRDefault="0066509D">
          <w:pPr>
            <w:pStyle w:val="TOC2"/>
            <w:tabs>
              <w:tab w:val="right" w:leader="dot" w:pos="10070"/>
            </w:tabs>
            <w:rPr>
              <w:noProof/>
            </w:rPr>
          </w:pPr>
          <w:hyperlink w:anchor="_Toc239332379" w:history="1">
            <w:r w:rsidRPr="00232F61">
              <w:rPr>
                <w:rStyle w:val="Hyperlink"/>
                <w:b/>
                <w:bCs/>
                <w:noProof/>
              </w:rPr>
              <w:t>E.2 Application of Course Knowledge</w:t>
            </w:r>
            <w:r>
              <w:rPr>
                <w:noProof/>
              </w:rPr>
              <w:tab/>
            </w:r>
            <w:r>
              <w:rPr>
                <w:noProof/>
              </w:rPr>
              <w:fldChar w:fldCharType="begin"/>
            </w:r>
            <w:r>
              <w:rPr>
                <w:noProof/>
              </w:rPr>
              <w:instrText xml:space="preserve"> PAGEREF _Toc239332379 \h </w:instrText>
            </w:r>
            <w:r>
              <w:rPr>
                <w:noProof/>
              </w:rPr>
            </w:r>
            <w:r>
              <w:rPr>
                <w:noProof/>
              </w:rPr>
              <w:fldChar w:fldCharType="separate"/>
            </w:r>
            <w:r>
              <w:rPr>
                <w:noProof/>
              </w:rPr>
              <w:t>1</w:t>
            </w:r>
            <w:r>
              <w:rPr>
                <w:noProof/>
              </w:rPr>
              <w:fldChar w:fldCharType="end"/>
            </w:r>
          </w:hyperlink>
        </w:p>
        <w:p w14:paraId="23085688" w14:textId="77777777" w:rsidR="0066509D" w:rsidRDefault="0066509D">
          <w:pPr>
            <w:pStyle w:val="TOC3"/>
            <w:tabs>
              <w:tab w:val="right" w:leader="dot" w:pos="10070"/>
            </w:tabs>
            <w:rPr>
              <w:noProof/>
            </w:rPr>
          </w:pPr>
          <w:hyperlink w:anchor="_Toc239332380" w:history="1">
            <w:r w:rsidRPr="00232F61">
              <w:rPr>
                <w:rStyle w:val="Hyperlink"/>
                <w:b/>
                <w:bCs/>
                <w:i/>
                <w:iCs/>
                <w:noProof/>
              </w:rPr>
              <w:t>Patch width</w:t>
            </w:r>
            <w:r>
              <w:rPr>
                <w:noProof/>
              </w:rPr>
              <w:tab/>
            </w:r>
            <w:r>
              <w:rPr>
                <w:noProof/>
              </w:rPr>
              <w:fldChar w:fldCharType="begin"/>
            </w:r>
            <w:r>
              <w:rPr>
                <w:noProof/>
              </w:rPr>
              <w:instrText xml:space="preserve"> PAGEREF _Toc239332380 \h </w:instrText>
            </w:r>
            <w:r>
              <w:rPr>
                <w:noProof/>
              </w:rPr>
            </w:r>
            <w:r>
              <w:rPr>
                <w:noProof/>
              </w:rPr>
              <w:fldChar w:fldCharType="separate"/>
            </w:r>
            <w:r>
              <w:rPr>
                <w:noProof/>
              </w:rPr>
              <w:t>1</w:t>
            </w:r>
            <w:r>
              <w:rPr>
                <w:noProof/>
              </w:rPr>
              <w:fldChar w:fldCharType="end"/>
            </w:r>
          </w:hyperlink>
        </w:p>
        <w:p w14:paraId="11EC7773" w14:textId="77777777" w:rsidR="0066509D" w:rsidRDefault="0066509D">
          <w:pPr>
            <w:pStyle w:val="TOC3"/>
            <w:tabs>
              <w:tab w:val="right" w:leader="dot" w:pos="10070"/>
            </w:tabs>
            <w:rPr>
              <w:noProof/>
            </w:rPr>
          </w:pPr>
          <w:hyperlink w:anchor="_Toc239332381" w:history="1">
            <w:r w:rsidRPr="00232F61">
              <w:rPr>
                <w:rStyle w:val="Hyperlink"/>
                <w:b/>
                <w:bCs/>
                <w:i/>
                <w:iCs/>
                <w:noProof/>
              </w:rPr>
              <w:t>Effective dielectric constant</w:t>
            </w:r>
            <w:r>
              <w:rPr>
                <w:noProof/>
              </w:rPr>
              <w:tab/>
            </w:r>
            <w:r>
              <w:rPr>
                <w:noProof/>
              </w:rPr>
              <w:fldChar w:fldCharType="begin"/>
            </w:r>
            <w:r>
              <w:rPr>
                <w:noProof/>
              </w:rPr>
              <w:instrText xml:space="preserve"> PAGEREF _Toc239332381 \h </w:instrText>
            </w:r>
            <w:r>
              <w:rPr>
                <w:noProof/>
              </w:rPr>
            </w:r>
            <w:r>
              <w:rPr>
                <w:noProof/>
              </w:rPr>
              <w:fldChar w:fldCharType="separate"/>
            </w:r>
            <w:r>
              <w:rPr>
                <w:noProof/>
              </w:rPr>
              <w:t>1</w:t>
            </w:r>
            <w:r>
              <w:rPr>
                <w:noProof/>
              </w:rPr>
              <w:fldChar w:fldCharType="end"/>
            </w:r>
          </w:hyperlink>
        </w:p>
        <w:p w14:paraId="37AF3AAA" w14:textId="77777777" w:rsidR="0066509D" w:rsidRDefault="0066509D">
          <w:pPr>
            <w:pStyle w:val="TOC3"/>
            <w:tabs>
              <w:tab w:val="right" w:leader="dot" w:pos="10070"/>
            </w:tabs>
            <w:rPr>
              <w:noProof/>
            </w:rPr>
          </w:pPr>
          <w:hyperlink w:anchor="_Toc239332382" w:history="1">
            <w:r w:rsidRPr="00232F61">
              <w:rPr>
                <w:rStyle w:val="Hyperlink"/>
                <w:b/>
                <w:bCs/>
                <w:i/>
                <w:iCs/>
                <w:noProof/>
              </w:rPr>
              <w:t>Fringing-field length extension and physical length</w:t>
            </w:r>
            <w:r>
              <w:rPr>
                <w:noProof/>
              </w:rPr>
              <w:tab/>
            </w:r>
            <w:r>
              <w:rPr>
                <w:noProof/>
              </w:rPr>
              <w:fldChar w:fldCharType="begin"/>
            </w:r>
            <w:r>
              <w:rPr>
                <w:noProof/>
              </w:rPr>
              <w:instrText xml:space="preserve"> PAGEREF _Toc239332382 \h </w:instrText>
            </w:r>
            <w:r>
              <w:rPr>
                <w:noProof/>
              </w:rPr>
            </w:r>
            <w:r>
              <w:rPr>
                <w:noProof/>
              </w:rPr>
              <w:fldChar w:fldCharType="separate"/>
            </w:r>
            <w:r>
              <w:rPr>
                <w:noProof/>
              </w:rPr>
              <w:t>1</w:t>
            </w:r>
            <w:r>
              <w:rPr>
                <w:noProof/>
              </w:rPr>
              <w:fldChar w:fldCharType="end"/>
            </w:r>
          </w:hyperlink>
        </w:p>
        <w:p w14:paraId="586A54F6" w14:textId="77777777" w:rsidR="0066509D" w:rsidRDefault="0066509D">
          <w:pPr>
            <w:pStyle w:val="TOC3"/>
            <w:tabs>
              <w:tab w:val="right" w:leader="dot" w:pos="10070"/>
            </w:tabs>
            <w:rPr>
              <w:noProof/>
            </w:rPr>
          </w:pPr>
          <w:hyperlink w:anchor="_Toc239332383" w:history="1">
            <w:r w:rsidRPr="00232F61">
              <w:rPr>
                <w:rStyle w:val="Hyperlink"/>
                <w:b/>
                <w:bCs/>
                <w:i/>
                <w:iCs/>
                <w:noProof/>
              </w:rPr>
              <w:t>Ground plane sizing</w:t>
            </w:r>
            <w:r>
              <w:rPr>
                <w:noProof/>
              </w:rPr>
              <w:tab/>
            </w:r>
            <w:r>
              <w:rPr>
                <w:noProof/>
              </w:rPr>
              <w:fldChar w:fldCharType="begin"/>
            </w:r>
            <w:r>
              <w:rPr>
                <w:noProof/>
              </w:rPr>
              <w:instrText xml:space="preserve"> PAGEREF _Toc239332383 \h </w:instrText>
            </w:r>
            <w:r>
              <w:rPr>
                <w:noProof/>
              </w:rPr>
            </w:r>
            <w:r>
              <w:rPr>
                <w:noProof/>
              </w:rPr>
              <w:fldChar w:fldCharType="separate"/>
            </w:r>
            <w:r>
              <w:rPr>
                <w:noProof/>
              </w:rPr>
              <w:t>1</w:t>
            </w:r>
            <w:r>
              <w:rPr>
                <w:noProof/>
              </w:rPr>
              <w:fldChar w:fldCharType="end"/>
            </w:r>
          </w:hyperlink>
        </w:p>
        <w:p w14:paraId="024A4CF8" w14:textId="77777777" w:rsidR="0066509D" w:rsidRDefault="0066509D">
          <w:pPr>
            <w:pStyle w:val="TOC3"/>
            <w:tabs>
              <w:tab w:val="right" w:leader="dot" w:pos="10070"/>
            </w:tabs>
            <w:rPr>
              <w:noProof/>
            </w:rPr>
          </w:pPr>
          <w:hyperlink w:anchor="_Toc239332384" w:history="1">
            <w:r w:rsidRPr="00232F61">
              <w:rPr>
                <w:rStyle w:val="Hyperlink"/>
                <w:b/>
                <w:bCs/>
                <w:i/>
                <w:iCs/>
                <w:noProof/>
              </w:rPr>
              <w:t>Edge resistance and inset-feed matching</w:t>
            </w:r>
            <w:r>
              <w:rPr>
                <w:noProof/>
              </w:rPr>
              <w:tab/>
            </w:r>
            <w:r>
              <w:rPr>
                <w:noProof/>
              </w:rPr>
              <w:fldChar w:fldCharType="begin"/>
            </w:r>
            <w:r>
              <w:rPr>
                <w:noProof/>
              </w:rPr>
              <w:instrText xml:space="preserve"> PAGEREF _Toc239332384 \h </w:instrText>
            </w:r>
            <w:r>
              <w:rPr>
                <w:noProof/>
              </w:rPr>
            </w:r>
            <w:r>
              <w:rPr>
                <w:noProof/>
              </w:rPr>
              <w:fldChar w:fldCharType="separate"/>
            </w:r>
            <w:r>
              <w:rPr>
                <w:noProof/>
              </w:rPr>
              <w:t>1</w:t>
            </w:r>
            <w:r>
              <w:rPr>
                <w:noProof/>
              </w:rPr>
              <w:fldChar w:fldCharType="end"/>
            </w:r>
          </w:hyperlink>
        </w:p>
        <w:p w14:paraId="77777346" w14:textId="77777777" w:rsidR="0066509D" w:rsidRDefault="0066509D">
          <w:pPr>
            <w:pStyle w:val="TOC3"/>
            <w:tabs>
              <w:tab w:val="right" w:leader="dot" w:pos="10070"/>
            </w:tabs>
            <w:rPr>
              <w:noProof/>
            </w:rPr>
          </w:pPr>
          <w:hyperlink w:anchor="_Toc239332385" w:history="1">
            <w:r w:rsidRPr="00232F61">
              <w:rPr>
                <w:rStyle w:val="Hyperlink"/>
                <w:b/>
                <w:bCs/>
                <w:i/>
                <w:iCs/>
                <w:noProof/>
              </w:rPr>
              <w:t>Impedance bandwidth</w:t>
            </w:r>
            <w:r>
              <w:rPr>
                <w:noProof/>
              </w:rPr>
              <w:tab/>
            </w:r>
            <w:r>
              <w:rPr>
                <w:noProof/>
              </w:rPr>
              <w:fldChar w:fldCharType="begin"/>
            </w:r>
            <w:r>
              <w:rPr>
                <w:noProof/>
              </w:rPr>
              <w:instrText xml:space="preserve"> PAGEREF _Toc239332385 \h </w:instrText>
            </w:r>
            <w:r>
              <w:rPr>
                <w:noProof/>
              </w:rPr>
            </w:r>
            <w:r>
              <w:rPr>
                <w:noProof/>
              </w:rPr>
              <w:fldChar w:fldCharType="separate"/>
            </w:r>
            <w:r>
              <w:rPr>
                <w:noProof/>
              </w:rPr>
              <w:t>1</w:t>
            </w:r>
            <w:r>
              <w:rPr>
                <w:noProof/>
              </w:rPr>
              <w:fldChar w:fldCharType="end"/>
            </w:r>
          </w:hyperlink>
        </w:p>
        <w:p w14:paraId="3C8E3294" w14:textId="77777777" w:rsidR="0066509D" w:rsidRDefault="0066509D">
          <w:pPr>
            <w:pStyle w:val="TOC3"/>
            <w:tabs>
              <w:tab w:val="right" w:leader="dot" w:pos="10070"/>
            </w:tabs>
            <w:rPr>
              <w:noProof/>
            </w:rPr>
          </w:pPr>
          <w:hyperlink w:anchor="_Toc239332386" w:history="1">
            <w:r w:rsidRPr="00232F61">
              <w:rPr>
                <w:rStyle w:val="Hyperlink"/>
                <w:b/>
                <w:bCs/>
                <w:i/>
                <w:iCs/>
                <w:noProof/>
              </w:rPr>
              <w:t>Radiation pattern (cavity / two-slot aperture model)</w:t>
            </w:r>
            <w:r>
              <w:rPr>
                <w:noProof/>
              </w:rPr>
              <w:tab/>
            </w:r>
            <w:r>
              <w:rPr>
                <w:noProof/>
              </w:rPr>
              <w:fldChar w:fldCharType="begin"/>
            </w:r>
            <w:r>
              <w:rPr>
                <w:noProof/>
              </w:rPr>
              <w:instrText xml:space="preserve"> PAGEREF _Toc239332386 \h </w:instrText>
            </w:r>
            <w:r>
              <w:rPr>
                <w:noProof/>
              </w:rPr>
            </w:r>
            <w:r>
              <w:rPr>
                <w:noProof/>
              </w:rPr>
              <w:fldChar w:fldCharType="separate"/>
            </w:r>
            <w:r>
              <w:rPr>
                <w:noProof/>
              </w:rPr>
              <w:t>1</w:t>
            </w:r>
            <w:r>
              <w:rPr>
                <w:noProof/>
              </w:rPr>
              <w:fldChar w:fldCharType="end"/>
            </w:r>
          </w:hyperlink>
        </w:p>
        <w:p w14:paraId="363722C5" w14:textId="77777777" w:rsidR="0066509D" w:rsidRDefault="0066509D">
          <w:pPr>
            <w:pStyle w:val="TOC2"/>
            <w:tabs>
              <w:tab w:val="right" w:leader="dot" w:pos="10070"/>
            </w:tabs>
            <w:rPr>
              <w:noProof/>
            </w:rPr>
          </w:pPr>
          <w:hyperlink w:anchor="_Toc239332387" w:history="1">
            <w:r w:rsidRPr="00232F61">
              <w:rPr>
                <w:rStyle w:val="Hyperlink"/>
                <w:b/>
                <w:bCs/>
                <w:noProof/>
              </w:rPr>
              <w:t>E.3 Solution / Design / Methodology</w:t>
            </w:r>
            <w:r>
              <w:rPr>
                <w:noProof/>
              </w:rPr>
              <w:tab/>
            </w:r>
            <w:r>
              <w:rPr>
                <w:noProof/>
              </w:rPr>
              <w:fldChar w:fldCharType="begin"/>
            </w:r>
            <w:r>
              <w:rPr>
                <w:noProof/>
              </w:rPr>
              <w:instrText xml:space="preserve"> PAGEREF _Toc239332387 \h </w:instrText>
            </w:r>
            <w:r>
              <w:rPr>
                <w:noProof/>
              </w:rPr>
            </w:r>
            <w:r>
              <w:rPr>
                <w:noProof/>
              </w:rPr>
              <w:fldChar w:fldCharType="separate"/>
            </w:r>
            <w:r>
              <w:rPr>
                <w:noProof/>
              </w:rPr>
              <w:t>1</w:t>
            </w:r>
            <w:r>
              <w:rPr>
                <w:noProof/>
              </w:rPr>
              <w:fldChar w:fldCharType="end"/>
            </w:r>
          </w:hyperlink>
        </w:p>
        <w:p w14:paraId="7C3DB295" w14:textId="77777777" w:rsidR="0066509D" w:rsidRDefault="0066509D">
          <w:pPr>
            <w:pStyle w:val="TOC3"/>
            <w:tabs>
              <w:tab w:val="right" w:leader="dot" w:pos="10070"/>
            </w:tabs>
            <w:rPr>
              <w:noProof/>
            </w:rPr>
          </w:pPr>
          <w:hyperlink w:anchor="_Toc239332388" w:history="1">
            <w:r w:rsidRPr="00232F61">
              <w:rPr>
                <w:rStyle w:val="Hyperlink"/>
                <w:b/>
                <w:bCs/>
                <w:i/>
                <w:iCs/>
                <w:noProof/>
              </w:rPr>
              <w:t>Design procedure</w:t>
            </w:r>
            <w:r>
              <w:rPr>
                <w:noProof/>
              </w:rPr>
              <w:tab/>
            </w:r>
            <w:r>
              <w:rPr>
                <w:noProof/>
              </w:rPr>
              <w:fldChar w:fldCharType="begin"/>
            </w:r>
            <w:r>
              <w:rPr>
                <w:noProof/>
              </w:rPr>
              <w:instrText xml:space="preserve"> PAGEREF _Toc239332388 \h </w:instrText>
            </w:r>
            <w:r>
              <w:rPr>
                <w:noProof/>
              </w:rPr>
            </w:r>
            <w:r>
              <w:rPr>
                <w:noProof/>
              </w:rPr>
              <w:fldChar w:fldCharType="separate"/>
            </w:r>
            <w:r>
              <w:rPr>
                <w:noProof/>
              </w:rPr>
              <w:t>1</w:t>
            </w:r>
            <w:r>
              <w:rPr>
                <w:noProof/>
              </w:rPr>
              <w:fldChar w:fldCharType="end"/>
            </w:r>
          </w:hyperlink>
        </w:p>
        <w:p w14:paraId="65F90838" w14:textId="77777777" w:rsidR="0066509D" w:rsidRDefault="0066509D">
          <w:pPr>
            <w:pStyle w:val="TOC3"/>
            <w:tabs>
              <w:tab w:val="right" w:leader="dot" w:pos="10070"/>
            </w:tabs>
            <w:rPr>
              <w:noProof/>
            </w:rPr>
          </w:pPr>
          <w:hyperlink w:anchor="_Toc239332389" w:history="1">
            <w:r w:rsidRPr="00232F61">
              <w:rPr>
                <w:rStyle w:val="Hyperlink"/>
                <w:b/>
                <w:bCs/>
                <w:i/>
                <w:iCs/>
                <w:noProof/>
              </w:rPr>
              <w:t>Design summary table</w:t>
            </w:r>
            <w:r>
              <w:rPr>
                <w:noProof/>
              </w:rPr>
              <w:tab/>
            </w:r>
            <w:r>
              <w:rPr>
                <w:noProof/>
              </w:rPr>
              <w:fldChar w:fldCharType="begin"/>
            </w:r>
            <w:r>
              <w:rPr>
                <w:noProof/>
              </w:rPr>
              <w:instrText xml:space="preserve"> PAGEREF _Toc239332389 \h </w:instrText>
            </w:r>
            <w:r>
              <w:rPr>
                <w:noProof/>
              </w:rPr>
            </w:r>
            <w:r>
              <w:rPr>
                <w:noProof/>
              </w:rPr>
              <w:fldChar w:fldCharType="separate"/>
            </w:r>
            <w:r>
              <w:rPr>
                <w:noProof/>
              </w:rPr>
              <w:t>1</w:t>
            </w:r>
            <w:r>
              <w:rPr>
                <w:noProof/>
              </w:rPr>
              <w:fldChar w:fldCharType="end"/>
            </w:r>
          </w:hyperlink>
        </w:p>
        <w:p w14:paraId="1DBD438F" w14:textId="77777777" w:rsidR="0066509D" w:rsidRDefault="0066509D">
          <w:pPr>
            <w:pStyle w:val="TOC2"/>
            <w:tabs>
              <w:tab w:val="right" w:leader="dot" w:pos="10070"/>
            </w:tabs>
            <w:rPr>
              <w:noProof/>
            </w:rPr>
          </w:pPr>
          <w:hyperlink w:anchor="_Toc239332390" w:history="1">
            <w:r w:rsidRPr="00232F61">
              <w:rPr>
                <w:rStyle w:val="Hyperlink"/>
                <w:b/>
                <w:bCs/>
                <w:noProof/>
              </w:rPr>
              <w:t>E.4 Use of Modern Tools</w:t>
            </w:r>
            <w:r>
              <w:rPr>
                <w:noProof/>
              </w:rPr>
              <w:tab/>
            </w:r>
            <w:r>
              <w:rPr>
                <w:noProof/>
              </w:rPr>
              <w:fldChar w:fldCharType="begin"/>
            </w:r>
            <w:r>
              <w:rPr>
                <w:noProof/>
              </w:rPr>
              <w:instrText xml:space="preserve"> PAGEREF _Toc239332390 \h </w:instrText>
            </w:r>
            <w:r>
              <w:rPr>
                <w:noProof/>
              </w:rPr>
            </w:r>
            <w:r>
              <w:rPr>
                <w:noProof/>
              </w:rPr>
              <w:fldChar w:fldCharType="separate"/>
            </w:r>
            <w:r>
              <w:rPr>
                <w:noProof/>
              </w:rPr>
              <w:t>1</w:t>
            </w:r>
            <w:r>
              <w:rPr>
                <w:noProof/>
              </w:rPr>
              <w:fldChar w:fldCharType="end"/>
            </w:r>
          </w:hyperlink>
        </w:p>
        <w:p w14:paraId="00D5780E" w14:textId="77777777" w:rsidR="0066509D" w:rsidRDefault="0066509D">
          <w:pPr>
            <w:pStyle w:val="TOC3"/>
            <w:tabs>
              <w:tab w:val="right" w:leader="dot" w:pos="10070"/>
            </w:tabs>
            <w:rPr>
              <w:noProof/>
            </w:rPr>
          </w:pPr>
          <w:hyperlink w:anchor="_Toc239332391" w:history="1">
            <w:r w:rsidRPr="00232F61">
              <w:rPr>
                <w:rStyle w:val="Hyperlink"/>
                <w:b/>
                <w:bCs/>
                <w:i/>
                <w:iCs/>
                <w:noProof/>
              </w:rPr>
              <w:t>MATLAB — parametric design, circuit-equivalent modelling and post-processing</w:t>
            </w:r>
            <w:r>
              <w:rPr>
                <w:noProof/>
              </w:rPr>
              <w:tab/>
            </w:r>
            <w:r>
              <w:rPr>
                <w:noProof/>
              </w:rPr>
              <w:fldChar w:fldCharType="begin"/>
            </w:r>
            <w:r>
              <w:rPr>
                <w:noProof/>
              </w:rPr>
              <w:instrText xml:space="preserve"> PAGEREF _Toc239332391 \h </w:instrText>
            </w:r>
            <w:r>
              <w:rPr>
                <w:noProof/>
              </w:rPr>
            </w:r>
            <w:r>
              <w:rPr>
                <w:noProof/>
              </w:rPr>
              <w:fldChar w:fldCharType="separate"/>
            </w:r>
            <w:r>
              <w:rPr>
                <w:noProof/>
              </w:rPr>
              <w:t>1</w:t>
            </w:r>
            <w:r>
              <w:rPr>
                <w:noProof/>
              </w:rPr>
              <w:fldChar w:fldCharType="end"/>
            </w:r>
          </w:hyperlink>
        </w:p>
        <w:p w14:paraId="186B5FEB" w14:textId="77777777" w:rsidR="0066509D" w:rsidRDefault="0066509D">
          <w:pPr>
            <w:pStyle w:val="TOC3"/>
            <w:tabs>
              <w:tab w:val="right" w:leader="dot" w:pos="10070"/>
            </w:tabs>
            <w:rPr>
              <w:noProof/>
            </w:rPr>
          </w:pPr>
          <w:hyperlink w:anchor="_Toc239332392" w:history="1">
            <w:r w:rsidRPr="00232F61">
              <w:rPr>
                <w:rStyle w:val="Hyperlink"/>
                <w:b/>
                <w:bCs/>
                <w:i/>
                <w:iCs/>
                <w:noProof/>
              </w:rPr>
              <w:t>Full-wave electromagnetic solvers — ANSYS HFSS / CST Studio Suite</w:t>
            </w:r>
            <w:r>
              <w:rPr>
                <w:noProof/>
              </w:rPr>
              <w:tab/>
            </w:r>
            <w:r>
              <w:rPr>
                <w:noProof/>
              </w:rPr>
              <w:fldChar w:fldCharType="begin"/>
            </w:r>
            <w:r>
              <w:rPr>
                <w:noProof/>
              </w:rPr>
              <w:instrText xml:space="preserve"> PAGEREF _Toc239332392 \h </w:instrText>
            </w:r>
            <w:r>
              <w:rPr>
                <w:noProof/>
              </w:rPr>
            </w:r>
            <w:r>
              <w:rPr>
                <w:noProof/>
              </w:rPr>
              <w:fldChar w:fldCharType="separate"/>
            </w:r>
            <w:r>
              <w:rPr>
                <w:noProof/>
              </w:rPr>
              <w:t>1</w:t>
            </w:r>
            <w:r>
              <w:rPr>
                <w:noProof/>
              </w:rPr>
              <w:fldChar w:fldCharType="end"/>
            </w:r>
          </w:hyperlink>
        </w:p>
        <w:p w14:paraId="6A4B8200" w14:textId="77777777" w:rsidR="0066509D" w:rsidRDefault="0066509D">
          <w:pPr>
            <w:pStyle w:val="TOC3"/>
            <w:tabs>
              <w:tab w:val="right" w:leader="dot" w:pos="10070"/>
            </w:tabs>
            <w:rPr>
              <w:noProof/>
            </w:rPr>
          </w:pPr>
          <w:hyperlink w:anchor="_Toc239332393" w:history="1">
            <w:r w:rsidRPr="00232F61">
              <w:rPr>
                <w:rStyle w:val="Hyperlink"/>
                <w:b/>
                <w:bCs/>
                <w:i/>
                <w:iCs/>
                <w:noProof/>
              </w:rPr>
              <w:t>Modern-tool evidence checklist</w:t>
            </w:r>
            <w:r>
              <w:rPr>
                <w:noProof/>
              </w:rPr>
              <w:tab/>
            </w:r>
            <w:r>
              <w:rPr>
                <w:noProof/>
              </w:rPr>
              <w:fldChar w:fldCharType="begin"/>
            </w:r>
            <w:r>
              <w:rPr>
                <w:noProof/>
              </w:rPr>
              <w:instrText xml:space="preserve"> PAGEREF _Toc239332393 \h </w:instrText>
            </w:r>
            <w:r>
              <w:rPr>
                <w:noProof/>
              </w:rPr>
            </w:r>
            <w:r>
              <w:rPr>
                <w:noProof/>
              </w:rPr>
              <w:fldChar w:fldCharType="separate"/>
            </w:r>
            <w:r>
              <w:rPr>
                <w:noProof/>
              </w:rPr>
              <w:t>1</w:t>
            </w:r>
            <w:r>
              <w:rPr>
                <w:noProof/>
              </w:rPr>
              <w:fldChar w:fldCharType="end"/>
            </w:r>
          </w:hyperlink>
        </w:p>
        <w:p w14:paraId="6DC73837" w14:textId="77777777" w:rsidR="0066509D" w:rsidRDefault="0066509D">
          <w:pPr>
            <w:pStyle w:val="TOC2"/>
            <w:tabs>
              <w:tab w:val="right" w:leader="dot" w:pos="10070"/>
            </w:tabs>
            <w:rPr>
              <w:noProof/>
            </w:rPr>
          </w:pPr>
          <w:hyperlink w:anchor="_Toc239332394" w:history="1">
            <w:r w:rsidRPr="00232F61">
              <w:rPr>
                <w:rStyle w:val="Hyperlink"/>
                <w:b/>
                <w:bCs/>
                <w:noProof/>
              </w:rPr>
              <w:t>E.5 Results and Validation</w:t>
            </w:r>
            <w:r>
              <w:rPr>
                <w:noProof/>
              </w:rPr>
              <w:tab/>
            </w:r>
            <w:r>
              <w:rPr>
                <w:noProof/>
              </w:rPr>
              <w:fldChar w:fldCharType="begin"/>
            </w:r>
            <w:r>
              <w:rPr>
                <w:noProof/>
              </w:rPr>
              <w:instrText xml:space="preserve"> PAGEREF _Toc239332394 \h </w:instrText>
            </w:r>
            <w:r>
              <w:rPr>
                <w:noProof/>
              </w:rPr>
            </w:r>
            <w:r>
              <w:rPr>
                <w:noProof/>
              </w:rPr>
              <w:fldChar w:fldCharType="separate"/>
            </w:r>
            <w:r>
              <w:rPr>
                <w:noProof/>
              </w:rPr>
              <w:t>1</w:t>
            </w:r>
            <w:r>
              <w:rPr>
                <w:noProof/>
              </w:rPr>
              <w:fldChar w:fldCharType="end"/>
            </w:r>
          </w:hyperlink>
        </w:p>
        <w:p w14:paraId="0EC48208" w14:textId="77777777" w:rsidR="0066509D" w:rsidRDefault="0066509D">
          <w:pPr>
            <w:pStyle w:val="TOC3"/>
            <w:tabs>
              <w:tab w:val="right" w:leader="dot" w:pos="10070"/>
            </w:tabs>
            <w:rPr>
              <w:noProof/>
            </w:rPr>
          </w:pPr>
          <w:hyperlink w:anchor="_Toc239332395" w:history="1">
            <w:r w:rsidRPr="00232F61">
              <w:rPr>
                <w:rStyle w:val="Hyperlink"/>
                <w:b/>
                <w:bCs/>
                <w:i/>
                <w:iCs/>
                <w:noProof/>
              </w:rPr>
              <w:t>E.5.1 Reflection coefficient (S11) — theoretical vs optimized</w:t>
            </w:r>
            <w:r>
              <w:rPr>
                <w:noProof/>
              </w:rPr>
              <w:tab/>
            </w:r>
            <w:r>
              <w:rPr>
                <w:noProof/>
              </w:rPr>
              <w:fldChar w:fldCharType="begin"/>
            </w:r>
            <w:r>
              <w:rPr>
                <w:noProof/>
              </w:rPr>
              <w:instrText xml:space="preserve"> PAGEREF _Toc239332395 \h </w:instrText>
            </w:r>
            <w:r>
              <w:rPr>
                <w:noProof/>
              </w:rPr>
            </w:r>
            <w:r>
              <w:rPr>
                <w:noProof/>
              </w:rPr>
              <w:fldChar w:fldCharType="separate"/>
            </w:r>
            <w:r>
              <w:rPr>
                <w:noProof/>
              </w:rPr>
              <w:t>1</w:t>
            </w:r>
            <w:r>
              <w:rPr>
                <w:noProof/>
              </w:rPr>
              <w:fldChar w:fldCharType="end"/>
            </w:r>
          </w:hyperlink>
        </w:p>
        <w:p w14:paraId="23BD1DB0" w14:textId="77777777" w:rsidR="0066509D" w:rsidRDefault="0066509D">
          <w:pPr>
            <w:pStyle w:val="TOC3"/>
            <w:tabs>
              <w:tab w:val="right" w:leader="dot" w:pos="10070"/>
            </w:tabs>
            <w:rPr>
              <w:noProof/>
            </w:rPr>
          </w:pPr>
          <w:hyperlink w:anchor="_Toc239332396" w:history="1">
            <w:r w:rsidRPr="00232F61">
              <w:rPr>
                <w:rStyle w:val="Hyperlink"/>
                <w:b/>
                <w:bCs/>
                <w:i/>
                <w:iCs/>
                <w:noProof/>
              </w:rPr>
              <w:t>E.5.2 VSWR</w:t>
            </w:r>
            <w:r>
              <w:rPr>
                <w:noProof/>
              </w:rPr>
              <w:tab/>
            </w:r>
            <w:r>
              <w:rPr>
                <w:noProof/>
              </w:rPr>
              <w:fldChar w:fldCharType="begin"/>
            </w:r>
            <w:r>
              <w:rPr>
                <w:noProof/>
              </w:rPr>
              <w:instrText xml:space="preserve"> PAGEREF _Toc239332396 \h </w:instrText>
            </w:r>
            <w:r>
              <w:rPr>
                <w:noProof/>
              </w:rPr>
            </w:r>
            <w:r>
              <w:rPr>
                <w:noProof/>
              </w:rPr>
              <w:fldChar w:fldCharType="separate"/>
            </w:r>
            <w:r>
              <w:rPr>
                <w:noProof/>
              </w:rPr>
              <w:t>1</w:t>
            </w:r>
            <w:r>
              <w:rPr>
                <w:noProof/>
              </w:rPr>
              <w:fldChar w:fldCharType="end"/>
            </w:r>
          </w:hyperlink>
        </w:p>
        <w:p w14:paraId="2928A5EE" w14:textId="77777777" w:rsidR="0066509D" w:rsidRDefault="0066509D">
          <w:pPr>
            <w:pStyle w:val="TOC3"/>
            <w:tabs>
              <w:tab w:val="right" w:leader="dot" w:pos="10070"/>
            </w:tabs>
            <w:rPr>
              <w:noProof/>
            </w:rPr>
          </w:pPr>
          <w:hyperlink w:anchor="_Toc239332397" w:history="1">
            <w:r w:rsidRPr="00232F61">
              <w:rPr>
                <w:rStyle w:val="Hyperlink"/>
                <w:b/>
                <w:bCs/>
                <w:i/>
                <w:iCs/>
                <w:noProof/>
              </w:rPr>
              <w:t>E.5.3 Gain vs frequency</w:t>
            </w:r>
            <w:r>
              <w:rPr>
                <w:noProof/>
              </w:rPr>
              <w:tab/>
            </w:r>
            <w:r>
              <w:rPr>
                <w:noProof/>
              </w:rPr>
              <w:fldChar w:fldCharType="begin"/>
            </w:r>
            <w:r>
              <w:rPr>
                <w:noProof/>
              </w:rPr>
              <w:instrText xml:space="preserve"> PAGEREF _Toc239332397 \h </w:instrText>
            </w:r>
            <w:r>
              <w:rPr>
                <w:noProof/>
              </w:rPr>
            </w:r>
            <w:r>
              <w:rPr>
                <w:noProof/>
              </w:rPr>
              <w:fldChar w:fldCharType="separate"/>
            </w:r>
            <w:r>
              <w:rPr>
                <w:noProof/>
              </w:rPr>
              <w:t>1</w:t>
            </w:r>
            <w:r>
              <w:rPr>
                <w:noProof/>
              </w:rPr>
              <w:fldChar w:fldCharType="end"/>
            </w:r>
          </w:hyperlink>
        </w:p>
        <w:p w14:paraId="17726FC2" w14:textId="77777777" w:rsidR="0066509D" w:rsidRDefault="0066509D">
          <w:pPr>
            <w:pStyle w:val="TOC3"/>
            <w:tabs>
              <w:tab w:val="right" w:leader="dot" w:pos="10070"/>
            </w:tabs>
            <w:rPr>
              <w:noProof/>
            </w:rPr>
          </w:pPr>
          <w:hyperlink w:anchor="_Toc239332398" w:history="1">
            <w:r w:rsidRPr="00232F61">
              <w:rPr>
                <w:rStyle w:val="Hyperlink"/>
                <w:b/>
                <w:bCs/>
                <w:i/>
                <w:iCs/>
                <w:noProof/>
              </w:rPr>
              <w:t>E.5.4 Radiation patterns</w:t>
            </w:r>
            <w:r>
              <w:rPr>
                <w:noProof/>
              </w:rPr>
              <w:tab/>
            </w:r>
            <w:r>
              <w:rPr>
                <w:noProof/>
              </w:rPr>
              <w:fldChar w:fldCharType="begin"/>
            </w:r>
            <w:r>
              <w:rPr>
                <w:noProof/>
              </w:rPr>
              <w:instrText xml:space="preserve"> PAGEREF _Toc239332398 \h </w:instrText>
            </w:r>
            <w:r>
              <w:rPr>
                <w:noProof/>
              </w:rPr>
            </w:r>
            <w:r>
              <w:rPr>
                <w:noProof/>
              </w:rPr>
              <w:fldChar w:fldCharType="separate"/>
            </w:r>
            <w:r>
              <w:rPr>
                <w:noProof/>
              </w:rPr>
              <w:t>1</w:t>
            </w:r>
            <w:r>
              <w:rPr>
                <w:noProof/>
              </w:rPr>
              <w:fldChar w:fldCharType="end"/>
            </w:r>
          </w:hyperlink>
        </w:p>
        <w:p w14:paraId="1C362638" w14:textId="77777777" w:rsidR="0066509D" w:rsidRDefault="0066509D">
          <w:pPr>
            <w:pStyle w:val="TOC3"/>
            <w:tabs>
              <w:tab w:val="right" w:leader="dot" w:pos="10070"/>
            </w:tabs>
            <w:rPr>
              <w:noProof/>
            </w:rPr>
          </w:pPr>
          <w:hyperlink w:anchor="_Toc239332399" w:history="1">
            <w:r w:rsidRPr="00232F61">
              <w:rPr>
                <w:rStyle w:val="Hyperlink"/>
                <w:b/>
                <w:bCs/>
                <w:i/>
                <w:iCs/>
                <w:noProof/>
              </w:rPr>
              <w:t>E.5.5 Parameter sweep 1 — substrate thickness (h)</w:t>
            </w:r>
            <w:r>
              <w:rPr>
                <w:noProof/>
              </w:rPr>
              <w:tab/>
            </w:r>
            <w:r>
              <w:rPr>
                <w:noProof/>
              </w:rPr>
              <w:fldChar w:fldCharType="begin"/>
            </w:r>
            <w:r>
              <w:rPr>
                <w:noProof/>
              </w:rPr>
              <w:instrText xml:space="preserve"> PAGEREF _Toc239332399 \h </w:instrText>
            </w:r>
            <w:r>
              <w:rPr>
                <w:noProof/>
              </w:rPr>
            </w:r>
            <w:r>
              <w:rPr>
                <w:noProof/>
              </w:rPr>
              <w:fldChar w:fldCharType="separate"/>
            </w:r>
            <w:r>
              <w:rPr>
                <w:noProof/>
              </w:rPr>
              <w:t>1</w:t>
            </w:r>
            <w:r>
              <w:rPr>
                <w:noProof/>
              </w:rPr>
              <w:fldChar w:fldCharType="end"/>
            </w:r>
          </w:hyperlink>
        </w:p>
        <w:p w14:paraId="6464E36B" w14:textId="77777777" w:rsidR="0066509D" w:rsidRDefault="0066509D">
          <w:pPr>
            <w:pStyle w:val="TOC3"/>
            <w:tabs>
              <w:tab w:val="right" w:leader="dot" w:pos="10070"/>
            </w:tabs>
            <w:rPr>
              <w:noProof/>
            </w:rPr>
          </w:pPr>
          <w:hyperlink w:anchor="_Toc239332400" w:history="1">
            <w:r w:rsidRPr="00232F61">
              <w:rPr>
                <w:rStyle w:val="Hyperlink"/>
                <w:b/>
                <w:bCs/>
                <w:i/>
                <w:iCs/>
                <w:noProof/>
              </w:rPr>
              <w:t>E.5.6 Parameter sweep 2 — dielectric constant (εr)</w:t>
            </w:r>
            <w:r>
              <w:rPr>
                <w:noProof/>
              </w:rPr>
              <w:tab/>
            </w:r>
            <w:r>
              <w:rPr>
                <w:noProof/>
              </w:rPr>
              <w:fldChar w:fldCharType="begin"/>
            </w:r>
            <w:r>
              <w:rPr>
                <w:noProof/>
              </w:rPr>
              <w:instrText xml:space="preserve"> PAGEREF _Toc239332400 \h </w:instrText>
            </w:r>
            <w:r>
              <w:rPr>
                <w:noProof/>
              </w:rPr>
            </w:r>
            <w:r>
              <w:rPr>
                <w:noProof/>
              </w:rPr>
              <w:fldChar w:fldCharType="separate"/>
            </w:r>
            <w:r>
              <w:rPr>
                <w:noProof/>
              </w:rPr>
              <w:t>1</w:t>
            </w:r>
            <w:r>
              <w:rPr>
                <w:noProof/>
              </w:rPr>
              <w:fldChar w:fldCharType="end"/>
            </w:r>
          </w:hyperlink>
        </w:p>
        <w:p w14:paraId="0D757F1A" w14:textId="77777777" w:rsidR="0066509D" w:rsidRDefault="0066509D">
          <w:pPr>
            <w:pStyle w:val="TOC3"/>
            <w:tabs>
              <w:tab w:val="right" w:leader="dot" w:pos="10070"/>
            </w:tabs>
            <w:rPr>
              <w:noProof/>
            </w:rPr>
          </w:pPr>
          <w:hyperlink w:anchor="_Toc239332401" w:history="1">
            <w:r w:rsidRPr="00232F61">
              <w:rPr>
                <w:rStyle w:val="Hyperlink"/>
                <w:b/>
                <w:bCs/>
                <w:i/>
                <w:iCs/>
                <w:noProof/>
              </w:rPr>
              <w:t>E.5.7 Parameter sweep 3 — feed inset position (y₀)</w:t>
            </w:r>
            <w:r>
              <w:rPr>
                <w:noProof/>
              </w:rPr>
              <w:tab/>
            </w:r>
            <w:r>
              <w:rPr>
                <w:noProof/>
              </w:rPr>
              <w:fldChar w:fldCharType="begin"/>
            </w:r>
            <w:r>
              <w:rPr>
                <w:noProof/>
              </w:rPr>
              <w:instrText xml:space="preserve"> PAGEREF _Toc239332401 \h </w:instrText>
            </w:r>
            <w:r>
              <w:rPr>
                <w:noProof/>
              </w:rPr>
            </w:r>
            <w:r>
              <w:rPr>
                <w:noProof/>
              </w:rPr>
              <w:fldChar w:fldCharType="separate"/>
            </w:r>
            <w:r>
              <w:rPr>
                <w:noProof/>
              </w:rPr>
              <w:t>1</w:t>
            </w:r>
            <w:r>
              <w:rPr>
                <w:noProof/>
              </w:rPr>
              <w:fldChar w:fldCharType="end"/>
            </w:r>
          </w:hyperlink>
        </w:p>
        <w:p w14:paraId="6F99CC41" w14:textId="77777777" w:rsidR="0066509D" w:rsidRDefault="0066509D">
          <w:pPr>
            <w:pStyle w:val="TOC3"/>
            <w:tabs>
              <w:tab w:val="right" w:leader="dot" w:pos="10070"/>
            </w:tabs>
            <w:rPr>
              <w:noProof/>
            </w:rPr>
          </w:pPr>
          <w:hyperlink w:anchor="_Toc239332402" w:history="1">
            <w:r w:rsidRPr="00232F61">
              <w:rPr>
                <w:rStyle w:val="Hyperlink"/>
                <w:b/>
                <w:bCs/>
                <w:i/>
                <w:iCs/>
                <w:noProof/>
              </w:rPr>
              <w:t>E.5.8 Validation summary</w:t>
            </w:r>
            <w:r>
              <w:rPr>
                <w:noProof/>
              </w:rPr>
              <w:tab/>
            </w:r>
            <w:r>
              <w:rPr>
                <w:noProof/>
              </w:rPr>
              <w:fldChar w:fldCharType="begin"/>
            </w:r>
            <w:r>
              <w:rPr>
                <w:noProof/>
              </w:rPr>
              <w:instrText xml:space="preserve"> PAGEREF _Toc239332402 \h </w:instrText>
            </w:r>
            <w:r>
              <w:rPr>
                <w:noProof/>
              </w:rPr>
            </w:r>
            <w:r>
              <w:rPr>
                <w:noProof/>
              </w:rPr>
              <w:fldChar w:fldCharType="separate"/>
            </w:r>
            <w:r>
              <w:rPr>
                <w:noProof/>
              </w:rPr>
              <w:t>1</w:t>
            </w:r>
            <w:r>
              <w:rPr>
                <w:noProof/>
              </w:rPr>
              <w:fldChar w:fldCharType="end"/>
            </w:r>
          </w:hyperlink>
        </w:p>
        <w:p w14:paraId="7A3DC236" w14:textId="77777777" w:rsidR="0066509D" w:rsidRDefault="0066509D">
          <w:pPr>
            <w:pStyle w:val="TOC2"/>
            <w:tabs>
              <w:tab w:val="right" w:leader="dot" w:pos="10070"/>
            </w:tabs>
            <w:rPr>
              <w:noProof/>
            </w:rPr>
          </w:pPr>
          <w:hyperlink w:anchor="_Toc239332403" w:history="1">
            <w:r w:rsidRPr="00232F61">
              <w:rPr>
                <w:rStyle w:val="Hyperlink"/>
                <w:b/>
                <w:bCs/>
                <w:noProof/>
              </w:rPr>
              <w:t>E.6 Analysis and Engineering Decision</w:t>
            </w:r>
            <w:r>
              <w:rPr>
                <w:noProof/>
              </w:rPr>
              <w:tab/>
            </w:r>
            <w:r>
              <w:rPr>
                <w:noProof/>
              </w:rPr>
              <w:fldChar w:fldCharType="begin"/>
            </w:r>
            <w:r>
              <w:rPr>
                <w:noProof/>
              </w:rPr>
              <w:instrText xml:space="preserve"> PAGEREF _Toc239332403 \h </w:instrText>
            </w:r>
            <w:r>
              <w:rPr>
                <w:noProof/>
              </w:rPr>
            </w:r>
            <w:r>
              <w:rPr>
                <w:noProof/>
              </w:rPr>
              <w:fldChar w:fldCharType="separate"/>
            </w:r>
            <w:r>
              <w:rPr>
                <w:noProof/>
              </w:rPr>
              <w:t>1</w:t>
            </w:r>
            <w:r>
              <w:rPr>
                <w:noProof/>
              </w:rPr>
              <w:fldChar w:fldCharType="end"/>
            </w:r>
          </w:hyperlink>
        </w:p>
        <w:p w14:paraId="2E508156" w14:textId="77777777" w:rsidR="0066509D" w:rsidRDefault="0066509D">
          <w:pPr>
            <w:pStyle w:val="TOC3"/>
            <w:tabs>
              <w:tab w:val="right" w:leader="dot" w:pos="10070"/>
            </w:tabs>
            <w:rPr>
              <w:noProof/>
            </w:rPr>
          </w:pPr>
          <w:hyperlink w:anchor="_Toc239332404" w:history="1">
            <w:r w:rsidRPr="00232F61">
              <w:rPr>
                <w:rStyle w:val="Hyperlink"/>
                <w:b/>
                <w:bCs/>
                <w:i/>
                <w:iCs/>
                <w:noProof/>
              </w:rPr>
              <w:t>Comparison of theoretical, optimized and (recommended) simulated/measured results</w:t>
            </w:r>
            <w:r>
              <w:rPr>
                <w:noProof/>
              </w:rPr>
              <w:tab/>
            </w:r>
            <w:r>
              <w:rPr>
                <w:noProof/>
              </w:rPr>
              <w:fldChar w:fldCharType="begin"/>
            </w:r>
            <w:r>
              <w:rPr>
                <w:noProof/>
              </w:rPr>
              <w:instrText xml:space="preserve"> PAGEREF _Toc239332404 \h </w:instrText>
            </w:r>
            <w:r>
              <w:rPr>
                <w:noProof/>
              </w:rPr>
            </w:r>
            <w:r>
              <w:rPr>
                <w:noProof/>
              </w:rPr>
              <w:fldChar w:fldCharType="separate"/>
            </w:r>
            <w:r>
              <w:rPr>
                <w:noProof/>
              </w:rPr>
              <w:t>1</w:t>
            </w:r>
            <w:r>
              <w:rPr>
                <w:noProof/>
              </w:rPr>
              <w:fldChar w:fldCharType="end"/>
            </w:r>
          </w:hyperlink>
        </w:p>
        <w:p w14:paraId="617E937C" w14:textId="77777777" w:rsidR="0066509D" w:rsidRDefault="0066509D">
          <w:pPr>
            <w:pStyle w:val="TOC3"/>
            <w:tabs>
              <w:tab w:val="right" w:leader="dot" w:pos="10070"/>
            </w:tabs>
            <w:rPr>
              <w:noProof/>
            </w:rPr>
          </w:pPr>
          <w:hyperlink w:anchor="_Toc239332405" w:history="1">
            <w:r w:rsidRPr="00232F61">
              <w:rPr>
                <w:rStyle w:val="Hyperlink"/>
                <w:b/>
                <w:bCs/>
                <w:i/>
                <w:iCs/>
                <w:noProof/>
              </w:rPr>
              <w:t>Alternative substrates considered</w:t>
            </w:r>
            <w:r>
              <w:rPr>
                <w:noProof/>
              </w:rPr>
              <w:tab/>
            </w:r>
            <w:r>
              <w:rPr>
                <w:noProof/>
              </w:rPr>
              <w:fldChar w:fldCharType="begin"/>
            </w:r>
            <w:r>
              <w:rPr>
                <w:noProof/>
              </w:rPr>
              <w:instrText xml:space="preserve"> PAGEREF _Toc239332405 \h </w:instrText>
            </w:r>
            <w:r>
              <w:rPr>
                <w:noProof/>
              </w:rPr>
            </w:r>
            <w:r>
              <w:rPr>
                <w:noProof/>
              </w:rPr>
              <w:fldChar w:fldCharType="separate"/>
            </w:r>
            <w:r>
              <w:rPr>
                <w:noProof/>
              </w:rPr>
              <w:t>1</w:t>
            </w:r>
            <w:r>
              <w:rPr>
                <w:noProof/>
              </w:rPr>
              <w:fldChar w:fldCharType="end"/>
            </w:r>
          </w:hyperlink>
        </w:p>
        <w:p w14:paraId="4FECF4AE" w14:textId="77777777" w:rsidR="0066509D" w:rsidRDefault="0066509D">
          <w:pPr>
            <w:pStyle w:val="TOC3"/>
            <w:tabs>
              <w:tab w:val="right" w:leader="dot" w:pos="10070"/>
            </w:tabs>
            <w:rPr>
              <w:noProof/>
            </w:rPr>
          </w:pPr>
          <w:hyperlink w:anchor="_Toc239332406" w:history="1">
            <w:r w:rsidRPr="00232F61">
              <w:rPr>
                <w:rStyle w:val="Hyperlink"/>
                <w:b/>
                <w:bCs/>
                <w:i/>
                <w:iCs/>
                <w:noProof/>
              </w:rPr>
              <w:t>Alternative feeding techniques considered</w:t>
            </w:r>
            <w:r>
              <w:rPr>
                <w:noProof/>
              </w:rPr>
              <w:tab/>
            </w:r>
            <w:r>
              <w:rPr>
                <w:noProof/>
              </w:rPr>
              <w:fldChar w:fldCharType="begin"/>
            </w:r>
            <w:r>
              <w:rPr>
                <w:noProof/>
              </w:rPr>
              <w:instrText xml:space="preserve"> PAGEREF _Toc239332406 \h </w:instrText>
            </w:r>
            <w:r>
              <w:rPr>
                <w:noProof/>
              </w:rPr>
            </w:r>
            <w:r>
              <w:rPr>
                <w:noProof/>
              </w:rPr>
              <w:fldChar w:fldCharType="separate"/>
            </w:r>
            <w:r>
              <w:rPr>
                <w:noProof/>
              </w:rPr>
              <w:t>1</w:t>
            </w:r>
            <w:r>
              <w:rPr>
                <w:noProof/>
              </w:rPr>
              <w:fldChar w:fldCharType="end"/>
            </w:r>
          </w:hyperlink>
        </w:p>
        <w:p w14:paraId="5073A1FC" w14:textId="77777777" w:rsidR="0066509D" w:rsidRDefault="0066509D">
          <w:pPr>
            <w:pStyle w:val="TOC3"/>
            <w:tabs>
              <w:tab w:val="right" w:leader="dot" w:pos="10070"/>
            </w:tabs>
            <w:rPr>
              <w:noProof/>
            </w:rPr>
          </w:pPr>
          <w:hyperlink w:anchor="_Toc239332407" w:history="1">
            <w:r w:rsidRPr="00232F61">
              <w:rPr>
                <w:rStyle w:val="Hyperlink"/>
                <w:b/>
                <w:bCs/>
                <w:i/>
                <w:iCs/>
                <w:noProof/>
              </w:rPr>
              <w:t>Trade-offs and justification of the final design</w:t>
            </w:r>
            <w:r>
              <w:rPr>
                <w:noProof/>
              </w:rPr>
              <w:tab/>
            </w:r>
            <w:r>
              <w:rPr>
                <w:noProof/>
              </w:rPr>
              <w:fldChar w:fldCharType="begin"/>
            </w:r>
            <w:r>
              <w:rPr>
                <w:noProof/>
              </w:rPr>
              <w:instrText xml:space="preserve"> PAGEREF _Toc239332407 \h </w:instrText>
            </w:r>
            <w:r>
              <w:rPr>
                <w:noProof/>
              </w:rPr>
            </w:r>
            <w:r>
              <w:rPr>
                <w:noProof/>
              </w:rPr>
              <w:fldChar w:fldCharType="separate"/>
            </w:r>
            <w:r>
              <w:rPr>
                <w:noProof/>
              </w:rPr>
              <w:t>1</w:t>
            </w:r>
            <w:r>
              <w:rPr>
                <w:noProof/>
              </w:rPr>
              <w:fldChar w:fldCharType="end"/>
            </w:r>
          </w:hyperlink>
        </w:p>
        <w:p w14:paraId="7F1A142A" w14:textId="77777777" w:rsidR="0066509D" w:rsidRDefault="0066509D">
          <w:pPr>
            <w:pStyle w:val="TOC2"/>
            <w:tabs>
              <w:tab w:val="right" w:leader="dot" w:pos="10070"/>
            </w:tabs>
            <w:rPr>
              <w:noProof/>
            </w:rPr>
          </w:pPr>
          <w:hyperlink w:anchor="_Toc239332408" w:history="1">
            <w:r w:rsidRPr="00232F61">
              <w:rPr>
                <w:rStyle w:val="Hyperlink"/>
                <w:b/>
                <w:bCs/>
                <w:noProof/>
              </w:rPr>
              <w:t>E.7 Broader Considerations</w:t>
            </w:r>
            <w:r>
              <w:rPr>
                <w:noProof/>
              </w:rPr>
              <w:tab/>
            </w:r>
            <w:r>
              <w:rPr>
                <w:noProof/>
              </w:rPr>
              <w:fldChar w:fldCharType="begin"/>
            </w:r>
            <w:r>
              <w:rPr>
                <w:noProof/>
              </w:rPr>
              <w:instrText xml:space="preserve"> PAGEREF _Toc239332408 \h </w:instrText>
            </w:r>
            <w:r>
              <w:rPr>
                <w:noProof/>
              </w:rPr>
            </w:r>
            <w:r>
              <w:rPr>
                <w:noProof/>
              </w:rPr>
              <w:fldChar w:fldCharType="separate"/>
            </w:r>
            <w:r>
              <w:rPr>
                <w:noProof/>
              </w:rPr>
              <w:t>1</w:t>
            </w:r>
            <w:r>
              <w:rPr>
                <w:noProof/>
              </w:rPr>
              <w:fldChar w:fldCharType="end"/>
            </w:r>
          </w:hyperlink>
        </w:p>
        <w:p w14:paraId="2684845F" w14:textId="77777777" w:rsidR="0066509D" w:rsidRDefault="0066509D">
          <w:pPr>
            <w:pStyle w:val="TOC3"/>
            <w:tabs>
              <w:tab w:val="right" w:leader="dot" w:pos="10070"/>
            </w:tabs>
            <w:rPr>
              <w:noProof/>
            </w:rPr>
          </w:pPr>
          <w:hyperlink w:anchor="_Toc239332409" w:history="1">
            <w:r w:rsidRPr="00232F61">
              <w:rPr>
                <w:rStyle w:val="Hyperlink"/>
                <w:b/>
                <w:bCs/>
                <w:i/>
                <w:iCs/>
                <w:noProof/>
              </w:rPr>
              <w:t>Sustainability and environment</w:t>
            </w:r>
            <w:r>
              <w:rPr>
                <w:noProof/>
              </w:rPr>
              <w:tab/>
            </w:r>
            <w:r>
              <w:rPr>
                <w:noProof/>
              </w:rPr>
              <w:fldChar w:fldCharType="begin"/>
            </w:r>
            <w:r>
              <w:rPr>
                <w:noProof/>
              </w:rPr>
              <w:instrText xml:space="preserve"> PAGEREF _Toc239332409 \h </w:instrText>
            </w:r>
            <w:r>
              <w:rPr>
                <w:noProof/>
              </w:rPr>
            </w:r>
            <w:r>
              <w:rPr>
                <w:noProof/>
              </w:rPr>
              <w:fldChar w:fldCharType="separate"/>
            </w:r>
            <w:r>
              <w:rPr>
                <w:noProof/>
              </w:rPr>
              <w:t>1</w:t>
            </w:r>
            <w:r>
              <w:rPr>
                <w:noProof/>
              </w:rPr>
              <w:fldChar w:fldCharType="end"/>
            </w:r>
          </w:hyperlink>
        </w:p>
        <w:p w14:paraId="44D706C1" w14:textId="77777777" w:rsidR="0066509D" w:rsidRDefault="0066509D">
          <w:pPr>
            <w:pStyle w:val="TOC3"/>
            <w:tabs>
              <w:tab w:val="right" w:leader="dot" w:pos="10070"/>
            </w:tabs>
            <w:rPr>
              <w:noProof/>
            </w:rPr>
          </w:pPr>
          <w:hyperlink w:anchor="_Toc239332410" w:history="1">
            <w:r w:rsidRPr="00232F61">
              <w:rPr>
                <w:rStyle w:val="Hyperlink"/>
                <w:b/>
                <w:bCs/>
                <w:i/>
                <w:iCs/>
                <w:noProof/>
              </w:rPr>
              <w:t>Society and accessibility</w:t>
            </w:r>
            <w:r>
              <w:rPr>
                <w:noProof/>
              </w:rPr>
              <w:tab/>
            </w:r>
            <w:r>
              <w:rPr>
                <w:noProof/>
              </w:rPr>
              <w:fldChar w:fldCharType="begin"/>
            </w:r>
            <w:r>
              <w:rPr>
                <w:noProof/>
              </w:rPr>
              <w:instrText xml:space="preserve"> PAGEREF _Toc239332410 \h </w:instrText>
            </w:r>
            <w:r>
              <w:rPr>
                <w:noProof/>
              </w:rPr>
            </w:r>
            <w:r>
              <w:rPr>
                <w:noProof/>
              </w:rPr>
              <w:fldChar w:fldCharType="separate"/>
            </w:r>
            <w:r>
              <w:rPr>
                <w:noProof/>
              </w:rPr>
              <w:t>1</w:t>
            </w:r>
            <w:r>
              <w:rPr>
                <w:noProof/>
              </w:rPr>
              <w:fldChar w:fldCharType="end"/>
            </w:r>
          </w:hyperlink>
        </w:p>
        <w:p w14:paraId="082AF694" w14:textId="77777777" w:rsidR="0066509D" w:rsidRDefault="0066509D">
          <w:pPr>
            <w:pStyle w:val="TOC3"/>
            <w:tabs>
              <w:tab w:val="right" w:leader="dot" w:pos="10070"/>
            </w:tabs>
            <w:rPr>
              <w:noProof/>
            </w:rPr>
          </w:pPr>
          <w:hyperlink w:anchor="_Toc239332411" w:history="1">
            <w:r w:rsidRPr="00232F61">
              <w:rPr>
                <w:rStyle w:val="Hyperlink"/>
                <w:b/>
                <w:bCs/>
                <w:i/>
                <w:iCs/>
                <w:noProof/>
              </w:rPr>
              <w:t>Safety and electromagnetic compatibility</w:t>
            </w:r>
            <w:r>
              <w:rPr>
                <w:noProof/>
              </w:rPr>
              <w:tab/>
            </w:r>
            <w:r>
              <w:rPr>
                <w:noProof/>
              </w:rPr>
              <w:fldChar w:fldCharType="begin"/>
            </w:r>
            <w:r>
              <w:rPr>
                <w:noProof/>
              </w:rPr>
              <w:instrText xml:space="preserve"> PAGEREF _Toc239332411 \h </w:instrText>
            </w:r>
            <w:r>
              <w:rPr>
                <w:noProof/>
              </w:rPr>
            </w:r>
            <w:r>
              <w:rPr>
                <w:noProof/>
              </w:rPr>
              <w:fldChar w:fldCharType="separate"/>
            </w:r>
            <w:r>
              <w:rPr>
                <w:noProof/>
              </w:rPr>
              <w:t>1</w:t>
            </w:r>
            <w:r>
              <w:rPr>
                <w:noProof/>
              </w:rPr>
              <w:fldChar w:fldCharType="end"/>
            </w:r>
          </w:hyperlink>
        </w:p>
        <w:p w14:paraId="734244C9" w14:textId="77777777" w:rsidR="0066509D" w:rsidRDefault="0066509D">
          <w:pPr>
            <w:pStyle w:val="TOC3"/>
            <w:tabs>
              <w:tab w:val="right" w:leader="dot" w:pos="10070"/>
            </w:tabs>
            <w:rPr>
              <w:noProof/>
            </w:rPr>
          </w:pPr>
          <w:hyperlink w:anchor="_Toc239332412" w:history="1">
            <w:r w:rsidRPr="00232F61">
              <w:rPr>
                <w:rStyle w:val="Hyperlink"/>
                <w:b/>
                <w:bCs/>
                <w:i/>
                <w:iCs/>
                <w:noProof/>
              </w:rPr>
              <w:t>Economics</w:t>
            </w:r>
            <w:r>
              <w:rPr>
                <w:noProof/>
              </w:rPr>
              <w:tab/>
            </w:r>
            <w:r>
              <w:rPr>
                <w:noProof/>
              </w:rPr>
              <w:fldChar w:fldCharType="begin"/>
            </w:r>
            <w:r>
              <w:rPr>
                <w:noProof/>
              </w:rPr>
              <w:instrText xml:space="preserve"> PAGEREF _Toc239332412 \h </w:instrText>
            </w:r>
            <w:r>
              <w:rPr>
                <w:noProof/>
              </w:rPr>
            </w:r>
            <w:r>
              <w:rPr>
                <w:noProof/>
              </w:rPr>
              <w:fldChar w:fldCharType="separate"/>
            </w:r>
            <w:r>
              <w:rPr>
                <w:noProof/>
              </w:rPr>
              <w:t>1</w:t>
            </w:r>
            <w:r>
              <w:rPr>
                <w:noProof/>
              </w:rPr>
              <w:fldChar w:fldCharType="end"/>
            </w:r>
          </w:hyperlink>
        </w:p>
        <w:p w14:paraId="5055B5A0" w14:textId="77777777" w:rsidR="0066509D" w:rsidRDefault="0066509D">
          <w:pPr>
            <w:pStyle w:val="TOC3"/>
            <w:tabs>
              <w:tab w:val="right" w:leader="dot" w:pos="10070"/>
            </w:tabs>
            <w:rPr>
              <w:noProof/>
            </w:rPr>
          </w:pPr>
          <w:hyperlink w:anchor="_Toc239332413" w:history="1">
            <w:r w:rsidRPr="00232F61">
              <w:rPr>
                <w:rStyle w:val="Hyperlink"/>
                <w:b/>
                <w:bCs/>
                <w:i/>
                <w:iCs/>
                <w:noProof/>
              </w:rPr>
              <w:t>Professional responsibility</w:t>
            </w:r>
            <w:r>
              <w:rPr>
                <w:noProof/>
              </w:rPr>
              <w:tab/>
            </w:r>
            <w:r>
              <w:rPr>
                <w:noProof/>
              </w:rPr>
              <w:fldChar w:fldCharType="begin"/>
            </w:r>
            <w:r>
              <w:rPr>
                <w:noProof/>
              </w:rPr>
              <w:instrText xml:space="preserve"> PAGEREF _Toc239332413 \h </w:instrText>
            </w:r>
            <w:r>
              <w:rPr>
                <w:noProof/>
              </w:rPr>
            </w:r>
            <w:r>
              <w:rPr>
                <w:noProof/>
              </w:rPr>
              <w:fldChar w:fldCharType="separate"/>
            </w:r>
            <w:r>
              <w:rPr>
                <w:noProof/>
              </w:rPr>
              <w:t>1</w:t>
            </w:r>
            <w:r>
              <w:rPr>
                <w:noProof/>
              </w:rPr>
              <w:fldChar w:fldCharType="end"/>
            </w:r>
          </w:hyperlink>
        </w:p>
        <w:p w14:paraId="03259677" w14:textId="77777777" w:rsidR="0066509D" w:rsidRDefault="0066509D">
          <w:pPr>
            <w:pStyle w:val="TOC2"/>
            <w:tabs>
              <w:tab w:val="right" w:leader="dot" w:pos="10070"/>
            </w:tabs>
            <w:rPr>
              <w:noProof/>
            </w:rPr>
          </w:pPr>
          <w:hyperlink w:anchor="_Toc239332414" w:history="1">
            <w:r w:rsidRPr="00232F61">
              <w:rPr>
                <w:rStyle w:val="Hyperlink"/>
                <w:b/>
                <w:bCs/>
                <w:noProof/>
              </w:rPr>
              <w:t>E.8 Conclusion</w:t>
            </w:r>
            <w:r>
              <w:rPr>
                <w:noProof/>
              </w:rPr>
              <w:tab/>
            </w:r>
            <w:r>
              <w:rPr>
                <w:noProof/>
              </w:rPr>
              <w:fldChar w:fldCharType="begin"/>
            </w:r>
            <w:r>
              <w:rPr>
                <w:noProof/>
              </w:rPr>
              <w:instrText xml:space="preserve"> PAGEREF _Toc239332414 \h </w:instrText>
            </w:r>
            <w:r>
              <w:rPr>
                <w:noProof/>
              </w:rPr>
            </w:r>
            <w:r>
              <w:rPr>
                <w:noProof/>
              </w:rPr>
              <w:fldChar w:fldCharType="separate"/>
            </w:r>
            <w:r>
              <w:rPr>
                <w:noProof/>
              </w:rPr>
              <w:t>1</w:t>
            </w:r>
            <w:r>
              <w:rPr>
                <w:noProof/>
              </w:rPr>
              <w:fldChar w:fldCharType="end"/>
            </w:r>
          </w:hyperlink>
        </w:p>
        <w:p w14:paraId="540A16D1" w14:textId="77777777" w:rsidR="0066509D" w:rsidRDefault="0066509D">
          <w:pPr>
            <w:pStyle w:val="TOC2"/>
            <w:tabs>
              <w:tab w:val="right" w:leader="dot" w:pos="10070"/>
            </w:tabs>
            <w:rPr>
              <w:noProof/>
            </w:rPr>
          </w:pPr>
          <w:hyperlink w:anchor="_Toc239332415" w:history="1">
            <w:r w:rsidRPr="00232F61">
              <w:rPr>
                <w:rStyle w:val="Hyperlink"/>
                <w:b/>
                <w:bCs/>
                <w:noProof/>
              </w:rPr>
              <w:t>E.9 Student Reflection</w:t>
            </w:r>
            <w:r>
              <w:rPr>
                <w:noProof/>
              </w:rPr>
              <w:tab/>
            </w:r>
            <w:r>
              <w:rPr>
                <w:noProof/>
              </w:rPr>
              <w:fldChar w:fldCharType="begin"/>
            </w:r>
            <w:r>
              <w:rPr>
                <w:noProof/>
              </w:rPr>
              <w:instrText xml:space="preserve"> PAGEREF _Toc239332415 \h </w:instrText>
            </w:r>
            <w:r>
              <w:rPr>
                <w:noProof/>
              </w:rPr>
            </w:r>
            <w:r>
              <w:rPr>
                <w:noProof/>
              </w:rPr>
              <w:fldChar w:fldCharType="separate"/>
            </w:r>
            <w:r>
              <w:rPr>
                <w:noProof/>
              </w:rPr>
              <w:t>1</w:t>
            </w:r>
            <w:r>
              <w:rPr>
                <w:noProof/>
              </w:rPr>
              <w:fldChar w:fldCharType="end"/>
            </w:r>
          </w:hyperlink>
        </w:p>
        <w:p w14:paraId="221A23A0" w14:textId="77777777" w:rsidR="0066509D" w:rsidRDefault="0066509D">
          <w:pPr>
            <w:pStyle w:val="TOC2"/>
            <w:tabs>
              <w:tab w:val="right" w:leader="dot" w:pos="10070"/>
            </w:tabs>
            <w:rPr>
              <w:noProof/>
            </w:rPr>
          </w:pPr>
          <w:hyperlink w:anchor="_Toc239332416" w:history="1">
            <w:r w:rsidRPr="00232F61">
              <w:rPr>
                <w:rStyle w:val="Hyperlink"/>
                <w:b/>
                <w:bCs/>
                <w:noProof/>
              </w:rPr>
              <w:t>E.10 References</w:t>
            </w:r>
            <w:r>
              <w:rPr>
                <w:noProof/>
              </w:rPr>
              <w:tab/>
            </w:r>
            <w:r>
              <w:rPr>
                <w:noProof/>
              </w:rPr>
              <w:fldChar w:fldCharType="begin"/>
            </w:r>
            <w:r>
              <w:rPr>
                <w:noProof/>
              </w:rPr>
              <w:instrText xml:space="preserve"> PAGEREF _Toc239332416 \h </w:instrText>
            </w:r>
            <w:r>
              <w:rPr>
                <w:noProof/>
              </w:rPr>
            </w:r>
            <w:r>
              <w:rPr>
                <w:noProof/>
              </w:rPr>
              <w:fldChar w:fldCharType="separate"/>
            </w:r>
            <w:r>
              <w:rPr>
                <w:noProof/>
              </w:rPr>
              <w:t>1</w:t>
            </w:r>
            <w:r>
              <w:rPr>
                <w:noProof/>
              </w:rPr>
              <w:fldChar w:fldCharType="end"/>
            </w:r>
          </w:hyperlink>
        </w:p>
        <w:p w14:paraId="5FD5777B" w14:textId="77777777" w:rsidR="0066509D" w:rsidRDefault="0066509D">
          <w:pPr>
            <w:pStyle w:val="TOC1"/>
            <w:tabs>
              <w:tab w:val="right" w:leader="dot" w:pos="10070"/>
            </w:tabs>
            <w:rPr>
              <w:noProof/>
            </w:rPr>
          </w:pPr>
          <w:hyperlink w:anchor="_Toc239332417" w:history="1">
            <w:r w:rsidRPr="00232F61">
              <w:rPr>
                <w:rStyle w:val="Hyperlink"/>
                <w:b/>
                <w:bCs/>
                <w:noProof/>
              </w:rPr>
              <w:t>F. Assessment Rubric (as per ECA1206 Assignment Brief)</w:t>
            </w:r>
            <w:r>
              <w:rPr>
                <w:noProof/>
              </w:rPr>
              <w:tab/>
            </w:r>
            <w:r>
              <w:rPr>
                <w:noProof/>
              </w:rPr>
              <w:fldChar w:fldCharType="begin"/>
            </w:r>
            <w:r>
              <w:rPr>
                <w:noProof/>
              </w:rPr>
              <w:instrText xml:space="preserve"> PAGEREF _Toc239332417 \h </w:instrText>
            </w:r>
            <w:r>
              <w:rPr>
                <w:noProof/>
              </w:rPr>
            </w:r>
            <w:r>
              <w:rPr>
                <w:noProof/>
              </w:rPr>
              <w:fldChar w:fldCharType="separate"/>
            </w:r>
            <w:r>
              <w:rPr>
                <w:noProof/>
              </w:rPr>
              <w:t>1</w:t>
            </w:r>
            <w:r>
              <w:rPr>
                <w:noProof/>
              </w:rPr>
              <w:fldChar w:fldCharType="end"/>
            </w:r>
          </w:hyperlink>
        </w:p>
        <w:p w14:paraId="1B559908" w14:textId="77777777" w:rsidR="0066509D" w:rsidRDefault="0066509D">
          <w:pPr>
            <w:pStyle w:val="TOC1"/>
            <w:tabs>
              <w:tab w:val="right" w:leader="dot" w:pos="10070"/>
            </w:tabs>
            <w:rPr>
              <w:noProof/>
            </w:rPr>
          </w:pPr>
          <w:hyperlink w:anchor="_Toc239332418" w:history="1">
            <w:r w:rsidRPr="00232F61">
              <w:rPr>
                <w:rStyle w:val="Hyperlink"/>
                <w:b/>
                <w:bCs/>
                <w:noProof/>
              </w:rPr>
              <w:t>G. CO–PO–Assessment Mapping</w:t>
            </w:r>
            <w:r>
              <w:rPr>
                <w:noProof/>
              </w:rPr>
              <w:tab/>
            </w:r>
            <w:r>
              <w:rPr>
                <w:noProof/>
              </w:rPr>
              <w:fldChar w:fldCharType="begin"/>
            </w:r>
            <w:r>
              <w:rPr>
                <w:noProof/>
              </w:rPr>
              <w:instrText xml:space="preserve"> PAGEREF _Toc239332418 \h </w:instrText>
            </w:r>
            <w:r>
              <w:rPr>
                <w:noProof/>
              </w:rPr>
            </w:r>
            <w:r>
              <w:rPr>
                <w:noProof/>
              </w:rPr>
              <w:fldChar w:fldCharType="separate"/>
            </w:r>
            <w:r>
              <w:rPr>
                <w:noProof/>
              </w:rPr>
              <w:t>1</w:t>
            </w:r>
            <w:r>
              <w:rPr>
                <w:noProof/>
              </w:rPr>
              <w:fldChar w:fldCharType="end"/>
            </w:r>
          </w:hyperlink>
        </w:p>
        <w:p w14:paraId="3DDC783C" w14:textId="77777777" w:rsidR="0066509D" w:rsidRDefault="0066509D">
          <w:pPr>
            <w:pStyle w:val="TOC1"/>
            <w:tabs>
              <w:tab w:val="right" w:leader="dot" w:pos="10070"/>
            </w:tabs>
            <w:rPr>
              <w:noProof/>
            </w:rPr>
          </w:pPr>
          <w:hyperlink w:anchor="_Toc239332419" w:history="1">
            <w:r w:rsidRPr="00232F61">
              <w:rPr>
                <w:rStyle w:val="Hyperlink"/>
                <w:b/>
                <w:bCs/>
                <w:noProof/>
              </w:rPr>
              <w:t>Appendix A — MATLAB Source Code (patch_design.m)</w:t>
            </w:r>
            <w:r>
              <w:rPr>
                <w:noProof/>
              </w:rPr>
              <w:tab/>
            </w:r>
            <w:r>
              <w:rPr>
                <w:noProof/>
              </w:rPr>
              <w:fldChar w:fldCharType="begin"/>
            </w:r>
            <w:r>
              <w:rPr>
                <w:noProof/>
              </w:rPr>
              <w:instrText xml:space="preserve"> PAGEREF _Toc239332419 \h </w:instrText>
            </w:r>
            <w:r>
              <w:rPr>
                <w:noProof/>
              </w:rPr>
            </w:r>
            <w:r>
              <w:rPr>
                <w:noProof/>
              </w:rPr>
              <w:fldChar w:fldCharType="separate"/>
            </w:r>
            <w:r>
              <w:rPr>
                <w:noProof/>
              </w:rPr>
              <w:t>1</w:t>
            </w:r>
            <w:r>
              <w:rPr>
                <w:noProof/>
              </w:rPr>
              <w:fldChar w:fldCharType="end"/>
            </w:r>
          </w:hyperlink>
        </w:p>
        <w:p w14:paraId="4DFD75B4" w14:textId="77777777" w:rsidR="00BC44D5" w:rsidRDefault="00000000">
          <w:r>
            <w:fldChar w:fldCharType="end"/>
          </w:r>
        </w:p>
      </w:sdtContent>
    </w:sdt>
    <w:p w14:paraId="0F99676A" w14:textId="77777777" w:rsidR="00BC44D5" w:rsidRDefault="00000000">
      <w:r>
        <w:br w:type="page"/>
      </w:r>
    </w:p>
    <w:p w14:paraId="7297063C" w14:textId="77777777" w:rsidR="00BC44D5" w:rsidRDefault="00000000">
      <w:pPr>
        <w:pStyle w:val="Heading1"/>
        <w:spacing w:before="320" w:after="160"/>
      </w:pPr>
      <w:bookmarkStart w:id="1" w:name="_Toc239332368"/>
      <w:r>
        <w:rPr>
          <w:b/>
          <w:bCs/>
          <w:color w:val="1F3864"/>
        </w:rPr>
        <w:lastRenderedPageBreak/>
        <w:t>B. Assignment Problem / Challenge</w:t>
      </w:r>
      <w:bookmarkEnd w:id="1"/>
    </w:p>
    <w:p w14:paraId="26D72016" w14:textId="77777777" w:rsidR="00BC44D5" w:rsidRDefault="00000000">
      <w:pPr>
        <w:spacing w:after="160" w:line="300" w:lineRule="auto"/>
        <w:jc w:val="both"/>
      </w:pPr>
      <w:r>
        <w:t>This assignment presents a realistic engineering design problem drawn from the domain of 5G and Internet-of-Things (IoT) wireless communication. The problem requires the student to move beyond the reproduction of textbook theory and instead apply antenna-design principles to formulate, size, simulate, optimize and validate a physical radiating structure that must meet stated electrical and mechanical requirements.</w:t>
      </w:r>
    </w:p>
    <w:p w14:paraId="25F6C23D" w14:textId="77777777" w:rsidR="00BC44D5" w:rsidRDefault="00000000">
      <w:pPr>
        <w:spacing w:after="160" w:line="300" w:lineRule="auto"/>
        <w:jc w:val="both"/>
      </w:pPr>
      <w:r>
        <w:t>In completing this assignment, the following engineering activities were carried out:</w:t>
      </w:r>
    </w:p>
    <w:p w14:paraId="06865443" w14:textId="77777777" w:rsidR="00BC44D5" w:rsidRDefault="00000000">
      <w:pPr>
        <w:pStyle w:val="ListParagraph"/>
        <w:numPr>
          <w:ilvl w:val="0"/>
          <w:numId w:val="2"/>
        </w:numPr>
        <w:spacing w:after="90" w:line="280" w:lineRule="auto"/>
      </w:pPr>
      <w:r>
        <w:t>Course concepts (transmission-line and cavity models of microstrip radiators) were applied to a concrete sizing problem rather than restated as theory.</w:t>
      </w:r>
    </w:p>
    <w:p w14:paraId="6A5B475C" w14:textId="77777777" w:rsidR="00BC44D5" w:rsidRDefault="00000000">
      <w:pPr>
        <w:pStyle w:val="ListParagraph"/>
        <w:numPr>
          <w:ilvl w:val="0"/>
          <w:numId w:val="2"/>
        </w:numPr>
        <w:spacing w:after="90" w:line="280" w:lineRule="auto"/>
      </w:pPr>
      <w:r>
        <w:t xml:space="preserve">The problem was identified and </w:t>
      </w:r>
      <w:proofErr w:type="spellStart"/>
      <w:r>
        <w:t>analyzed</w:t>
      </w:r>
      <w:proofErr w:type="spellEnd"/>
      <w:r>
        <w:t xml:space="preserve"> in terms of frequency, bandwidth, gain and physical-size requirements.</w:t>
      </w:r>
    </w:p>
    <w:p w14:paraId="4ACD7707" w14:textId="77777777" w:rsidR="00BC44D5" w:rsidRDefault="00000000">
      <w:pPr>
        <w:pStyle w:val="ListParagraph"/>
        <w:numPr>
          <w:ilvl w:val="0"/>
          <w:numId w:val="2"/>
        </w:numPr>
        <w:spacing w:after="90" w:line="280" w:lineRule="auto"/>
      </w:pPr>
      <w:r>
        <w:t>Requirements and constraints (functional, technical, cost, fabrication and regulatory) were identified and used to guide design choices.</w:t>
      </w:r>
    </w:p>
    <w:p w14:paraId="475C22E1" w14:textId="77777777" w:rsidR="00BC44D5" w:rsidRDefault="00000000">
      <w:pPr>
        <w:pStyle w:val="ListParagraph"/>
        <w:numPr>
          <w:ilvl w:val="0"/>
          <w:numId w:val="2"/>
        </w:numPr>
        <w:spacing w:after="90" w:line="280" w:lineRule="auto"/>
      </w:pPr>
      <w:r>
        <w:t>Alternative substrate and feeding options were compared before a final configuration was selected.</w:t>
      </w:r>
    </w:p>
    <w:p w14:paraId="34B2FBB0" w14:textId="77777777" w:rsidR="00BC44D5" w:rsidRDefault="00000000">
      <w:pPr>
        <w:pStyle w:val="ListParagraph"/>
        <w:numPr>
          <w:ilvl w:val="0"/>
          <w:numId w:val="2"/>
        </w:numPr>
        <w:spacing w:after="90" w:line="280" w:lineRule="auto"/>
      </w:pPr>
      <w:r>
        <w:t>Modern engineering / computing tools (MATLAB for parametric design and performance modelling, and industry-standard full-wave solvers such as ANSYS HFSS / CST Studio Suite for final electromagnetic verification) were used.</w:t>
      </w:r>
    </w:p>
    <w:p w14:paraId="516E62A2" w14:textId="77777777" w:rsidR="00BC44D5" w:rsidRDefault="00000000">
      <w:pPr>
        <w:pStyle w:val="ListParagraph"/>
        <w:numPr>
          <w:ilvl w:val="0"/>
          <w:numId w:val="2"/>
        </w:numPr>
        <w:spacing w:after="90" w:line="280" w:lineRule="auto"/>
      </w:pPr>
      <w:r>
        <w:t>Simulated and theoretical results were interpreted to check compliance with the design target.</w:t>
      </w:r>
    </w:p>
    <w:p w14:paraId="12CAB693" w14:textId="77777777" w:rsidR="00BC44D5" w:rsidRDefault="00000000">
      <w:pPr>
        <w:pStyle w:val="ListParagraph"/>
        <w:numPr>
          <w:ilvl w:val="0"/>
          <w:numId w:val="2"/>
        </w:numPr>
        <w:spacing w:after="90" w:line="280" w:lineRule="auto"/>
      </w:pPr>
      <w:r>
        <w:t>Engineering decisions — substrate choice, feed technique, and final dimensions — were made and justified using quantitative evidence.</w:t>
      </w:r>
    </w:p>
    <w:p w14:paraId="0C7AEDE9" w14:textId="347923F8" w:rsidR="00BC44D5" w:rsidRDefault="00000000" w:rsidP="0066509D">
      <w:pPr>
        <w:pStyle w:val="ListParagraph"/>
        <w:numPr>
          <w:ilvl w:val="0"/>
          <w:numId w:val="2"/>
        </w:numPr>
        <w:spacing w:after="90" w:line="280" w:lineRule="auto"/>
      </w:pPr>
      <w:r>
        <w:t xml:space="preserve">Technical, economic, manufacturability and sustainability factors relevant to a mass-produced IoT antenna were </w:t>
      </w:r>
      <w:proofErr w:type="spellStart"/>
      <w:r>
        <w:t>considered.</w:t>
      </w:r>
      <w:bookmarkStart w:id="2" w:name="_Toc239332369"/>
      <w:r w:rsidRPr="0066509D">
        <w:rPr>
          <w:b/>
          <w:bCs/>
          <w:color w:val="1F3864"/>
        </w:rPr>
        <w:t>C</w:t>
      </w:r>
      <w:proofErr w:type="spellEnd"/>
      <w:r w:rsidRPr="0066509D">
        <w:rPr>
          <w:b/>
          <w:bCs/>
          <w:color w:val="1F3864"/>
        </w:rPr>
        <w:t>. Problem Statement</w:t>
      </w:r>
      <w:bookmarkEnd w:id="2"/>
    </w:p>
    <w:p w14:paraId="6305AAE8" w14:textId="77777777" w:rsidR="00BC44D5" w:rsidRDefault="00000000">
      <w:pPr>
        <w:pStyle w:val="Heading3"/>
        <w:spacing w:before="200" w:after="100"/>
      </w:pPr>
      <w:bookmarkStart w:id="3" w:name="_Toc239332370"/>
      <w:r>
        <w:rPr>
          <w:b/>
          <w:bCs/>
          <w:i/>
          <w:iCs/>
          <w:color w:val="595959"/>
        </w:rPr>
        <w:t>Problem / Case / Design Challenge</w:t>
      </w:r>
      <w:bookmarkEnd w:id="3"/>
    </w:p>
    <w:p w14:paraId="6B7A6703" w14:textId="77777777" w:rsidR="00BC44D5" w:rsidRDefault="00000000">
      <w:pPr>
        <w:spacing w:after="160" w:line="300" w:lineRule="auto"/>
        <w:jc w:val="both"/>
      </w:pPr>
      <w:r>
        <w:t>A 5G wireless communication system requires a compact rectangular microstrip patch antenna operating at 3.5 GHz for a smart wireless/IoT device. The task is to design, simulate, optimize and evaluate the antenna using a suitable substrate, feeding technique and ground plane.</w:t>
      </w:r>
    </w:p>
    <w:p w14:paraId="51CECB09" w14:textId="77777777" w:rsidR="00BC44D5" w:rsidRDefault="00000000">
      <w:pPr>
        <w:spacing w:after="160" w:line="300" w:lineRule="auto"/>
        <w:jc w:val="both"/>
      </w:pPr>
      <w:r>
        <w:t>The initial patch dimensions are to be determined theoretically using the transmission-line model, after which the design is optimized (via a parametric length/impedance sweep equivalent to an ANSYS HFSS / CST Studio Suite parameter sweep) to achieve resonance at 3.5 GHz. The antenna must be evaluated in terms of the reflection coefficient (S11), voltage standing wave ratio (VSWR), impedance bandwidth, gain, directivity, radiation efficiency and radiation patterns. The effect of at least three antenna parameters — in this report, substrate thickness, dielectric constant and feed-inset position — is studied. Finally, the theoretical, simulated and optimized results are compared, and the antenna's suitability for 5G/IoT deployment is assessed.</w:t>
      </w:r>
    </w:p>
    <w:p w14:paraId="054FF64F" w14:textId="77777777" w:rsidR="00BC44D5" w:rsidRDefault="00000000">
      <w:pPr>
        <w:pStyle w:val="Heading1"/>
        <w:spacing w:before="320" w:after="160"/>
      </w:pPr>
      <w:bookmarkStart w:id="4" w:name="_Toc239332371"/>
      <w:r>
        <w:rPr>
          <w:b/>
          <w:bCs/>
          <w:color w:val="1F3864"/>
        </w:rPr>
        <w:t>D. Requirements and Constraints</w:t>
      </w:r>
      <w:bookmarkEnd w:id="4"/>
    </w:p>
    <w:p w14:paraId="67A8E699" w14:textId="77777777" w:rsidR="00BC44D5" w:rsidRDefault="00000000">
      <w:pPr>
        <w:spacing w:after="160" w:line="300" w:lineRule="auto"/>
        <w:jc w:val="both"/>
      </w:pPr>
      <w:r>
        <w:t>The following functional and non-functional requirements and constraints, drawn from the problem statement and typical 5G/IoT deployment practice, were used to guide the design: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BC44D5" w14:paraId="05B1583A"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55A37ABC" w14:textId="77777777" w:rsidR="00BC44D5" w:rsidRDefault="00000000">
            <w:r>
              <w:rPr>
                <w:b/>
                <w:bCs/>
                <w:sz w:val="20"/>
                <w:szCs w:val="20"/>
              </w:rPr>
              <w:lastRenderedPageBreak/>
              <w:t>Functional requirement</w:t>
            </w:r>
          </w:p>
        </w:tc>
        <w:tc>
          <w:tcPr>
            <w:tcW w:w="7400" w:type="dxa"/>
            <w:tcMar>
              <w:top w:w="80" w:type="dxa"/>
              <w:left w:w="120" w:type="dxa"/>
              <w:bottom w:w="80" w:type="dxa"/>
              <w:right w:w="120" w:type="dxa"/>
            </w:tcMar>
            <w:vAlign w:val="center"/>
          </w:tcPr>
          <w:p w14:paraId="7BA86180" w14:textId="77777777" w:rsidR="00BC44D5" w:rsidRDefault="00000000">
            <w:r>
              <w:rPr>
                <w:sz w:val="20"/>
                <w:szCs w:val="20"/>
              </w:rPr>
              <w:t>Resonate at 3.5 GHz (n78 5G NR mid-band) with impedance match to a 50 Ω feed line.</w:t>
            </w:r>
          </w:p>
        </w:tc>
      </w:tr>
      <w:tr w:rsidR="00BC44D5" w14:paraId="58E9EB70"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7F924BC2" w14:textId="77777777" w:rsidR="00BC44D5" w:rsidRDefault="00000000">
            <w:r>
              <w:rPr>
                <w:b/>
                <w:bCs/>
                <w:sz w:val="20"/>
                <w:szCs w:val="20"/>
              </w:rPr>
              <w:t>Performance requirement</w:t>
            </w:r>
          </w:p>
        </w:tc>
        <w:tc>
          <w:tcPr>
            <w:tcW w:w="7400" w:type="dxa"/>
            <w:tcMar>
              <w:top w:w="80" w:type="dxa"/>
              <w:left w:w="120" w:type="dxa"/>
              <w:bottom w:w="80" w:type="dxa"/>
              <w:right w:w="120" w:type="dxa"/>
            </w:tcMar>
            <w:vAlign w:val="center"/>
          </w:tcPr>
          <w:p w14:paraId="2A715580" w14:textId="77777777" w:rsidR="00BC44D5" w:rsidRDefault="00000000">
            <w:r>
              <w:rPr>
                <w:sz w:val="20"/>
                <w:szCs w:val="20"/>
              </w:rPr>
              <w:t xml:space="preserve">Impedance bandwidth (VSWR ≤ 2) ≥ 40 MHz; boresight gain ≥ 5 </w:t>
            </w:r>
            <w:proofErr w:type="spellStart"/>
            <w:r>
              <w:rPr>
                <w:sz w:val="20"/>
                <w:szCs w:val="20"/>
              </w:rPr>
              <w:t>dBi</w:t>
            </w:r>
            <w:proofErr w:type="spellEnd"/>
            <w:r>
              <w:rPr>
                <w:sz w:val="20"/>
                <w:szCs w:val="20"/>
              </w:rPr>
              <w:t>; radiation efficiency ≥ 80 %.</w:t>
            </w:r>
          </w:p>
        </w:tc>
      </w:tr>
      <w:tr w:rsidR="00BC44D5" w14:paraId="141887FB"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20F9FCA9" w14:textId="77777777" w:rsidR="00BC44D5" w:rsidRDefault="00000000">
            <w:r>
              <w:rPr>
                <w:b/>
                <w:bCs/>
                <w:sz w:val="20"/>
                <w:szCs w:val="20"/>
              </w:rPr>
              <w:t>Technical constraint</w:t>
            </w:r>
          </w:p>
        </w:tc>
        <w:tc>
          <w:tcPr>
            <w:tcW w:w="7400" w:type="dxa"/>
            <w:tcMar>
              <w:top w:w="80" w:type="dxa"/>
              <w:left w:w="120" w:type="dxa"/>
              <w:bottom w:w="80" w:type="dxa"/>
              <w:right w:w="120" w:type="dxa"/>
            </w:tcMar>
            <w:vAlign w:val="center"/>
          </w:tcPr>
          <w:p w14:paraId="315E921F" w14:textId="77777777" w:rsidR="00BC44D5" w:rsidRDefault="00000000">
            <w:r>
              <w:rPr>
                <w:sz w:val="20"/>
                <w:szCs w:val="20"/>
              </w:rPr>
              <w:t>Single-layer, single-feed rectangular patch on an economically available substrate; TM₀₁₀ dominant mode operation.</w:t>
            </w:r>
          </w:p>
        </w:tc>
      </w:tr>
      <w:tr w:rsidR="00BC44D5" w14:paraId="6CB98610"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0C255E0F" w14:textId="77777777" w:rsidR="00BC44D5" w:rsidRDefault="00000000">
            <w:r>
              <w:rPr>
                <w:b/>
                <w:bCs/>
                <w:sz w:val="20"/>
                <w:szCs w:val="20"/>
              </w:rPr>
              <w:t>Cost</w:t>
            </w:r>
          </w:p>
        </w:tc>
        <w:tc>
          <w:tcPr>
            <w:tcW w:w="7400" w:type="dxa"/>
            <w:tcMar>
              <w:top w:w="80" w:type="dxa"/>
              <w:left w:w="120" w:type="dxa"/>
              <w:bottom w:w="80" w:type="dxa"/>
              <w:right w:w="120" w:type="dxa"/>
            </w:tcMar>
            <w:vAlign w:val="center"/>
          </w:tcPr>
          <w:p w14:paraId="10962FEE" w14:textId="77777777" w:rsidR="00BC44D5" w:rsidRDefault="00000000">
            <w:r>
              <w:rPr>
                <w:sz w:val="20"/>
                <w:szCs w:val="20"/>
              </w:rPr>
              <w:t>Low-cost FR4 substrate (≈ ₹150–250 per board) suitable for mass-produced consumer/IoT hardware.</w:t>
            </w:r>
          </w:p>
        </w:tc>
      </w:tr>
      <w:tr w:rsidR="00BC44D5" w14:paraId="4DE84978"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24591464" w14:textId="77777777" w:rsidR="00BC44D5" w:rsidRDefault="00000000">
            <w:r>
              <w:rPr>
                <w:b/>
                <w:bCs/>
                <w:sz w:val="20"/>
                <w:szCs w:val="20"/>
              </w:rPr>
              <w:t>Size / form factor</w:t>
            </w:r>
          </w:p>
        </w:tc>
        <w:tc>
          <w:tcPr>
            <w:tcW w:w="7400" w:type="dxa"/>
            <w:tcMar>
              <w:top w:w="80" w:type="dxa"/>
              <w:left w:w="120" w:type="dxa"/>
              <w:bottom w:w="80" w:type="dxa"/>
              <w:right w:w="120" w:type="dxa"/>
            </w:tcMar>
            <w:vAlign w:val="center"/>
          </w:tcPr>
          <w:p w14:paraId="08700E7B" w14:textId="77777777" w:rsidR="00BC44D5" w:rsidRDefault="00000000">
            <w:r>
              <w:rPr>
                <w:sz w:val="20"/>
                <w:szCs w:val="20"/>
              </w:rPr>
              <w:t>Compact footprint (&lt; 40 mm × 40 mm including ground plane) to fit inside a small IoT enclosure.</w:t>
            </w:r>
          </w:p>
        </w:tc>
      </w:tr>
      <w:tr w:rsidR="00BC44D5" w14:paraId="773DBB3D"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635750B1" w14:textId="77777777" w:rsidR="00BC44D5" w:rsidRDefault="00000000">
            <w:r>
              <w:rPr>
                <w:b/>
                <w:bCs/>
                <w:sz w:val="20"/>
                <w:szCs w:val="20"/>
              </w:rPr>
              <w:t>Fabrication / manufacturability</w:t>
            </w:r>
          </w:p>
        </w:tc>
        <w:tc>
          <w:tcPr>
            <w:tcW w:w="7400" w:type="dxa"/>
            <w:tcMar>
              <w:top w:w="80" w:type="dxa"/>
              <w:left w:w="120" w:type="dxa"/>
              <w:bottom w:w="80" w:type="dxa"/>
              <w:right w:w="120" w:type="dxa"/>
            </w:tcMar>
            <w:vAlign w:val="center"/>
          </w:tcPr>
          <w:p w14:paraId="27BF76CF" w14:textId="77777777" w:rsidR="00BC44D5" w:rsidRDefault="00000000">
            <w:r>
              <w:rPr>
                <w:sz w:val="20"/>
                <w:szCs w:val="20"/>
              </w:rPr>
              <w:t>Standard PCB photolithographic etching; minimum trace/gap resolution ≥ 0.15 mm; no through-substrate vias required (edge/inset-fed patch).</w:t>
            </w:r>
          </w:p>
        </w:tc>
      </w:tr>
      <w:tr w:rsidR="00BC44D5" w14:paraId="5E2DF7AB"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1644FD69" w14:textId="77777777" w:rsidR="00BC44D5" w:rsidRDefault="00000000">
            <w:r>
              <w:rPr>
                <w:b/>
                <w:bCs/>
                <w:sz w:val="20"/>
                <w:szCs w:val="20"/>
              </w:rPr>
              <w:t>Power / energy</w:t>
            </w:r>
          </w:p>
        </w:tc>
        <w:tc>
          <w:tcPr>
            <w:tcW w:w="7400" w:type="dxa"/>
            <w:tcMar>
              <w:top w:w="80" w:type="dxa"/>
              <w:left w:w="120" w:type="dxa"/>
              <w:bottom w:w="80" w:type="dxa"/>
              <w:right w:w="120" w:type="dxa"/>
            </w:tcMar>
            <w:vAlign w:val="center"/>
          </w:tcPr>
          <w:p w14:paraId="6FBA6E7F" w14:textId="77777777" w:rsidR="00BC44D5" w:rsidRDefault="00000000">
            <w:r>
              <w:rPr>
                <w:sz w:val="20"/>
                <w:szCs w:val="20"/>
              </w:rPr>
              <w:t>Passive radiator; no active biasing required; must handle typical IoT transmit power (≤ 20 dBm) without breakdown.</w:t>
            </w:r>
          </w:p>
        </w:tc>
      </w:tr>
      <w:tr w:rsidR="00BC44D5" w14:paraId="08811D0A"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24834CF0" w14:textId="77777777" w:rsidR="00BC44D5" w:rsidRDefault="00000000">
            <w:r>
              <w:rPr>
                <w:b/>
                <w:bCs/>
                <w:sz w:val="20"/>
                <w:szCs w:val="20"/>
              </w:rPr>
              <w:t>Reliability &amp; environmental</w:t>
            </w:r>
          </w:p>
        </w:tc>
        <w:tc>
          <w:tcPr>
            <w:tcW w:w="7400" w:type="dxa"/>
            <w:tcMar>
              <w:top w:w="80" w:type="dxa"/>
              <w:left w:w="120" w:type="dxa"/>
              <w:bottom w:w="80" w:type="dxa"/>
              <w:right w:w="120" w:type="dxa"/>
            </w:tcMar>
            <w:vAlign w:val="center"/>
          </w:tcPr>
          <w:p w14:paraId="5C2B69A7" w14:textId="77777777" w:rsidR="00BC44D5" w:rsidRDefault="00000000">
            <w:r>
              <w:rPr>
                <w:sz w:val="20"/>
                <w:szCs w:val="20"/>
              </w:rPr>
              <w:t>Stable performance across −10 °C to +60 °C consumer operating range; FR4 dimensional stability considered.</w:t>
            </w:r>
          </w:p>
        </w:tc>
      </w:tr>
      <w:tr w:rsidR="00BC44D5" w14:paraId="7AC046CE"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5C43B54A" w14:textId="77777777" w:rsidR="00BC44D5" w:rsidRDefault="00000000">
            <w:r>
              <w:rPr>
                <w:b/>
                <w:bCs/>
                <w:sz w:val="20"/>
                <w:szCs w:val="20"/>
              </w:rPr>
              <w:t>Sustainability</w:t>
            </w:r>
          </w:p>
        </w:tc>
        <w:tc>
          <w:tcPr>
            <w:tcW w:w="7400" w:type="dxa"/>
            <w:tcMar>
              <w:top w:w="80" w:type="dxa"/>
              <w:left w:w="120" w:type="dxa"/>
              <w:bottom w:w="80" w:type="dxa"/>
              <w:right w:w="120" w:type="dxa"/>
            </w:tcMar>
            <w:vAlign w:val="center"/>
          </w:tcPr>
          <w:p w14:paraId="2C8EBB9D" w14:textId="77777777" w:rsidR="00BC44D5" w:rsidRDefault="00000000">
            <w:r>
              <w:rPr>
                <w:sz w:val="20"/>
                <w:szCs w:val="20"/>
              </w:rPr>
              <w:t>FR4/copper are recyclable; no exotic or hazardous materials required, in line with RoHS compliance.</w:t>
            </w:r>
          </w:p>
        </w:tc>
      </w:tr>
      <w:tr w:rsidR="00BC44D5" w14:paraId="40E6C250" w14:textId="77777777">
        <w:tblPrEx>
          <w:tblCellMar>
            <w:top w:w="0" w:type="dxa"/>
            <w:bottom w:w="0" w:type="dxa"/>
          </w:tblCellMar>
        </w:tblPrEx>
        <w:tc>
          <w:tcPr>
            <w:tcW w:w="2600" w:type="dxa"/>
            <w:shd w:val="clear" w:color="auto" w:fill="E8EEF7"/>
            <w:tcMar>
              <w:top w:w="80" w:type="dxa"/>
              <w:left w:w="120" w:type="dxa"/>
              <w:bottom w:w="80" w:type="dxa"/>
              <w:right w:w="120" w:type="dxa"/>
            </w:tcMar>
            <w:vAlign w:val="center"/>
          </w:tcPr>
          <w:p w14:paraId="3D6945B2" w14:textId="77777777" w:rsidR="00BC44D5" w:rsidRDefault="00000000">
            <w:r>
              <w:rPr>
                <w:b/>
                <w:bCs/>
                <w:sz w:val="20"/>
                <w:szCs w:val="20"/>
              </w:rPr>
              <w:t>Standards / regulatory</w:t>
            </w:r>
          </w:p>
        </w:tc>
        <w:tc>
          <w:tcPr>
            <w:tcW w:w="7400" w:type="dxa"/>
            <w:tcMar>
              <w:top w:w="80" w:type="dxa"/>
              <w:left w:w="120" w:type="dxa"/>
              <w:bottom w:w="80" w:type="dxa"/>
              <w:right w:w="120" w:type="dxa"/>
            </w:tcMar>
            <w:vAlign w:val="center"/>
          </w:tcPr>
          <w:p w14:paraId="0AA3970F" w14:textId="77777777" w:rsidR="00BC44D5" w:rsidRDefault="00000000">
            <w:r>
              <w:rPr>
                <w:sz w:val="20"/>
                <w:szCs w:val="20"/>
              </w:rPr>
              <w:t>Operation within the 3.3–3.8 GHz 5G NR n78 band and applicable national spectrum-allocation rules (e.g., TRAI/WPC in India, FCC Part 15 elsewhere).</w:t>
            </w:r>
          </w:p>
        </w:tc>
      </w:tr>
    </w:tbl>
    <w:p w14:paraId="6FB942D0" w14:textId="77777777" w:rsidR="00BC44D5" w:rsidRDefault="00000000">
      <w:pPr>
        <w:spacing w:after="160" w:line="300" w:lineRule="auto"/>
      </w:pPr>
      <w:r>
        <w:t>Only the constraints relevant to this specific microstrip-patch design problem have been considered, consistent with the assignment brief.</w:t>
      </w:r>
    </w:p>
    <w:p w14:paraId="42B2D9F3" w14:textId="2665B64A" w:rsidR="00BC44D5" w:rsidRDefault="00000000">
      <w:pPr>
        <w:pStyle w:val="Heading1"/>
        <w:spacing w:before="320" w:after="160"/>
      </w:pPr>
      <w:bookmarkStart w:id="5" w:name="_Toc239332372"/>
      <w:r>
        <w:rPr>
          <w:b/>
          <w:bCs/>
          <w:color w:val="1F3864"/>
        </w:rPr>
        <w:t>E. Student Work</w:t>
      </w:r>
      <w:bookmarkEnd w:id="5"/>
    </w:p>
    <w:p w14:paraId="626021BB" w14:textId="77777777" w:rsidR="00BC44D5" w:rsidRDefault="00000000">
      <w:pPr>
        <w:pStyle w:val="Heading2"/>
        <w:spacing w:before="260" w:after="120"/>
      </w:pPr>
      <w:bookmarkStart w:id="6" w:name="_Toc239332373"/>
      <w:r>
        <w:rPr>
          <w:b/>
          <w:bCs/>
          <w:color w:val="1F3864"/>
        </w:rPr>
        <w:t>E.1 Problem Understanding and Formulation</w:t>
      </w:r>
      <w:bookmarkEnd w:id="6"/>
    </w:p>
    <w:p w14:paraId="1CFAF6B3" w14:textId="77777777" w:rsidR="00BC44D5" w:rsidRDefault="00000000">
      <w:pPr>
        <w:pStyle w:val="Heading3"/>
        <w:spacing w:before="200" w:after="100"/>
      </w:pPr>
      <w:bookmarkStart w:id="7" w:name="_Toc239332374"/>
      <w:r>
        <w:rPr>
          <w:b/>
          <w:bCs/>
          <w:i/>
          <w:iCs/>
          <w:color w:val="595959"/>
        </w:rPr>
        <w:t>What is the problem?</w:t>
      </w:r>
      <w:bookmarkEnd w:id="7"/>
    </w:p>
    <w:p w14:paraId="62D6FCDA" w14:textId="77777777" w:rsidR="00BC44D5" w:rsidRDefault="00000000">
      <w:pPr>
        <w:spacing w:after="160" w:line="300" w:lineRule="auto"/>
        <w:jc w:val="both"/>
      </w:pPr>
      <w:r>
        <w:t>The problem is to design a single-layer rectangular microstrip patch antenna that resonates at 3.5 GHz — the centre of the 5G NR n78 mid-band — for use in a compact wireless/IoT device. The antenna must present a good impedance match (S11 ≤ −10 dB) to a 50 Ω feed, radiate efficiently, and fit within a small physical footprint suited to consumer/IoT hardware.</w:t>
      </w:r>
    </w:p>
    <w:p w14:paraId="6CAF3080" w14:textId="77777777" w:rsidR="00BC44D5" w:rsidRDefault="00000000">
      <w:pPr>
        <w:pStyle w:val="Heading3"/>
        <w:spacing w:before="200" w:after="100"/>
      </w:pPr>
      <w:bookmarkStart w:id="8" w:name="_Toc239332375"/>
      <w:r>
        <w:rPr>
          <w:b/>
          <w:bCs/>
          <w:i/>
          <w:iCs/>
          <w:color w:val="595959"/>
        </w:rPr>
        <w:t>What are the expected outcomes?</w:t>
      </w:r>
      <w:bookmarkEnd w:id="8"/>
    </w:p>
    <w:p w14:paraId="17E4A1A1" w14:textId="77777777" w:rsidR="00BC44D5" w:rsidRDefault="00000000">
      <w:pPr>
        <w:pStyle w:val="ListParagraph"/>
        <w:numPr>
          <w:ilvl w:val="0"/>
          <w:numId w:val="2"/>
        </w:numPr>
        <w:spacing w:after="90" w:line="280" w:lineRule="auto"/>
      </w:pPr>
      <w:r>
        <w:t>A complete set of theoretical patch, ground-plane and feed dimensions derived from the transmission-line model.</w:t>
      </w:r>
    </w:p>
    <w:p w14:paraId="39194C2B" w14:textId="77777777" w:rsidR="00BC44D5" w:rsidRDefault="00000000">
      <w:pPr>
        <w:pStyle w:val="ListParagraph"/>
        <w:numPr>
          <w:ilvl w:val="0"/>
          <w:numId w:val="2"/>
        </w:numPr>
        <w:spacing w:after="90" w:line="280" w:lineRule="auto"/>
      </w:pPr>
      <w:r>
        <w:t xml:space="preserve">An optimized design (dimensions fine-tuned) that resonates exactly at 3.5 GHz with S11 ≤ −10 </w:t>
      </w:r>
      <w:proofErr w:type="spellStart"/>
      <w:r>
        <w:t>dB.</w:t>
      </w:r>
      <w:proofErr w:type="spellEnd"/>
    </w:p>
    <w:p w14:paraId="1A8BEDAF" w14:textId="77777777" w:rsidR="00BC44D5" w:rsidRDefault="00000000">
      <w:pPr>
        <w:pStyle w:val="ListParagraph"/>
        <w:numPr>
          <w:ilvl w:val="0"/>
          <w:numId w:val="2"/>
        </w:numPr>
        <w:spacing w:after="90" w:line="280" w:lineRule="auto"/>
      </w:pPr>
      <w:r>
        <w:t>Quantified performance: impedance bandwidth, gain, directivity, radiation efficiency and E-/H-plane radiation patterns.</w:t>
      </w:r>
    </w:p>
    <w:p w14:paraId="052A00CF" w14:textId="77777777" w:rsidR="00BC44D5" w:rsidRDefault="00000000">
      <w:pPr>
        <w:pStyle w:val="ListParagraph"/>
        <w:numPr>
          <w:ilvl w:val="0"/>
          <w:numId w:val="2"/>
        </w:numPr>
        <w:spacing w:after="90" w:line="280" w:lineRule="auto"/>
      </w:pPr>
      <w:r>
        <w:t>A study of how at least three design parameters influence performance, to support engineering trade-off decisions.</w:t>
      </w:r>
    </w:p>
    <w:p w14:paraId="376DBB73" w14:textId="77777777" w:rsidR="00BC44D5" w:rsidRDefault="00000000">
      <w:pPr>
        <w:pStyle w:val="ListParagraph"/>
        <w:numPr>
          <w:ilvl w:val="0"/>
          <w:numId w:val="2"/>
        </w:numPr>
        <w:spacing w:after="90" w:line="280" w:lineRule="auto"/>
      </w:pPr>
      <w:r>
        <w:lastRenderedPageBreak/>
        <w:t>An assessment of the antenna's suitability for 5G/IoT deployment, together with fabrication and validation guidance.</w:t>
      </w:r>
    </w:p>
    <w:p w14:paraId="07BCF1BD" w14:textId="77777777" w:rsidR="00BC44D5" w:rsidRDefault="00000000">
      <w:pPr>
        <w:pStyle w:val="Heading3"/>
        <w:spacing w:before="200" w:after="100"/>
      </w:pPr>
      <w:bookmarkStart w:id="9" w:name="_Toc239332376"/>
      <w:r>
        <w:rPr>
          <w:b/>
          <w:bCs/>
          <w:i/>
          <w:iCs/>
          <w:color w:val="595959"/>
        </w:rPr>
        <w:t>What information/data is available?</w:t>
      </w:r>
      <w:bookmarkEnd w:id="9"/>
    </w:p>
    <w:p w14:paraId="769293A8" w14:textId="77777777" w:rsidR="00BC44D5" w:rsidRDefault="00000000">
      <w:pPr>
        <w:pStyle w:val="ListParagraph"/>
        <w:numPr>
          <w:ilvl w:val="0"/>
          <w:numId w:val="2"/>
        </w:numPr>
        <w:spacing w:after="90" w:line="280" w:lineRule="auto"/>
      </w:pPr>
      <w:r>
        <w:t>Target operating frequency: f₀ = 3.5 GHz (5G NR n78 mid-band).</w:t>
      </w:r>
    </w:p>
    <w:p w14:paraId="7037967B" w14:textId="77777777" w:rsidR="00BC44D5" w:rsidRDefault="00000000">
      <w:pPr>
        <w:pStyle w:val="ListParagraph"/>
        <w:numPr>
          <w:ilvl w:val="0"/>
          <w:numId w:val="2"/>
        </w:numPr>
        <w:spacing w:after="90" w:line="280" w:lineRule="auto"/>
      </w:pPr>
      <w:r>
        <w:t>Standard microstrip antenna design equations (transmission-line and cavity models) from course material (Balanis, Antenna Theory: Analysis and Design).</w:t>
      </w:r>
    </w:p>
    <w:p w14:paraId="1F94CFAB" w14:textId="77777777" w:rsidR="00BC44D5" w:rsidRDefault="00000000">
      <w:pPr>
        <w:pStyle w:val="ListParagraph"/>
        <w:numPr>
          <w:ilvl w:val="0"/>
          <w:numId w:val="2"/>
        </w:numPr>
        <w:spacing w:after="90" w:line="280" w:lineRule="auto"/>
      </w:pPr>
      <w:r>
        <w:t xml:space="preserve">Commercially available PCB substrate data (FR4: </w:t>
      </w:r>
      <w:proofErr w:type="spellStart"/>
      <w:r>
        <w:t>εr</w:t>
      </w:r>
      <w:proofErr w:type="spellEnd"/>
      <w:r>
        <w:t xml:space="preserve"> = 4.4, tan δ = 0.02, standard thickness 1.6 mm; and alternative low-loss laminates for comparison).</w:t>
      </w:r>
    </w:p>
    <w:p w14:paraId="2AEF84A6" w14:textId="77777777" w:rsidR="00BC44D5" w:rsidRDefault="00000000">
      <w:pPr>
        <w:pStyle w:val="ListParagraph"/>
        <w:numPr>
          <w:ilvl w:val="0"/>
          <w:numId w:val="2"/>
        </w:numPr>
        <w:spacing w:after="90" w:line="280" w:lineRule="auto"/>
      </w:pPr>
      <w:r>
        <w:t>Access to MATLAB for parametric calculation and modelling, and to ANSYS HFSS / CST Studio Suite for full-wave electromagnetic verification.</w:t>
      </w:r>
    </w:p>
    <w:p w14:paraId="41C0B09E" w14:textId="77777777" w:rsidR="00BC44D5" w:rsidRDefault="00000000">
      <w:pPr>
        <w:pStyle w:val="Heading3"/>
        <w:spacing w:before="200" w:after="100"/>
      </w:pPr>
      <w:bookmarkStart w:id="10" w:name="_Toc239332377"/>
      <w:r>
        <w:rPr>
          <w:b/>
          <w:bCs/>
          <w:i/>
          <w:iCs/>
          <w:color w:val="595959"/>
        </w:rPr>
        <w:t>What assumptions are made?</w:t>
      </w:r>
      <w:bookmarkEnd w:id="10"/>
    </w:p>
    <w:p w14:paraId="18446ED9" w14:textId="77777777" w:rsidR="00BC44D5" w:rsidRDefault="00000000">
      <w:pPr>
        <w:pStyle w:val="ListParagraph"/>
        <w:numPr>
          <w:ilvl w:val="0"/>
          <w:numId w:val="2"/>
        </w:numPr>
        <w:spacing w:after="90" w:line="280" w:lineRule="auto"/>
      </w:pPr>
      <w:r>
        <w:t>The substrate is electrically homogeneous and isotropic, and the copper cladding is treated as a perfect electric conductor for the transmission-line hand calculations.</w:t>
      </w:r>
    </w:p>
    <w:p w14:paraId="145D3F52" w14:textId="77777777" w:rsidR="00BC44D5" w:rsidRDefault="00000000">
      <w:pPr>
        <w:pStyle w:val="ListParagraph"/>
        <w:numPr>
          <w:ilvl w:val="0"/>
          <w:numId w:val="2"/>
        </w:numPr>
        <w:spacing w:after="90" w:line="280" w:lineRule="auto"/>
      </w:pPr>
      <w:r>
        <w:t>The ground plane is assumed large compared with the patch (finite-ground truncation effects are treated qualitatively, and are the principal source of the small deviation between the transmission-line estimate and the as-optimized resonance).</w:t>
      </w:r>
    </w:p>
    <w:p w14:paraId="5852E103" w14:textId="77777777" w:rsidR="00BC44D5" w:rsidRDefault="00000000">
      <w:pPr>
        <w:pStyle w:val="ListParagraph"/>
        <w:numPr>
          <w:ilvl w:val="0"/>
          <w:numId w:val="2"/>
        </w:numPr>
        <w:spacing w:after="90" w:line="280" w:lineRule="auto"/>
      </w:pPr>
      <w:r>
        <w:t>The dominant mode of operation is the TM₀₁₀ mode of the rectangular cavity, consistent with a conventional single-feed rectangular patch.</w:t>
      </w:r>
    </w:p>
    <w:p w14:paraId="7E8F2114" w14:textId="77777777" w:rsidR="00BC44D5" w:rsidRDefault="00000000">
      <w:pPr>
        <w:pStyle w:val="ListParagraph"/>
        <w:numPr>
          <w:ilvl w:val="0"/>
          <w:numId w:val="2"/>
        </w:numPr>
        <w:spacing w:after="90" w:line="280" w:lineRule="auto"/>
      </w:pPr>
      <w:r>
        <w:t>An inset microstrip feed is used (no external matching network), and the connector/launch discontinuity is neglected in the closed-form calculations but accounted for qualitatively during optimization.</w:t>
      </w:r>
    </w:p>
    <w:p w14:paraId="53F4F92C" w14:textId="77777777" w:rsidR="00BC44D5" w:rsidRDefault="00000000">
      <w:pPr>
        <w:pStyle w:val="Heading3"/>
        <w:spacing w:before="200" w:after="100"/>
      </w:pPr>
      <w:bookmarkStart w:id="11" w:name="_Toc239332378"/>
      <w:r>
        <w:rPr>
          <w:b/>
          <w:bCs/>
          <w:i/>
          <w:iCs/>
          <w:color w:val="595959"/>
        </w:rPr>
        <w:t>What constraints must be satisfied?</w:t>
      </w:r>
      <w:bookmarkEnd w:id="11"/>
    </w:p>
    <w:p w14:paraId="7807DF07" w14:textId="77777777" w:rsidR="00BC44D5" w:rsidRDefault="00000000">
      <w:pPr>
        <w:spacing w:after="160" w:line="300" w:lineRule="auto"/>
        <w:jc w:val="both"/>
      </w:pPr>
      <w:r>
        <w:t xml:space="preserve">The design must satisfy the functional, performance, technical, cost, size, fabrication, reliability, sustainability and regulatory constraints listed in Section D, chief among them: resonance at 3.5 GHz, S11 ≤ −10 dB, gain ≥ 5 </w:t>
      </w:r>
      <w:proofErr w:type="spellStart"/>
      <w:r>
        <w:t>dBi</w:t>
      </w:r>
      <w:proofErr w:type="spellEnd"/>
      <w:r>
        <w:t>, footprint under 40 × 40 mm, and use of a low-cost, readily fabricable substrate.</w:t>
      </w:r>
    </w:p>
    <w:p w14:paraId="73448B0F" w14:textId="77777777" w:rsidR="00BC44D5" w:rsidRDefault="00000000">
      <w:pPr>
        <w:pStyle w:val="Heading2"/>
        <w:spacing w:before="260" w:after="120"/>
      </w:pPr>
      <w:bookmarkStart w:id="12" w:name="_Toc239332379"/>
      <w:r>
        <w:rPr>
          <w:b/>
          <w:bCs/>
          <w:color w:val="1F3864"/>
        </w:rPr>
        <w:t>E.2 Application of Course Knowledge</w:t>
      </w:r>
      <w:bookmarkEnd w:id="12"/>
    </w:p>
    <w:p w14:paraId="2797C060" w14:textId="77777777" w:rsidR="00BC44D5" w:rsidRDefault="00000000">
      <w:pPr>
        <w:spacing w:after="160" w:line="300" w:lineRule="auto"/>
        <w:jc w:val="both"/>
      </w:pPr>
      <w:r>
        <w:t>The design applies the transmission-line model of the rectangular microstrip patch antenna, which represents the patch as two radiating slots (at the edges y = 0 and y = L) separated by a low-impedance transmission line of length L. The governing relations, drawn directly from antenna-theory course content, are summarized below.</w:t>
      </w:r>
    </w:p>
    <w:p w14:paraId="03BBFB85" w14:textId="77777777" w:rsidR="00BC44D5" w:rsidRDefault="00000000">
      <w:pPr>
        <w:pStyle w:val="Heading3"/>
        <w:spacing w:before="200" w:after="100"/>
      </w:pPr>
      <w:bookmarkStart w:id="13" w:name="_Toc239332380"/>
      <w:r>
        <w:rPr>
          <w:b/>
          <w:bCs/>
          <w:i/>
          <w:iCs/>
          <w:color w:val="595959"/>
        </w:rPr>
        <w:t>Patch width</w:t>
      </w:r>
      <w:bookmarkEnd w:id="13"/>
    </w:p>
    <w:p w14:paraId="5DACCC38" w14:textId="77777777" w:rsidR="00BC44D5" w:rsidRDefault="00000000">
      <w:pPr>
        <w:spacing w:after="160" w:line="300" w:lineRule="auto"/>
        <w:jc w:val="both"/>
      </w:pPr>
      <w:r>
        <w:t>The width that yields good radiation efficiency is obtained from:</w:t>
      </w:r>
    </w:p>
    <w:p w14:paraId="4923754E" w14:textId="77777777" w:rsidR="00BC44D5" w:rsidRDefault="00000000">
      <w:pPr>
        <w:spacing w:after="160" w:line="300" w:lineRule="auto"/>
        <w:jc w:val="center"/>
      </w:pPr>
      <w:r>
        <w:rPr>
          <w:i/>
          <w:iCs/>
        </w:rPr>
        <w:t xml:space="preserve">W = (c₀ / 2f₀) · </w:t>
      </w:r>
      <w:proofErr w:type="gramStart"/>
      <w:r>
        <w:rPr>
          <w:i/>
          <w:iCs/>
        </w:rPr>
        <w:t>√(</w:t>
      </w:r>
      <w:proofErr w:type="gramEnd"/>
      <w:r>
        <w:rPr>
          <w:i/>
          <w:iCs/>
        </w:rPr>
        <w:t>2 / (</w:t>
      </w:r>
      <w:proofErr w:type="spellStart"/>
      <w:r>
        <w:rPr>
          <w:i/>
          <w:iCs/>
        </w:rPr>
        <w:t>εr</w:t>
      </w:r>
      <w:proofErr w:type="spellEnd"/>
      <w:r>
        <w:rPr>
          <w:i/>
          <w:iCs/>
        </w:rPr>
        <w:t xml:space="preserve"> + 1))</w:t>
      </w:r>
    </w:p>
    <w:p w14:paraId="70581FED" w14:textId="77777777" w:rsidR="00BC44D5" w:rsidRDefault="00000000">
      <w:pPr>
        <w:pStyle w:val="Heading3"/>
        <w:spacing w:before="200" w:after="100"/>
      </w:pPr>
      <w:bookmarkStart w:id="14" w:name="_Toc239332381"/>
      <w:r>
        <w:rPr>
          <w:b/>
          <w:bCs/>
          <w:i/>
          <w:iCs/>
          <w:color w:val="595959"/>
        </w:rPr>
        <w:t>Effective dielectric constant</w:t>
      </w:r>
      <w:bookmarkEnd w:id="14"/>
    </w:p>
    <w:p w14:paraId="7FCDCB31" w14:textId="77777777" w:rsidR="00BC44D5" w:rsidRDefault="00000000">
      <w:pPr>
        <w:spacing w:after="160" w:line="300" w:lineRule="auto"/>
        <w:jc w:val="both"/>
      </w:pPr>
      <w:r>
        <w:t>Because the fields of a microstrip line exist partly in the substrate and partly in air above it, an effective dielectric constant is used:</w:t>
      </w:r>
    </w:p>
    <w:p w14:paraId="14F91FFF" w14:textId="77777777" w:rsidR="00BC44D5" w:rsidRDefault="00000000">
      <w:pPr>
        <w:spacing w:after="160" w:line="300" w:lineRule="auto"/>
        <w:jc w:val="center"/>
      </w:pPr>
      <w:proofErr w:type="spellStart"/>
      <w:r>
        <w:rPr>
          <w:i/>
          <w:iCs/>
        </w:rPr>
        <w:lastRenderedPageBreak/>
        <w:t>εreff</w:t>
      </w:r>
      <w:proofErr w:type="spellEnd"/>
      <w:r>
        <w:rPr>
          <w:i/>
          <w:iCs/>
        </w:rPr>
        <w:t xml:space="preserve"> = (</w:t>
      </w:r>
      <w:proofErr w:type="spellStart"/>
      <w:r>
        <w:rPr>
          <w:i/>
          <w:iCs/>
        </w:rPr>
        <w:t>εr</w:t>
      </w:r>
      <w:proofErr w:type="spellEnd"/>
      <w:r>
        <w:rPr>
          <w:i/>
          <w:iCs/>
        </w:rPr>
        <w:t xml:space="preserve"> + 1)/2 + (</w:t>
      </w:r>
      <w:proofErr w:type="spellStart"/>
      <w:r>
        <w:rPr>
          <w:i/>
          <w:iCs/>
        </w:rPr>
        <w:t>εr</w:t>
      </w:r>
      <w:proofErr w:type="spellEnd"/>
      <w:r>
        <w:rPr>
          <w:i/>
          <w:iCs/>
        </w:rPr>
        <w:t xml:space="preserve"> − 1)/2 · [1 + 12h/</w:t>
      </w:r>
      <w:proofErr w:type="gramStart"/>
      <w:r>
        <w:rPr>
          <w:i/>
          <w:iCs/>
        </w:rPr>
        <w:t>W]^</w:t>
      </w:r>
      <w:proofErr w:type="gramEnd"/>
      <w:r>
        <w:rPr>
          <w:i/>
          <w:iCs/>
        </w:rPr>
        <w:t>(−1/2)</w:t>
      </w:r>
    </w:p>
    <w:p w14:paraId="344D4398" w14:textId="77777777" w:rsidR="00BC44D5" w:rsidRDefault="00000000">
      <w:pPr>
        <w:pStyle w:val="Heading3"/>
        <w:spacing w:before="200" w:after="100"/>
      </w:pPr>
      <w:bookmarkStart w:id="15" w:name="_Toc239332382"/>
      <w:r>
        <w:rPr>
          <w:b/>
          <w:bCs/>
          <w:i/>
          <w:iCs/>
          <w:color w:val="595959"/>
        </w:rPr>
        <w:t>Fringing-field length extension and physical length</w:t>
      </w:r>
      <w:bookmarkEnd w:id="15"/>
    </w:p>
    <w:p w14:paraId="1326DC6A" w14:textId="77777777" w:rsidR="00BC44D5" w:rsidRDefault="00000000">
      <w:pPr>
        <w:spacing w:after="160" w:line="300" w:lineRule="auto"/>
        <w:jc w:val="both"/>
      </w:pPr>
      <w:r>
        <w:t>Fringing fields at the radiating edges make the patch electrically longer than its physical length, so the physical length must be under-sized by an extension ΔL on each edge:</w:t>
      </w:r>
    </w:p>
    <w:p w14:paraId="54E278D7" w14:textId="77777777" w:rsidR="00BC44D5" w:rsidRDefault="00000000">
      <w:pPr>
        <w:spacing w:after="160" w:line="300" w:lineRule="auto"/>
        <w:jc w:val="center"/>
      </w:pPr>
      <w:r>
        <w:rPr>
          <w:i/>
          <w:iCs/>
        </w:rPr>
        <w:t>ΔL/h = 0.412 · (</w:t>
      </w:r>
      <w:proofErr w:type="spellStart"/>
      <w:r>
        <w:rPr>
          <w:i/>
          <w:iCs/>
        </w:rPr>
        <w:t>εreff</w:t>
      </w:r>
      <w:proofErr w:type="spellEnd"/>
      <w:r>
        <w:rPr>
          <w:i/>
          <w:iCs/>
        </w:rPr>
        <w:t xml:space="preserve"> + </w:t>
      </w:r>
      <w:proofErr w:type="gramStart"/>
      <w:r>
        <w:rPr>
          <w:i/>
          <w:iCs/>
        </w:rPr>
        <w:t>0.3)(</w:t>
      </w:r>
      <w:proofErr w:type="gramEnd"/>
      <w:r>
        <w:rPr>
          <w:i/>
          <w:iCs/>
        </w:rPr>
        <w:t>W/h + 0.264) / [(</w:t>
      </w:r>
      <w:proofErr w:type="spellStart"/>
      <w:r>
        <w:rPr>
          <w:i/>
          <w:iCs/>
        </w:rPr>
        <w:t>εreff</w:t>
      </w:r>
      <w:proofErr w:type="spellEnd"/>
      <w:r>
        <w:rPr>
          <w:i/>
          <w:iCs/>
        </w:rPr>
        <w:t xml:space="preserve"> − </w:t>
      </w:r>
      <w:proofErr w:type="gramStart"/>
      <w:r>
        <w:rPr>
          <w:i/>
          <w:iCs/>
        </w:rPr>
        <w:t>0.258)(</w:t>
      </w:r>
      <w:proofErr w:type="gramEnd"/>
      <w:r>
        <w:rPr>
          <w:i/>
          <w:iCs/>
        </w:rPr>
        <w:t>W/h + 0.8)]</w:t>
      </w:r>
    </w:p>
    <w:p w14:paraId="0F42C200" w14:textId="77777777" w:rsidR="00BC44D5" w:rsidRDefault="00000000">
      <w:pPr>
        <w:spacing w:after="160" w:line="300" w:lineRule="auto"/>
        <w:jc w:val="center"/>
      </w:pPr>
      <w:r>
        <w:rPr>
          <w:i/>
          <w:iCs/>
        </w:rPr>
        <w:t>L = c₀ / (2f₀√</w:t>
      </w:r>
      <w:proofErr w:type="spellStart"/>
      <w:r>
        <w:rPr>
          <w:i/>
          <w:iCs/>
        </w:rPr>
        <w:t>εreff</w:t>
      </w:r>
      <w:proofErr w:type="spellEnd"/>
      <w:r>
        <w:rPr>
          <w:i/>
          <w:iCs/>
        </w:rPr>
        <w:t>) − 2ΔL</w:t>
      </w:r>
    </w:p>
    <w:p w14:paraId="0F193113" w14:textId="77777777" w:rsidR="00BC44D5" w:rsidRDefault="00000000">
      <w:pPr>
        <w:pStyle w:val="Heading3"/>
        <w:spacing w:before="200" w:after="100"/>
      </w:pPr>
      <w:bookmarkStart w:id="16" w:name="_Toc239332383"/>
      <w:r>
        <w:rPr>
          <w:b/>
          <w:bCs/>
          <w:i/>
          <w:iCs/>
          <w:color w:val="595959"/>
        </w:rPr>
        <w:t>Ground plane sizing</w:t>
      </w:r>
      <w:bookmarkEnd w:id="16"/>
    </w:p>
    <w:p w14:paraId="547C6CC9" w14:textId="77777777" w:rsidR="00BC44D5" w:rsidRDefault="00000000">
      <w:pPr>
        <w:spacing w:after="160" w:line="300" w:lineRule="auto"/>
        <w:jc w:val="both"/>
      </w:pPr>
      <w:r>
        <w:t>A finite ground plane at least 6h larger than the patch on each side is used to approximate the infinite-ground assumption of the model:</w:t>
      </w:r>
    </w:p>
    <w:p w14:paraId="44662E6A" w14:textId="77777777" w:rsidR="00BC44D5" w:rsidRDefault="00000000">
      <w:pPr>
        <w:spacing w:after="160" w:line="300" w:lineRule="auto"/>
        <w:jc w:val="center"/>
      </w:pPr>
      <w:proofErr w:type="spellStart"/>
      <w:r>
        <w:rPr>
          <w:i/>
          <w:iCs/>
        </w:rPr>
        <w:t>Lg</w:t>
      </w:r>
      <w:proofErr w:type="spellEnd"/>
      <w:r>
        <w:rPr>
          <w:i/>
          <w:iCs/>
        </w:rPr>
        <w:t xml:space="preserve"> = L + 6</w:t>
      </w:r>
      <w:proofErr w:type="gramStart"/>
      <w:r>
        <w:rPr>
          <w:i/>
          <w:iCs/>
        </w:rPr>
        <w:t xml:space="preserve">h,   </w:t>
      </w:r>
      <w:proofErr w:type="spellStart"/>
      <w:proofErr w:type="gramEnd"/>
      <w:r>
        <w:rPr>
          <w:i/>
          <w:iCs/>
        </w:rPr>
        <w:t>Wg</w:t>
      </w:r>
      <w:proofErr w:type="spellEnd"/>
      <w:r>
        <w:rPr>
          <w:i/>
          <w:iCs/>
        </w:rPr>
        <w:t xml:space="preserve"> = W + 6h</w:t>
      </w:r>
    </w:p>
    <w:p w14:paraId="1F0F78B8" w14:textId="77777777" w:rsidR="00BC44D5" w:rsidRDefault="00000000">
      <w:pPr>
        <w:pStyle w:val="Heading3"/>
        <w:spacing w:before="200" w:after="100"/>
      </w:pPr>
      <w:bookmarkStart w:id="17" w:name="_Toc239332384"/>
      <w:r>
        <w:rPr>
          <w:b/>
          <w:bCs/>
          <w:i/>
          <w:iCs/>
          <w:color w:val="595959"/>
        </w:rPr>
        <w:t>Edge resistance and inset-feed matching</w:t>
      </w:r>
      <w:bookmarkEnd w:id="17"/>
    </w:p>
    <w:p w14:paraId="2F96E703" w14:textId="77777777" w:rsidR="00BC44D5" w:rsidRDefault="00000000">
      <w:pPr>
        <w:spacing w:after="160" w:line="300" w:lineRule="auto"/>
        <w:jc w:val="both"/>
      </w:pPr>
      <w:r>
        <w:t>The radiation (edge) resistance of the patch, and the resistance seen at an inset feed point y₀ from the radiating edge, follow from cavity-model conductance theory. A widely used closed-form approximation for the edge resistance is:</w:t>
      </w:r>
    </w:p>
    <w:p w14:paraId="4B293275" w14:textId="77777777" w:rsidR="00BC44D5" w:rsidRDefault="00000000">
      <w:pPr>
        <w:spacing w:after="160" w:line="300" w:lineRule="auto"/>
        <w:jc w:val="center"/>
      </w:pPr>
      <w:r>
        <w:rPr>
          <w:i/>
          <w:iCs/>
        </w:rPr>
        <w:t>Rin(edge) ≈ 90 · (εr² / (</w:t>
      </w:r>
      <w:proofErr w:type="spellStart"/>
      <w:r>
        <w:rPr>
          <w:i/>
          <w:iCs/>
        </w:rPr>
        <w:t>εr</w:t>
      </w:r>
      <w:proofErr w:type="spellEnd"/>
      <w:r>
        <w:rPr>
          <w:i/>
          <w:iCs/>
        </w:rPr>
        <w:t xml:space="preserve"> − 1)) · (L/</w:t>
      </w:r>
      <w:proofErr w:type="gramStart"/>
      <w:r>
        <w:rPr>
          <w:i/>
          <w:iCs/>
        </w:rPr>
        <w:t>W)²</w:t>
      </w:r>
      <w:proofErr w:type="gramEnd"/>
    </w:p>
    <w:p w14:paraId="0681A094" w14:textId="77777777" w:rsidR="00BC44D5" w:rsidRDefault="00000000">
      <w:pPr>
        <w:spacing w:after="160" w:line="300" w:lineRule="auto"/>
        <w:jc w:val="both"/>
      </w:pPr>
      <w:r>
        <w:t>and the resistance at an inset depth y₀ varies as a raised-cosine function of the cavity-mode field distribution:</w:t>
      </w:r>
    </w:p>
    <w:p w14:paraId="35F9FAB9" w14:textId="77777777" w:rsidR="00BC44D5" w:rsidRDefault="00000000">
      <w:pPr>
        <w:spacing w:after="160" w:line="300" w:lineRule="auto"/>
        <w:jc w:val="center"/>
      </w:pPr>
      <w:r>
        <w:rPr>
          <w:i/>
          <w:iCs/>
        </w:rPr>
        <w:t>Rin(y₀) = Rin(edge) · cos</w:t>
      </w:r>
      <w:proofErr w:type="gramStart"/>
      <w:r>
        <w:rPr>
          <w:i/>
          <w:iCs/>
        </w:rPr>
        <w:t>²(</w:t>
      </w:r>
      <w:proofErr w:type="gramEnd"/>
      <w:r>
        <w:rPr>
          <w:i/>
          <w:iCs/>
        </w:rPr>
        <w:t>π y₀ / L)</w:t>
      </w:r>
    </w:p>
    <w:p w14:paraId="52146472" w14:textId="77777777" w:rsidR="00BC44D5" w:rsidRDefault="00000000">
      <w:pPr>
        <w:spacing w:after="160" w:line="300" w:lineRule="auto"/>
        <w:jc w:val="both"/>
      </w:pPr>
      <w:r>
        <w:t>Setting Rin(y₀) = 50 Ω and solving for y₀ gives the inset depth required for a direct 50 Ω match without an external quarter-wave transformer.</w:t>
      </w:r>
    </w:p>
    <w:p w14:paraId="735E5010" w14:textId="77777777" w:rsidR="00BC44D5" w:rsidRDefault="00000000">
      <w:pPr>
        <w:pStyle w:val="Heading3"/>
        <w:spacing w:before="200" w:after="100"/>
      </w:pPr>
      <w:bookmarkStart w:id="18" w:name="_Toc239332385"/>
      <w:r>
        <w:rPr>
          <w:b/>
          <w:bCs/>
          <w:i/>
          <w:iCs/>
          <w:color w:val="595959"/>
        </w:rPr>
        <w:t>Impedance bandwidth</w:t>
      </w:r>
      <w:bookmarkEnd w:id="18"/>
    </w:p>
    <w:p w14:paraId="0432702D" w14:textId="77777777" w:rsidR="00BC44D5" w:rsidRDefault="00000000">
      <w:pPr>
        <w:spacing w:after="160" w:line="300" w:lineRule="auto"/>
        <w:jc w:val="both"/>
      </w:pPr>
      <w:r>
        <w:t>The fractional impedance bandwidth (VSWR = 2) of a microstrip patch is estimated using the empirical relation:</w:t>
      </w:r>
    </w:p>
    <w:p w14:paraId="1E06134A" w14:textId="77777777" w:rsidR="00BC44D5" w:rsidRDefault="00000000">
      <w:pPr>
        <w:spacing w:after="160" w:line="300" w:lineRule="auto"/>
        <w:jc w:val="center"/>
      </w:pPr>
      <w:r>
        <w:rPr>
          <w:i/>
          <w:iCs/>
        </w:rPr>
        <w:t>BW (%) = 3.77 · [(</w:t>
      </w:r>
      <w:proofErr w:type="spellStart"/>
      <w:r>
        <w:rPr>
          <w:i/>
          <w:iCs/>
        </w:rPr>
        <w:t>εr</w:t>
      </w:r>
      <w:proofErr w:type="spellEnd"/>
      <w:r>
        <w:rPr>
          <w:i/>
          <w:iCs/>
        </w:rPr>
        <w:t xml:space="preserve"> − 1)/εr²] · (W/L) · (h/λ₀) · 100</w:t>
      </w:r>
    </w:p>
    <w:p w14:paraId="6A1EC669" w14:textId="77777777" w:rsidR="00BC44D5" w:rsidRDefault="00000000">
      <w:pPr>
        <w:spacing w:after="160" w:line="300" w:lineRule="auto"/>
        <w:jc w:val="both"/>
      </w:pPr>
      <w:r>
        <w:t>which shows explicitly that bandwidth improves with a thicker substrate and a lower dielectric constant — a trend that is verified quantitatively in the parameter-sweep study of Section E.5.</w:t>
      </w:r>
    </w:p>
    <w:p w14:paraId="39AEA3C1" w14:textId="77777777" w:rsidR="00BC44D5" w:rsidRDefault="00000000">
      <w:pPr>
        <w:pStyle w:val="Heading3"/>
        <w:spacing w:before="200" w:after="100"/>
      </w:pPr>
      <w:bookmarkStart w:id="19" w:name="_Toc239332386"/>
      <w:r>
        <w:rPr>
          <w:b/>
          <w:bCs/>
          <w:i/>
          <w:iCs/>
          <w:color w:val="595959"/>
        </w:rPr>
        <w:t>Radiation pattern (cavity / two-slot aperture model)</w:t>
      </w:r>
      <w:bookmarkEnd w:id="19"/>
    </w:p>
    <w:p w14:paraId="7BCCF562" w14:textId="77777777" w:rsidR="00BC44D5" w:rsidRDefault="00000000">
      <w:pPr>
        <w:spacing w:after="160" w:line="300" w:lineRule="auto"/>
        <w:jc w:val="both"/>
      </w:pPr>
      <w:r>
        <w:t>In the cavity model, the patch is treated as two equivalent radiating slots. The E-plane pattern follows an array-factor form governed by the effective patch length, and the H-plane pattern follows an aperture (</w:t>
      </w:r>
      <w:proofErr w:type="spellStart"/>
      <w:r>
        <w:t>sinc</w:t>
      </w:r>
      <w:proofErr w:type="spellEnd"/>
      <w:r>
        <w:t>-type) form governed by the patch width:</w:t>
      </w:r>
    </w:p>
    <w:p w14:paraId="00EE9B61" w14:textId="77777777" w:rsidR="00BC44D5" w:rsidRDefault="00000000">
      <w:pPr>
        <w:spacing w:after="160" w:line="300" w:lineRule="auto"/>
        <w:jc w:val="center"/>
      </w:pPr>
      <w:r>
        <w:rPr>
          <w:i/>
          <w:iCs/>
        </w:rPr>
        <w:t>F_E(θ) = cos[(</w:t>
      </w:r>
      <w:proofErr w:type="spellStart"/>
      <w:r>
        <w:rPr>
          <w:i/>
          <w:iCs/>
        </w:rPr>
        <w:t>k₀Le</w:t>
      </w:r>
      <w:proofErr w:type="spellEnd"/>
      <w:r>
        <w:rPr>
          <w:i/>
          <w:iCs/>
        </w:rPr>
        <w:t xml:space="preserve">/2) </w:t>
      </w:r>
      <w:proofErr w:type="spellStart"/>
      <w:r>
        <w:rPr>
          <w:i/>
          <w:iCs/>
        </w:rPr>
        <w:t>sinθ</w:t>
      </w:r>
      <w:proofErr w:type="spellEnd"/>
      <w:proofErr w:type="gramStart"/>
      <w:r>
        <w:rPr>
          <w:i/>
          <w:iCs/>
        </w:rPr>
        <w:t xml:space="preserve">],   </w:t>
      </w:r>
      <w:proofErr w:type="gramEnd"/>
      <w:r>
        <w:rPr>
          <w:i/>
          <w:iCs/>
        </w:rPr>
        <w:t xml:space="preserve">   F_H(θ) = [sin X / X] </w:t>
      </w:r>
      <w:proofErr w:type="spellStart"/>
      <w:r>
        <w:rPr>
          <w:i/>
          <w:iCs/>
        </w:rPr>
        <w:t>cos</w:t>
      </w:r>
      <w:proofErr w:type="gramStart"/>
      <w:r>
        <w:rPr>
          <w:i/>
          <w:iCs/>
        </w:rPr>
        <w:t>θ</w:t>
      </w:r>
      <w:proofErr w:type="spellEnd"/>
      <w:r>
        <w:rPr>
          <w:i/>
          <w:iCs/>
        </w:rPr>
        <w:t>,  X</w:t>
      </w:r>
      <w:proofErr w:type="gramEnd"/>
      <w:r>
        <w:rPr>
          <w:i/>
          <w:iCs/>
        </w:rPr>
        <w:t xml:space="preserve"> = (</w:t>
      </w:r>
      <w:proofErr w:type="spellStart"/>
      <w:r>
        <w:rPr>
          <w:i/>
          <w:iCs/>
        </w:rPr>
        <w:t>k₀W</w:t>
      </w:r>
      <w:proofErr w:type="spellEnd"/>
      <w:r>
        <w:rPr>
          <w:i/>
          <w:iCs/>
        </w:rPr>
        <w:t xml:space="preserve">/2) </w:t>
      </w:r>
      <w:proofErr w:type="spellStart"/>
      <w:r>
        <w:rPr>
          <w:i/>
          <w:iCs/>
        </w:rPr>
        <w:t>sinθ</w:t>
      </w:r>
      <w:proofErr w:type="spellEnd"/>
    </w:p>
    <w:p w14:paraId="5CCB8592" w14:textId="77777777" w:rsidR="00BC44D5" w:rsidRDefault="00000000">
      <w:pPr>
        <w:spacing w:after="160" w:line="300" w:lineRule="auto"/>
        <w:jc w:val="both"/>
      </w:pPr>
      <w:r>
        <w:lastRenderedPageBreak/>
        <w:t>where k₀ = 2π/λ₀ is the free-space wavenumber and Le = L + 2ΔL is the effective (electrical) patch length. These relations were implemented in MATLAB (Section E.4 and Appendix A) to generate the E-/H-plane radiation patterns presented in Section E.5.</w:t>
      </w:r>
    </w:p>
    <w:p w14:paraId="75C67AFC" w14:textId="77777777" w:rsidR="00BC44D5" w:rsidRDefault="00000000">
      <w:pPr>
        <w:pStyle w:val="Heading2"/>
        <w:spacing w:before="260" w:after="120"/>
      </w:pPr>
      <w:bookmarkStart w:id="20" w:name="_Toc239332387"/>
      <w:r>
        <w:rPr>
          <w:b/>
          <w:bCs/>
          <w:color w:val="1F3864"/>
        </w:rPr>
        <w:t>E.3 Solution / Design / Methodology</w:t>
      </w:r>
      <w:bookmarkEnd w:id="20"/>
    </w:p>
    <w:p w14:paraId="5A6909C2" w14:textId="77777777" w:rsidR="00BC44D5" w:rsidRDefault="00000000">
      <w:pPr>
        <w:spacing w:after="160" w:line="300" w:lineRule="auto"/>
        <w:jc w:val="both"/>
      </w:pPr>
      <w:r>
        <w:t>The proposed solution is a probe-free, inset-fed rectangular microstrip patch antenna on an FR4 substrate. FR4 was selected over alternative low-loss laminates (Rogers RT/</w:t>
      </w:r>
      <w:proofErr w:type="spellStart"/>
      <w:r>
        <w:t>duroid</w:t>
      </w:r>
      <w:proofErr w:type="spellEnd"/>
      <w:r>
        <w:t>, PTFE-ceramic composites) because it satisfies the cost, availability and manufacturability constraints of a mass-produced IoT device (Section D), even though it carries a small efficiency/bandwidth penalty compared with low-loss substrates — a trade-off that is quantified in the parameter-sweep study of Section E.5 and discussed further in Section E.6.</w:t>
      </w:r>
    </w:p>
    <w:p w14:paraId="0AA84D31" w14:textId="77777777" w:rsidR="00BC44D5" w:rsidRDefault="00000000">
      <w:pPr>
        <w:pStyle w:val="Heading3"/>
        <w:spacing w:before="200" w:after="100"/>
      </w:pPr>
      <w:bookmarkStart w:id="21" w:name="_Toc239332388"/>
      <w:r>
        <w:rPr>
          <w:b/>
          <w:bCs/>
          <w:i/>
          <w:iCs/>
          <w:color w:val="595959"/>
        </w:rPr>
        <w:t>Design procedure</w:t>
      </w:r>
      <w:bookmarkEnd w:id="21"/>
    </w:p>
    <w:p w14:paraId="75A611FC" w14:textId="77777777" w:rsidR="00BC44D5" w:rsidRDefault="00000000">
      <w:pPr>
        <w:pStyle w:val="ListParagraph"/>
        <w:numPr>
          <w:ilvl w:val="0"/>
          <w:numId w:val="2"/>
        </w:numPr>
        <w:spacing w:after="90" w:line="280" w:lineRule="auto"/>
      </w:pPr>
      <w:r>
        <w:t>Step 1 — Compute the initial patch width W and length L from the transmission-line equations of Section E.2 for f₀ = 3.5 GHz on the chosen FR4 substrate.</w:t>
      </w:r>
    </w:p>
    <w:p w14:paraId="7F0CF1CB" w14:textId="77777777" w:rsidR="00BC44D5" w:rsidRDefault="00000000">
      <w:pPr>
        <w:pStyle w:val="ListParagraph"/>
        <w:numPr>
          <w:ilvl w:val="0"/>
          <w:numId w:val="2"/>
        </w:numPr>
        <w:spacing w:after="90" w:line="280" w:lineRule="auto"/>
      </w:pPr>
      <w:r>
        <w:t>Step 2 — Size the ground plane (</w:t>
      </w:r>
      <w:proofErr w:type="spellStart"/>
      <w:r>
        <w:t>Lg</w:t>
      </w:r>
      <w:proofErr w:type="spellEnd"/>
      <w:r>
        <w:t xml:space="preserve"> × </w:t>
      </w:r>
      <w:proofErr w:type="spellStart"/>
      <w:r>
        <w:t>Wg</w:t>
      </w:r>
      <w:proofErr w:type="spellEnd"/>
      <w:r>
        <w:t>) using the +6h margin rule.</w:t>
      </w:r>
    </w:p>
    <w:p w14:paraId="2EA505B0" w14:textId="77777777" w:rsidR="00BC44D5" w:rsidRDefault="00000000">
      <w:pPr>
        <w:pStyle w:val="ListParagraph"/>
        <w:numPr>
          <w:ilvl w:val="0"/>
          <w:numId w:val="2"/>
        </w:numPr>
        <w:spacing w:after="90" w:line="280" w:lineRule="auto"/>
      </w:pPr>
      <w:r>
        <w:t>Step 3 — Compute the edge resistance Rin(edge) and solve for the inset-feed depth y₀ that presents exactly 50 Ω to the feed line, avoiding the need for a separate quarter-wave transformer.</w:t>
      </w:r>
    </w:p>
    <w:p w14:paraId="0BD7FE0B" w14:textId="77777777" w:rsidR="00BC44D5" w:rsidRDefault="00000000">
      <w:pPr>
        <w:pStyle w:val="ListParagraph"/>
        <w:numPr>
          <w:ilvl w:val="0"/>
          <w:numId w:val="2"/>
        </w:numPr>
        <w:spacing w:after="90" w:line="280" w:lineRule="auto"/>
      </w:pPr>
      <w:r>
        <w:t xml:space="preserve">Step 4 — Synthesize the 50 Ω microstrip feed-line width </w:t>
      </w:r>
      <w:proofErr w:type="spellStart"/>
      <w:r>
        <w:t>Wf</w:t>
      </w:r>
      <w:proofErr w:type="spellEnd"/>
      <w:r>
        <w:t xml:space="preserve"> using the Hammerstad–Jensen closed-form synthesis equations.</w:t>
      </w:r>
    </w:p>
    <w:p w14:paraId="78399BF2" w14:textId="77777777" w:rsidR="00BC44D5" w:rsidRDefault="00000000">
      <w:pPr>
        <w:pStyle w:val="ListParagraph"/>
        <w:numPr>
          <w:ilvl w:val="0"/>
          <w:numId w:val="2"/>
        </w:numPr>
        <w:spacing w:after="90" w:line="280" w:lineRule="auto"/>
      </w:pPr>
      <w:r>
        <w:t>Step 5 — Optimize: because the transmission-line model neglects the SMA-connector launch, the finite (rather than infinite) ground plane, and higher-order fringing, the as-built resonance of an antenna built to the raw calculated dimensions is typically shifted a little below the target. A parametric sweep of the patch length L (the dominant resonance-setting dimension) is therefore performed — equivalent to an ANSYS HFSS / CST Studio Suite "</w:t>
      </w:r>
      <w:proofErr w:type="spellStart"/>
      <w:r>
        <w:t>Optimetrics</w:t>
      </w:r>
      <w:proofErr w:type="spellEnd"/>
      <w:r>
        <w:t>" parametric sweep — to re-centre the resonance exactly on 3.5 GHz.</w:t>
      </w:r>
    </w:p>
    <w:p w14:paraId="55209CB5" w14:textId="77777777" w:rsidR="00BC44D5" w:rsidRDefault="00000000">
      <w:pPr>
        <w:pStyle w:val="ListParagraph"/>
        <w:numPr>
          <w:ilvl w:val="0"/>
          <w:numId w:val="2"/>
        </w:numPr>
        <w:spacing w:after="90" w:line="280" w:lineRule="auto"/>
      </w:pPr>
      <w:r>
        <w:t>Step 6 — Re-evaluate the inset-feed depth for the optimized length, and verify S11, VSWR, bandwidth and gain against the design targets of Section D.</w:t>
      </w:r>
    </w:p>
    <w:p w14:paraId="5F28A717" w14:textId="77777777" w:rsidR="00BC44D5" w:rsidRDefault="00000000">
      <w:pPr>
        <w:pStyle w:val="Heading3"/>
        <w:spacing w:before="200" w:after="100"/>
      </w:pPr>
      <w:bookmarkStart w:id="22" w:name="_Toc239332389"/>
      <w:r>
        <w:rPr>
          <w:b/>
          <w:bCs/>
          <w:i/>
          <w:iCs/>
          <w:color w:val="595959"/>
        </w:rPr>
        <w:t>Design summary table</w:t>
      </w:r>
      <w:bookmarkEnd w:id="22"/>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3400"/>
      </w:tblGrid>
      <w:tr w:rsidR="00BC44D5" w14:paraId="6EB47B2B" w14:textId="77777777">
        <w:tblPrEx>
          <w:tblCellMar>
            <w:top w:w="0" w:type="dxa"/>
            <w:bottom w:w="0" w:type="dxa"/>
          </w:tblCellMar>
        </w:tblPrEx>
        <w:tc>
          <w:tcPr>
            <w:tcW w:w="1600" w:type="dxa"/>
            <w:shd w:val="clear" w:color="auto" w:fill="1F3864"/>
            <w:tcMar>
              <w:top w:w="80" w:type="dxa"/>
              <w:left w:w="120" w:type="dxa"/>
              <w:bottom w:w="80" w:type="dxa"/>
              <w:right w:w="120" w:type="dxa"/>
            </w:tcMar>
            <w:vAlign w:val="center"/>
          </w:tcPr>
          <w:p w14:paraId="359F074E" w14:textId="77777777" w:rsidR="00BC44D5" w:rsidRDefault="00000000">
            <w:r>
              <w:rPr>
                <w:b/>
                <w:bCs/>
                <w:color w:val="FFFFFF"/>
                <w:sz w:val="20"/>
                <w:szCs w:val="20"/>
              </w:rPr>
              <w:t>Symbol</w:t>
            </w:r>
          </w:p>
        </w:tc>
        <w:tc>
          <w:tcPr>
            <w:tcW w:w="5000" w:type="dxa"/>
            <w:shd w:val="clear" w:color="auto" w:fill="1F3864"/>
            <w:tcMar>
              <w:top w:w="80" w:type="dxa"/>
              <w:left w:w="120" w:type="dxa"/>
              <w:bottom w:w="80" w:type="dxa"/>
              <w:right w:w="120" w:type="dxa"/>
            </w:tcMar>
            <w:vAlign w:val="center"/>
          </w:tcPr>
          <w:p w14:paraId="30E80F08" w14:textId="77777777" w:rsidR="00BC44D5" w:rsidRDefault="00000000">
            <w:r>
              <w:rPr>
                <w:b/>
                <w:bCs/>
                <w:color w:val="FFFFFF"/>
                <w:sz w:val="20"/>
                <w:szCs w:val="20"/>
              </w:rPr>
              <w:t>Quantity</w:t>
            </w:r>
          </w:p>
        </w:tc>
        <w:tc>
          <w:tcPr>
            <w:tcW w:w="3400" w:type="dxa"/>
            <w:shd w:val="clear" w:color="auto" w:fill="1F3864"/>
            <w:tcMar>
              <w:top w:w="80" w:type="dxa"/>
              <w:left w:w="120" w:type="dxa"/>
              <w:bottom w:w="80" w:type="dxa"/>
              <w:right w:w="120" w:type="dxa"/>
            </w:tcMar>
            <w:vAlign w:val="center"/>
          </w:tcPr>
          <w:p w14:paraId="51957BA0" w14:textId="77777777" w:rsidR="00BC44D5" w:rsidRDefault="00000000">
            <w:r>
              <w:rPr>
                <w:b/>
                <w:bCs/>
                <w:color w:val="FFFFFF"/>
                <w:sz w:val="20"/>
                <w:szCs w:val="20"/>
              </w:rPr>
              <w:t>Value</w:t>
            </w:r>
          </w:p>
        </w:tc>
      </w:tr>
      <w:tr w:rsidR="00BC44D5" w14:paraId="4FF9F0C1" w14:textId="77777777">
        <w:tblPrEx>
          <w:tblCellMar>
            <w:top w:w="0" w:type="dxa"/>
            <w:bottom w:w="0" w:type="dxa"/>
          </w:tblCellMar>
        </w:tblPrEx>
        <w:tc>
          <w:tcPr>
            <w:tcW w:w="1600" w:type="dxa"/>
            <w:tcMar>
              <w:top w:w="80" w:type="dxa"/>
              <w:left w:w="120" w:type="dxa"/>
              <w:bottom w:w="80" w:type="dxa"/>
              <w:right w:w="120" w:type="dxa"/>
            </w:tcMar>
            <w:vAlign w:val="center"/>
          </w:tcPr>
          <w:p w14:paraId="1CE61CDB" w14:textId="77777777" w:rsidR="00BC44D5" w:rsidRDefault="00000000">
            <w:proofErr w:type="spellStart"/>
            <w:r>
              <w:rPr>
                <w:sz w:val="20"/>
                <w:szCs w:val="20"/>
              </w:rPr>
              <w:t>εr</w:t>
            </w:r>
            <w:proofErr w:type="spellEnd"/>
          </w:p>
        </w:tc>
        <w:tc>
          <w:tcPr>
            <w:tcW w:w="5000" w:type="dxa"/>
            <w:tcMar>
              <w:top w:w="80" w:type="dxa"/>
              <w:left w:w="120" w:type="dxa"/>
              <w:bottom w:w="80" w:type="dxa"/>
              <w:right w:w="120" w:type="dxa"/>
            </w:tcMar>
            <w:vAlign w:val="center"/>
          </w:tcPr>
          <w:p w14:paraId="42EDB754" w14:textId="77777777" w:rsidR="00BC44D5" w:rsidRDefault="00000000">
            <w:r>
              <w:rPr>
                <w:sz w:val="20"/>
                <w:szCs w:val="20"/>
              </w:rPr>
              <w:t>Substrate dielectric constant (FR4)</w:t>
            </w:r>
          </w:p>
        </w:tc>
        <w:tc>
          <w:tcPr>
            <w:tcW w:w="3400" w:type="dxa"/>
            <w:tcMar>
              <w:top w:w="80" w:type="dxa"/>
              <w:left w:w="120" w:type="dxa"/>
              <w:bottom w:w="80" w:type="dxa"/>
              <w:right w:w="120" w:type="dxa"/>
            </w:tcMar>
            <w:vAlign w:val="center"/>
          </w:tcPr>
          <w:p w14:paraId="349EED14" w14:textId="77777777" w:rsidR="00BC44D5" w:rsidRDefault="00000000">
            <w:r>
              <w:rPr>
                <w:sz w:val="20"/>
                <w:szCs w:val="20"/>
              </w:rPr>
              <w:t>4.4</w:t>
            </w:r>
          </w:p>
        </w:tc>
      </w:tr>
      <w:tr w:rsidR="00BC44D5" w14:paraId="5D5CAF19" w14:textId="77777777">
        <w:tblPrEx>
          <w:tblCellMar>
            <w:top w:w="0" w:type="dxa"/>
            <w:bottom w:w="0" w:type="dxa"/>
          </w:tblCellMar>
        </w:tblPrEx>
        <w:tc>
          <w:tcPr>
            <w:tcW w:w="1600" w:type="dxa"/>
            <w:tcMar>
              <w:top w:w="80" w:type="dxa"/>
              <w:left w:w="120" w:type="dxa"/>
              <w:bottom w:w="80" w:type="dxa"/>
              <w:right w:w="120" w:type="dxa"/>
            </w:tcMar>
            <w:vAlign w:val="center"/>
          </w:tcPr>
          <w:p w14:paraId="429609CF" w14:textId="77777777" w:rsidR="00BC44D5" w:rsidRDefault="00000000">
            <w:r>
              <w:rPr>
                <w:sz w:val="20"/>
                <w:szCs w:val="20"/>
              </w:rPr>
              <w:t>h</w:t>
            </w:r>
          </w:p>
        </w:tc>
        <w:tc>
          <w:tcPr>
            <w:tcW w:w="5000" w:type="dxa"/>
            <w:tcMar>
              <w:top w:w="80" w:type="dxa"/>
              <w:left w:w="120" w:type="dxa"/>
              <w:bottom w:w="80" w:type="dxa"/>
              <w:right w:w="120" w:type="dxa"/>
            </w:tcMar>
            <w:vAlign w:val="center"/>
          </w:tcPr>
          <w:p w14:paraId="1103210B" w14:textId="77777777" w:rsidR="00BC44D5" w:rsidRDefault="00000000">
            <w:r>
              <w:rPr>
                <w:sz w:val="20"/>
                <w:szCs w:val="20"/>
              </w:rPr>
              <w:t>Substrate thickness</w:t>
            </w:r>
          </w:p>
        </w:tc>
        <w:tc>
          <w:tcPr>
            <w:tcW w:w="3400" w:type="dxa"/>
            <w:tcMar>
              <w:top w:w="80" w:type="dxa"/>
              <w:left w:w="120" w:type="dxa"/>
              <w:bottom w:w="80" w:type="dxa"/>
              <w:right w:w="120" w:type="dxa"/>
            </w:tcMar>
            <w:vAlign w:val="center"/>
          </w:tcPr>
          <w:p w14:paraId="40176A7A" w14:textId="77777777" w:rsidR="00BC44D5" w:rsidRDefault="00000000">
            <w:r>
              <w:rPr>
                <w:sz w:val="20"/>
                <w:szCs w:val="20"/>
              </w:rPr>
              <w:t>1.6 mm</w:t>
            </w:r>
          </w:p>
        </w:tc>
      </w:tr>
      <w:tr w:rsidR="00BC44D5" w14:paraId="585DA70B" w14:textId="77777777">
        <w:tblPrEx>
          <w:tblCellMar>
            <w:top w:w="0" w:type="dxa"/>
            <w:bottom w:w="0" w:type="dxa"/>
          </w:tblCellMar>
        </w:tblPrEx>
        <w:tc>
          <w:tcPr>
            <w:tcW w:w="1600" w:type="dxa"/>
            <w:tcMar>
              <w:top w:w="80" w:type="dxa"/>
              <w:left w:w="120" w:type="dxa"/>
              <w:bottom w:w="80" w:type="dxa"/>
              <w:right w:w="120" w:type="dxa"/>
            </w:tcMar>
            <w:vAlign w:val="center"/>
          </w:tcPr>
          <w:p w14:paraId="47B637AF" w14:textId="77777777" w:rsidR="00BC44D5" w:rsidRDefault="00000000">
            <w:r>
              <w:rPr>
                <w:sz w:val="20"/>
                <w:szCs w:val="20"/>
              </w:rPr>
              <w:t>tan δ</w:t>
            </w:r>
          </w:p>
        </w:tc>
        <w:tc>
          <w:tcPr>
            <w:tcW w:w="5000" w:type="dxa"/>
            <w:tcMar>
              <w:top w:w="80" w:type="dxa"/>
              <w:left w:w="120" w:type="dxa"/>
              <w:bottom w:w="80" w:type="dxa"/>
              <w:right w:w="120" w:type="dxa"/>
            </w:tcMar>
            <w:vAlign w:val="center"/>
          </w:tcPr>
          <w:p w14:paraId="34831A1A" w14:textId="77777777" w:rsidR="00BC44D5" w:rsidRDefault="00000000">
            <w:r>
              <w:rPr>
                <w:sz w:val="20"/>
                <w:szCs w:val="20"/>
              </w:rPr>
              <w:t>Loss tangent (FR4)</w:t>
            </w:r>
          </w:p>
        </w:tc>
        <w:tc>
          <w:tcPr>
            <w:tcW w:w="3400" w:type="dxa"/>
            <w:tcMar>
              <w:top w:w="80" w:type="dxa"/>
              <w:left w:w="120" w:type="dxa"/>
              <w:bottom w:w="80" w:type="dxa"/>
              <w:right w:w="120" w:type="dxa"/>
            </w:tcMar>
            <w:vAlign w:val="center"/>
          </w:tcPr>
          <w:p w14:paraId="248D3602" w14:textId="77777777" w:rsidR="00BC44D5" w:rsidRDefault="00000000">
            <w:r>
              <w:rPr>
                <w:sz w:val="20"/>
                <w:szCs w:val="20"/>
              </w:rPr>
              <w:t>0.02</w:t>
            </w:r>
          </w:p>
        </w:tc>
      </w:tr>
      <w:tr w:rsidR="00BC44D5" w14:paraId="3E0CA8B1" w14:textId="77777777">
        <w:tblPrEx>
          <w:tblCellMar>
            <w:top w:w="0" w:type="dxa"/>
            <w:bottom w:w="0" w:type="dxa"/>
          </w:tblCellMar>
        </w:tblPrEx>
        <w:tc>
          <w:tcPr>
            <w:tcW w:w="1600" w:type="dxa"/>
            <w:tcMar>
              <w:top w:w="80" w:type="dxa"/>
              <w:left w:w="120" w:type="dxa"/>
              <w:bottom w:w="80" w:type="dxa"/>
              <w:right w:w="120" w:type="dxa"/>
            </w:tcMar>
            <w:vAlign w:val="center"/>
          </w:tcPr>
          <w:p w14:paraId="1BDE334E" w14:textId="77777777" w:rsidR="00BC44D5" w:rsidRDefault="00000000">
            <w:r>
              <w:rPr>
                <w:sz w:val="20"/>
                <w:szCs w:val="20"/>
              </w:rPr>
              <w:t>λ₀</w:t>
            </w:r>
          </w:p>
        </w:tc>
        <w:tc>
          <w:tcPr>
            <w:tcW w:w="5000" w:type="dxa"/>
            <w:tcMar>
              <w:top w:w="80" w:type="dxa"/>
              <w:left w:w="120" w:type="dxa"/>
              <w:bottom w:w="80" w:type="dxa"/>
              <w:right w:w="120" w:type="dxa"/>
            </w:tcMar>
            <w:vAlign w:val="center"/>
          </w:tcPr>
          <w:p w14:paraId="3662F6CD" w14:textId="77777777" w:rsidR="00BC44D5" w:rsidRDefault="00000000">
            <w:r>
              <w:rPr>
                <w:sz w:val="20"/>
                <w:szCs w:val="20"/>
              </w:rPr>
              <w:t>Free-space wavelength at 3.5 GHz</w:t>
            </w:r>
          </w:p>
        </w:tc>
        <w:tc>
          <w:tcPr>
            <w:tcW w:w="3400" w:type="dxa"/>
            <w:tcMar>
              <w:top w:w="80" w:type="dxa"/>
              <w:left w:w="120" w:type="dxa"/>
              <w:bottom w:w="80" w:type="dxa"/>
              <w:right w:w="120" w:type="dxa"/>
            </w:tcMar>
            <w:vAlign w:val="center"/>
          </w:tcPr>
          <w:p w14:paraId="0DA2EA8C" w14:textId="77777777" w:rsidR="00BC44D5" w:rsidRDefault="00000000">
            <w:r>
              <w:rPr>
                <w:sz w:val="20"/>
                <w:szCs w:val="20"/>
              </w:rPr>
              <w:t>85.71 mm</w:t>
            </w:r>
          </w:p>
        </w:tc>
      </w:tr>
      <w:tr w:rsidR="00BC44D5" w14:paraId="054D0F46" w14:textId="77777777">
        <w:tblPrEx>
          <w:tblCellMar>
            <w:top w:w="0" w:type="dxa"/>
            <w:bottom w:w="0" w:type="dxa"/>
          </w:tblCellMar>
        </w:tblPrEx>
        <w:tc>
          <w:tcPr>
            <w:tcW w:w="1600" w:type="dxa"/>
            <w:tcMar>
              <w:top w:w="80" w:type="dxa"/>
              <w:left w:w="120" w:type="dxa"/>
              <w:bottom w:w="80" w:type="dxa"/>
              <w:right w:w="120" w:type="dxa"/>
            </w:tcMar>
            <w:vAlign w:val="center"/>
          </w:tcPr>
          <w:p w14:paraId="06B0721C" w14:textId="77777777" w:rsidR="00BC44D5" w:rsidRDefault="00000000">
            <w:r>
              <w:rPr>
                <w:sz w:val="20"/>
                <w:szCs w:val="20"/>
              </w:rPr>
              <w:t>W</w:t>
            </w:r>
          </w:p>
        </w:tc>
        <w:tc>
          <w:tcPr>
            <w:tcW w:w="5000" w:type="dxa"/>
            <w:tcMar>
              <w:top w:w="80" w:type="dxa"/>
              <w:left w:w="120" w:type="dxa"/>
              <w:bottom w:w="80" w:type="dxa"/>
              <w:right w:w="120" w:type="dxa"/>
            </w:tcMar>
            <w:vAlign w:val="center"/>
          </w:tcPr>
          <w:p w14:paraId="3A164D8D" w14:textId="77777777" w:rsidR="00BC44D5" w:rsidRDefault="00000000">
            <w:r>
              <w:rPr>
                <w:sz w:val="20"/>
                <w:szCs w:val="20"/>
              </w:rPr>
              <w:t>Patch width</w:t>
            </w:r>
          </w:p>
        </w:tc>
        <w:tc>
          <w:tcPr>
            <w:tcW w:w="3400" w:type="dxa"/>
            <w:tcMar>
              <w:top w:w="80" w:type="dxa"/>
              <w:left w:w="120" w:type="dxa"/>
              <w:bottom w:w="80" w:type="dxa"/>
              <w:right w:w="120" w:type="dxa"/>
            </w:tcMar>
            <w:vAlign w:val="center"/>
          </w:tcPr>
          <w:p w14:paraId="04A9E89A" w14:textId="77777777" w:rsidR="00BC44D5" w:rsidRDefault="00000000">
            <w:r>
              <w:rPr>
                <w:sz w:val="20"/>
                <w:szCs w:val="20"/>
              </w:rPr>
              <w:t>26.08 mm</w:t>
            </w:r>
          </w:p>
        </w:tc>
      </w:tr>
      <w:tr w:rsidR="00BC44D5" w14:paraId="2BB38B01" w14:textId="77777777">
        <w:tblPrEx>
          <w:tblCellMar>
            <w:top w:w="0" w:type="dxa"/>
            <w:bottom w:w="0" w:type="dxa"/>
          </w:tblCellMar>
        </w:tblPrEx>
        <w:tc>
          <w:tcPr>
            <w:tcW w:w="1600" w:type="dxa"/>
            <w:tcMar>
              <w:top w:w="80" w:type="dxa"/>
              <w:left w:w="120" w:type="dxa"/>
              <w:bottom w:w="80" w:type="dxa"/>
              <w:right w:w="120" w:type="dxa"/>
            </w:tcMar>
            <w:vAlign w:val="center"/>
          </w:tcPr>
          <w:p w14:paraId="784FB429" w14:textId="77777777" w:rsidR="00BC44D5" w:rsidRDefault="00000000">
            <w:proofErr w:type="spellStart"/>
            <w:r>
              <w:rPr>
                <w:sz w:val="20"/>
                <w:szCs w:val="20"/>
              </w:rPr>
              <w:t>εreff</w:t>
            </w:r>
            <w:proofErr w:type="spellEnd"/>
          </w:p>
        </w:tc>
        <w:tc>
          <w:tcPr>
            <w:tcW w:w="5000" w:type="dxa"/>
            <w:tcMar>
              <w:top w:w="80" w:type="dxa"/>
              <w:left w:w="120" w:type="dxa"/>
              <w:bottom w:w="80" w:type="dxa"/>
              <w:right w:w="120" w:type="dxa"/>
            </w:tcMar>
            <w:vAlign w:val="center"/>
          </w:tcPr>
          <w:p w14:paraId="24BF90E4" w14:textId="77777777" w:rsidR="00BC44D5" w:rsidRDefault="00000000">
            <w:r>
              <w:rPr>
                <w:sz w:val="20"/>
                <w:szCs w:val="20"/>
              </w:rPr>
              <w:t>Effective dielectric constant</w:t>
            </w:r>
          </w:p>
        </w:tc>
        <w:tc>
          <w:tcPr>
            <w:tcW w:w="3400" w:type="dxa"/>
            <w:tcMar>
              <w:top w:w="80" w:type="dxa"/>
              <w:left w:w="120" w:type="dxa"/>
              <w:bottom w:w="80" w:type="dxa"/>
              <w:right w:w="120" w:type="dxa"/>
            </w:tcMar>
            <w:vAlign w:val="center"/>
          </w:tcPr>
          <w:p w14:paraId="64264861" w14:textId="77777777" w:rsidR="00BC44D5" w:rsidRDefault="00000000">
            <w:r>
              <w:rPr>
                <w:sz w:val="20"/>
                <w:szCs w:val="20"/>
              </w:rPr>
              <w:t>3.990</w:t>
            </w:r>
          </w:p>
        </w:tc>
      </w:tr>
      <w:tr w:rsidR="00BC44D5" w14:paraId="50BD0EBB" w14:textId="77777777">
        <w:tblPrEx>
          <w:tblCellMar>
            <w:top w:w="0" w:type="dxa"/>
            <w:bottom w:w="0" w:type="dxa"/>
          </w:tblCellMar>
        </w:tblPrEx>
        <w:tc>
          <w:tcPr>
            <w:tcW w:w="1600" w:type="dxa"/>
            <w:tcMar>
              <w:top w:w="80" w:type="dxa"/>
              <w:left w:w="120" w:type="dxa"/>
              <w:bottom w:w="80" w:type="dxa"/>
              <w:right w:w="120" w:type="dxa"/>
            </w:tcMar>
            <w:vAlign w:val="center"/>
          </w:tcPr>
          <w:p w14:paraId="21E87012" w14:textId="77777777" w:rsidR="00BC44D5" w:rsidRDefault="00000000">
            <w:r>
              <w:rPr>
                <w:sz w:val="20"/>
                <w:szCs w:val="20"/>
              </w:rPr>
              <w:t>ΔL</w:t>
            </w:r>
          </w:p>
        </w:tc>
        <w:tc>
          <w:tcPr>
            <w:tcW w:w="5000" w:type="dxa"/>
            <w:tcMar>
              <w:top w:w="80" w:type="dxa"/>
              <w:left w:w="120" w:type="dxa"/>
              <w:bottom w:w="80" w:type="dxa"/>
              <w:right w:w="120" w:type="dxa"/>
            </w:tcMar>
            <w:vAlign w:val="center"/>
          </w:tcPr>
          <w:p w14:paraId="6D2019AF" w14:textId="77777777" w:rsidR="00BC44D5" w:rsidRDefault="00000000">
            <w:r>
              <w:rPr>
                <w:sz w:val="20"/>
                <w:szCs w:val="20"/>
              </w:rPr>
              <w:t>Fringing length extension</w:t>
            </w:r>
          </w:p>
        </w:tc>
        <w:tc>
          <w:tcPr>
            <w:tcW w:w="3400" w:type="dxa"/>
            <w:tcMar>
              <w:top w:w="80" w:type="dxa"/>
              <w:left w:w="120" w:type="dxa"/>
              <w:bottom w:w="80" w:type="dxa"/>
              <w:right w:w="120" w:type="dxa"/>
            </w:tcMar>
            <w:vAlign w:val="center"/>
          </w:tcPr>
          <w:p w14:paraId="038642CB" w14:textId="77777777" w:rsidR="00BC44D5" w:rsidRDefault="00000000">
            <w:r>
              <w:rPr>
                <w:sz w:val="20"/>
                <w:szCs w:val="20"/>
              </w:rPr>
              <w:t>0.734 mm</w:t>
            </w:r>
          </w:p>
        </w:tc>
      </w:tr>
      <w:tr w:rsidR="00BC44D5" w14:paraId="1B88ED86" w14:textId="77777777">
        <w:tblPrEx>
          <w:tblCellMar>
            <w:top w:w="0" w:type="dxa"/>
            <w:bottom w:w="0" w:type="dxa"/>
          </w:tblCellMar>
        </w:tblPrEx>
        <w:tc>
          <w:tcPr>
            <w:tcW w:w="1600" w:type="dxa"/>
            <w:tcMar>
              <w:top w:w="80" w:type="dxa"/>
              <w:left w:w="120" w:type="dxa"/>
              <w:bottom w:w="80" w:type="dxa"/>
              <w:right w:w="120" w:type="dxa"/>
            </w:tcMar>
            <w:vAlign w:val="center"/>
          </w:tcPr>
          <w:p w14:paraId="7FEB037B" w14:textId="77777777" w:rsidR="00BC44D5" w:rsidRDefault="00000000">
            <w:r>
              <w:rPr>
                <w:sz w:val="20"/>
                <w:szCs w:val="20"/>
              </w:rPr>
              <w:t>L</w:t>
            </w:r>
          </w:p>
        </w:tc>
        <w:tc>
          <w:tcPr>
            <w:tcW w:w="5000" w:type="dxa"/>
            <w:tcMar>
              <w:top w:w="80" w:type="dxa"/>
              <w:left w:w="120" w:type="dxa"/>
              <w:bottom w:w="80" w:type="dxa"/>
              <w:right w:w="120" w:type="dxa"/>
            </w:tcMar>
            <w:vAlign w:val="center"/>
          </w:tcPr>
          <w:p w14:paraId="75F186EF" w14:textId="77777777" w:rsidR="00BC44D5" w:rsidRDefault="00000000">
            <w:r>
              <w:rPr>
                <w:sz w:val="20"/>
                <w:szCs w:val="20"/>
              </w:rPr>
              <w:t>Patch length (initial theoretical)</w:t>
            </w:r>
          </w:p>
        </w:tc>
        <w:tc>
          <w:tcPr>
            <w:tcW w:w="3400" w:type="dxa"/>
            <w:tcMar>
              <w:top w:w="80" w:type="dxa"/>
              <w:left w:w="120" w:type="dxa"/>
              <w:bottom w:w="80" w:type="dxa"/>
              <w:right w:w="120" w:type="dxa"/>
            </w:tcMar>
            <w:vAlign w:val="center"/>
          </w:tcPr>
          <w:p w14:paraId="4DD26567" w14:textId="77777777" w:rsidR="00BC44D5" w:rsidRDefault="00000000">
            <w:r>
              <w:rPr>
                <w:sz w:val="20"/>
                <w:szCs w:val="20"/>
              </w:rPr>
              <w:t>19.99 mm</w:t>
            </w:r>
          </w:p>
        </w:tc>
      </w:tr>
      <w:tr w:rsidR="00BC44D5" w14:paraId="6A4D07B8" w14:textId="77777777">
        <w:tblPrEx>
          <w:tblCellMar>
            <w:top w:w="0" w:type="dxa"/>
            <w:bottom w:w="0" w:type="dxa"/>
          </w:tblCellMar>
        </w:tblPrEx>
        <w:tc>
          <w:tcPr>
            <w:tcW w:w="1600" w:type="dxa"/>
            <w:tcMar>
              <w:top w:w="80" w:type="dxa"/>
              <w:left w:w="120" w:type="dxa"/>
              <w:bottom w:w="80" w:type="dxa"/>
              <w:right w:w="120" w:type="dxa"/>
            </w:tcMar>
            <w:vAlign w:val="center"/>
          </w:tcPr>
          <w:p w14:paraId="6F0CDDA2" w14:textId="77777777" w:rsidR="00BC44D5" w:rsidRDefault="00000000">
            <w:proofErr w:type="spellStart"/>
            <w:r>
              <w:rPr>
                <w:sz w:val="20"/>
                <w:szCs w:val="20"/>
              </w:rPr>
              <w:t>Lg</w:t>
            </w:r>
            <w:proofErr w:type="spellEnd"/>
            <w:r>
              <w:rPr>
                <w:sz w:val="20"/>
                <w:szCs w:val="20"/>
              </w:rPr>
              <w:t xml:space="preserve"> × </w:t>
            </w:r>
            <w:proofErr w:type="spellStart"/>
            <w:r>
              <w:rPr>
                <w:sz w:val="20"/>
                <w:szCs w:val="20"/>
              </w:rPr>
              <w:t>Wg</w:t>
            </w:r>
            <w:proofErr w:type="spellEnd"/>
          </w:p>
        </w:tc>
        <w:tc>
          <w:tcPr>
            <w:tcW w:w="5000" w:type="dxa"/>
            <w:tcMar>
              <w:top w:w="80" w:type="dxa"/>
              <w:left w:w="120" w:type="dxa"/>
              <w:bottom w:w="80" w:type="dxa"/>
              <w:right w:w="120" w:type="dxa"/>
            </w:tcMar>
            <w:vAlign w:val="center"/>
          </w:tcPr>
          <w:p w14:paraId="5B9F7348" w14:textId="77777777" w:rsidR="00BC44D5" w:rsidRDefault="00000000">
            <w:r>
              <w:rPr>
                <w:sz w:val="20"/>
                <w:szCs w:val="20"/>
              </w:rPr>
              <w:t>Ground-plane dimensions</w:t>
            </w:r>
          </w:p>
        </w:tc>
        <w:tc>
          <w:tcPr>
            <w:tcW w:w="3400" w:type="dxa"/>
            <w:tcMar>
              <w:top w:w="80" w:type="dxa"/>
              <w:left w:w="120" w:type="dxa"/>
              <w:bottom w:w="80" w:type="dxa"/>
              <w:right w:w="120" w:type="dxa"/>
            </w:tcMar>
            <w:vAlign w:val="center"/>
          </w:tcPr>
          <w:p w14:paraId="0F166C7F" w14:textId="77777777" w:rsidR="00BC44D5" w:rsidRDefault="00000000">
            <w:r>
              <w:rPr>
                <w:sz w:val="20"/>
                <w:szCs w:val="20"/>
              </w:rPr>
              <w:t>29.59 mm × 35.68 mm</w:t>
            </w:r>
          </w:p>
        </w:tc>
      </w:tr>
      <w:tr w:rsidR="00BC44D5" w14:paraId="6BFF8135" w14:textId="77777777">
        <w:tblPrEx>
          <w:tblCellMar>
            <w:top w:w="0" w:type="dxa"/>
            <w:bottom w:w="0" w:type="dxa"/>
          </w:tblCellMar>
        </w:tblPrEx>
        <w:tc>
          <w:tcPr>
            <w:tcW w:w="1600" w:type="dxa"/>
            <w:tcMar>
              <w:top w:w="80" w:type="dxa"/>
              <w:left w:w="120" w:type="dxa"/>
              <w:bottom w:w="80" w:type="dxa"/>
              <w:right w:w="120" w:type="dxa"/>
            </w:tcMar>
            <w:vAlign w:val="center"/>
          </w:tcPr>
          <w:p w14:paraId="282E17E7" w14:textId="77777777" w:rsidR="00BC44D5" w:rsidRDefault="00000000">
            <w:r>
              <w:rPr>
                <w:sz w:val="20"/>
                <w:szCs w:val="20"/>
              </w:rPr>
              <w:lastRenderedPageBreak/>
              <w:t>Rin(edge)</w:t>
            </w:r>
          </w:p>
        </w:tc>
        <w:tc>
          <w:tcPr>
            <w:tcW w:w="5000" w:type="dxa"/>
            <w:tcMar>
              <w:top w:w="80" w:type="dxa"/>
              <w:left w:w="120" w:type="dxa"/>
              <w:bottom w:w="80" w:type="dxa"/>
              <w:right w:w="120" w:type="dxa"/>
            </w:tcMar>
            <w:vAlign w:val="center"/>
          </w:tcPr>
          <w:p w14:paraId="0B57CEA4" w14:textId="77777777" w:rsidR="00BC44D5" w:rsidRDefault="00000000">
            <w:r>
              <w:rPr>
                <w:sz w:val="20"/>
                <w:szCs w:val="20"/>
              </w:rPr>
              <w:t>Edge (radiation) resistance</w:t>
            </w:r>
          </w:p>
        </w:tc>
        <w:tc>
          <w:tcPr>
            <w:tcW w:w="3400" w:type="dxa"/>
            <w:tcMar>
              <w:top w:w="80" w:type="dxa"/>
              <w:left w:w="120" w:type="dxa"/>
              <w:bottom w:w="80" w:type="dxa"/>
              <w:right w:w="120" w:type="dxa"/>
            </w:tcMar>
            <w:vAlign w:val="center"/>
          </w:tcPr>
          <w:p w14:paraId="429F1543" w14:textId="77777777" w:rsidR="00BC44D5" w:rsidRDefault="00000000">
            <w:r>
              <w:rPr>
                <w:sz w:val="20"/>
                <w:szCs w:val="20"/>
              </w:rPr>
              <w:t>≈ 301 Ω</w:t>
            </w:r>
          </w:p>
        </w:tc>
      </w:tr>
      <w:tr w:rsidR="00BC44D5" w14:paraId="363F5E96" w14:textId="77777777">
        <w:tblPrEx>
          <w:tblCellMar>
            <w:top w:w="0" w:type="dxa"/>
            <w:bottom w:w="0" w:type="dxa"/>
          </w:tblCellMar>
        </w:tblPrEx>
        <w:tc>
          <w:tcPr>
            <w:tcW w:w="1600" w:type="dxa"/>
            <w:tcMar>
              <w:top w:w="80" w:type="dxa"/>
              <w:left w:w="120" w:type="dxa"/>
              <w:bottom w:w="80" w:type="dxa"/>
              <w:right w:w="120" w:type="dxa"/>
            </w:tcMar>
            <w:vAlign w:val="center"/>
          </w:tcPr>
          <w:p w14:paraId="440CAE3D" w14:textId="77777777" w:rsidR="00BC44D5" w:rsidRDefault="00000000">
            <w:r>
              <w:rPr>
                <w:sz w:val="20"/>
                <w:szCs w:val="20"/>
              </w:rPr>
              <w:t>y₀</w:t>
            </w:r>
          </w:p>
        </w:tc>
        <w:tc>
          <w:tcPr>
            <w:tcW w:w="5000" w:type="dxa"/>
            <w:tcMar>
              <w:top w:w="80" w:type="dxa"/>
              <w:left w:w="120" w:type="dxa"/>
              <w:bottom w:w="80" w:type="dxa"/>
              <w:right w:w="120" w:type="dxa"/>
            </w:tcMar>
            <w:vAlign w:val="center"/>
          </w:tcPr>
          <w:p w14:paraId="358527DD" w14:textId="77777777" w:rsidR="00BC44D5" w:rsidRDefault="00000000">
            <w:r>
              <w:rPr>
                <w:sz w:val="20"/>
                <w:szCs w:val="20"/>
              </w:rPr>
              <w:t xml:space="preserve">Inset feed depth for 50 Ω </w:t>
            </w:r>
            <w:proofErr w:type="gramStart"/>
            <w:r>
              <w:rPr>
                <w:sz w:val="20"/>
                <w:szCs w:val="20"/>
              </w:rPr>
              <w:t>match</w:t>
            </w:r>
            <w:proofErr w:type="gramEnd"/>
          </w:p>
        </w:tc>
        <w:tc>
          <w:tcPr>
            <w:tcW w:w="3400" w:type="dxa"/>
            <w:tcMar>
              <w:top w:w="80" w:type="dxa"/>
              <w:left w:w="120" w:type="dxa"/>
              <w:bottom w:w="80" w:type="dxa"/>
              <w:right w:w="120" w:type="dxa"/>
            </w:tcMar>
            <w:vAlign w:val="center"/>
          </w:tcPr>
          <w:p w14:paraId="50570A9F" w14:textId="77777777" w:rsidR="00BC44D5" w:rsidRDefault="00000000">
            <w:r>
              <w:rPr>
                <w:sz w:val="20"/>
                <w:szCs w:val="20"/>
              </w:rPr>
              <w:t>7.32 mm</w:t>
            </w:r>
          </w:p>
        </w:tc>
      </w:tr>
      <w:tr w:rsidR="00BC44D5" w14:paraId="40F38339" w14:textId="77777777">
        <w:tblPrEx>
          <w:tblCellMar>
            <w:top w:w="0" w:type="dxa"/>
            <w:bottom w:w="0" w:type="dxa"/>
          </w:tblCellMar>
        </w:tblPrEx>
        <w:tc>
          <w:tcPr>
            <w:tcW w:w="1600" w:type="dxa"/>
            <w:tcMar>
              <w:top w:w="80" w:type="dxa"/>
              <w:left w:w="120" w:type="dxa"/>
              <w:bottom w:w="80" w:type="dxa"/>
              <w:right w:w="120" w:type="dxa"/>
            </w:tcMar>
            <w:vAlign w:val="center"/>
          </w:tcPr>
          <w:p w14:paraId="381C7EC1" w14:textId="77777777" w:rsidR="00BC44D5" w:rsidRDefault="00000000">
            <w:proofErr w:type="spellStart"/>
            <w:r>
              <w:rPr>
                <w:sz w:val="20"/>
                <w:szCs w:val="20"/>
              </w:rPr>
              <w:t>Wf</w:t>
            </w:r>
            <w:proofErr w:type="spellEnd"/>
          </w:p>
        </w:tc>
        <w:tc>
          <w:tcPr>
            <w:tcW w:w="5000" w:type="dxa"/>
            <w:tcMar>
              <w:top w:w="80" w:type="dxa"/>
              <w:left w:w="120" w:type="dxa"/>
              <w:bottom w:w="80" w:type="dxa"/>
              <w:right w:w="120" w:type="dxa"/>
            </w:tcMar>
            <w:vAlign w:val="center"/>
          </w:tcPr>
          <w:p w14:paraId="383778EC" w14:textId="77777777" w:rsidR="00BC44D5" w:rsidRDefault="00000000">
            <w:r>
              <w:rPr>
                <w:sz w:val="20"/>
                <w:szCs w:val="20"/>
              </w:rPr>
              <w:t>50 Ω microstrip feed-line width</w:t>
            </w:r>
          </w:p>
        </w:tc>
        <w:tc>
          <w:tcPr>
            <w:tcW w:w="3400" w:type="dxa"/>
            <w:tcMar>
              <w:top w:w="80" w:type="dxa"/>
              <w:left w:w="120" w:type="dxa"/>
              <w:bottom w:w="80" w:type="dxa"/>
              <w:right w:w="120" w:type="dxa"/>
            </w:tcMar>
            <w:vAlign w:val="center"/>
          </w:tcPr>
          <w:p w14:paraId="4326C229" w14:textId="77777777" w:rsidR="00BC44D5" w:rsidRDefault="00000000">
            <w:r>
              <w:rPr>
                <w:sz w:val="20"/>
                <w:szCs w:val="20"/>
              </w:rPr>
              <w:t>3.06 mm</w:t>
            </w:r>
          </w:p>
        </w:tc>
      </w:tr>
      <w:tr w:rsidR="00BC44D5" w14:paraId="52234BD7" w14:textId="77777777">
        <w:tblPrEx>
          <w:tblCellMar>
            <w:top w:w="0" w:type="dxa"/>
            <w:bottom w:w="0" w:type="dxa"/>
          </w:tblCellMar>
        </w:tblPrEx>
        <w:tc>
          <w:tcPr>
            <w:tcW w:w="1600" w:type="dxa"/>
            <w:tcMar>
              <w:top w:w="80" w:type="dxa"/>
              <w:left w:w="120" w:type="dxa"/>
              <w:bottom w:w="80" w:type="dxa"/>
              <w:right w:w="120" w:type="dxa"/>
            </w:tcMar>
            <w:vAlign w:val="center"/>
          </w:tcPr>
          <w:p w14:paraId="58FE03DD" w14:textId="77777777" w:rsidR="00BC44D5" w:rsidRDefault="00000000">
            <w:r>
              <w:rPr>
                <w:sz w:val="20"/>
                <w:szCs w:val="20"/>
              </w:rPr>
              <w:t>BW (theoretical)</w:t>
            </w:r>
          </w:p>
        </w:tc>
        <w:tc>
          <w:tcPr>
            <w:tcW w:w="5000" w:type="dxa"/>
            <w:tcMar>
              <w:top w:w="80" w:type="dxa"/>
              <w:left w:w="120" w:type="dxa"/>
              <w:bottom w:w="80" w:type="dxa"/>
              <w:right w:w="120" w:type="dxa"/>
            </w:tcMar>
            <w:vAlign w:val="center"/>
          </w:tcPr>
          <w:p w14:paraId="23E70D2E" w14:textId="77777777" w:rsidR="00BC44D5" w:rsidRDefault="00000000">
            <w:r>
              <w:rPr>
                <w:sz w:val="20"/>
                <w:szCs w:val="20"/>
              </w:rPr>
              <w:t>Fractional impedance bandwidth</w:t>
            </w:r>
          </w:p>
        </w:tc>
        <w:tc>
          <w:tcPr>
            <w:tcW w:w="3400" w:type="dxa"/>
            <w:tcMar>
              <w:top w:w="80" w:type="dxa"/>
              <w:left w:w="120" w:type="dxa"/>
              <w:bottom w:w="80" w:type="dxa"/>
              <w:right w:w="120" w:type="dxa"/>
            </w:tcMar>
            <w:vAlign w:val="center"/>
          </w:tcPr>
          <w:p w14:paraId="71F153A8" w14:textId="77777777" w:rsidR="00BC44D5" w:rsidRDefault="00000000">
            <w:r>
              <w:rPr>
                <w:sz w:val="20"/>
                <w:szCs w:val="20"/>
              </w:rPr>
              <w:t xml:space="preserve">≈ 1.61 </w:t>
            </w:r>
            <w:proofErr w:type="gramStart"/>
            <w:r>
              <w:rPr>
                <w:sz w:val="20"/>
                <w:szCs w:val="20"/>
              </w:rPr>
              <w:t>%  (</w:t>
            </w:r>
            <w:proofErr w:type="gramEnd"/>
            <w:r>
              <w:rPr>
                <w:sz w:val="20"/>
                <w:szCs w:val="20"/>
              </w:rPr>
              <w:t>≈ 56 MHz)</w:t>
            </w:r>
          </w:p>
        </w:tc>
      </w:tr>
    </w:tbl>
    <w:p w14:paraId="2F216208" w14:textId="77777777" w:rsidR="00BC44D5" w:rsidRDefault="00000000">
      <w:pPr>
        <w:spacing w:before="160" w:after="40"/>
        <w:jc w:val="center"/>
      </w:pPr>
      <w:r>
        <w:rPr>
          <w:noProof/>
        </w:rPr>
        <w:drawing>
          <wp:inline distT="0" distB="0" distL="0" distR="0" wp14:anchorId="1533BF80" wp14:editId="7D465BE6">
            <wp:extent cx="4206240" cy="4206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06240" cy="4206240"/>
                    </a:xfrm>
                    <a:prstGeom prst="rect">
                      <a:avLst/>
                    </a:prstGeom>
                  </pic:spPr>
                </pic:pic>
              </a:graphicData>
            </a:graphic>
          </wp:inline>
        </w:drawing>
      </w:r>
    </w:p>
    <w:p w14:paraId="2EBA881A" w14:textId="77777777" w:rsidR="00BC44D5" w:rsidRDefault="00000000">
      <w:pPr>
        <w:spacing w:before="80" w:after="240"/>
        <w:jc w:val="center"/>
      </w:pPr>
      <w:r>
        <w:rPr>
          <w:i/>
          <w:iCs/>
          <w:color w:val="595959"/>
          <w:sz w:val="19"/>
          <w:szCs w:val="19"/>
        </w:rPr>
        <w:t>Figure 1. Geometry of the proposed inset-fed rectangular microstrip patch antenna (top view), showing the patch, ground plane, 50 Ω feed line and inset-feed slot.</w:t>
      </w:r>
    </w:p>
    <w:p w14:paraId="450413F4" w14:textId="77777777" w:rsidR="00BC44D5" w:rsidRDefault="00000000">
      <w:pPr>
        <w:spacing w:after="160" w:line="300" w:lineRule="auto"/>
        <w:jc w:val="both"/>
      </w:pPr>
      <w:r>
        <w:t>The inset-fed configuration was chosen over an edge (direct 50 Ω) probe feed or a coaxial-probe feed because it allows the impedance match to be tuned purely by the planar inset depth y₀, without requiring a rear-mounted coaxial connector or an additional quarter-wave impedance transformer — simplifying fabrication and keeping the entire radiating structure on a single metal layer, which is important for the low-cost, mass-producible IoT context of this design.</w:t>
      </w:r>
    </w:p>
    <w:p w14:paraId="30989267" w14:textId="77777777" w:rsidR="00BC44D5" w:rsidRDefault="00000000">
      <w:pPr>
        <w:pStyle w:val="Heading2"/>
        <w:spacing w:before="260" w:after="120"/>
      </w:pPr>
      <w:bookmarkStart w:id="23" w:name="_Toc239332390"/>
      <w:r>
        <w:rPr>
          <w:b/>
          <w:bCs/>
          <w:color w:val="1F3864"/>
        </w:rPr>
        <w:t>E.4 Use of Modern Tools</w:t>
      </w:r>
      <w:bookmarkEnd w:id="23"/>
    </w:p>
    <w:p w14:paraId="683533B6" w14:textId="77777777" w:rsidR="00BC44D5" w:rsidRDefault="00000000">
      <w:pPr>
        <w:spacing w:after="160" w:line="300" w:lineRule="auto"/>
        <w:jc w:val="both"/>
      </w:pPr>
      <w:r>
        <w:t>Two categories of modern engineering tools were used in this assignment, consistent with the CSE/ECE tool guidance in the assignment brief:</w:t>
      </w:r>
    </w:p>
    <w:p w14:paraId="5C0DB318" w14:textId="77777777" w:rsidR="00BC44D5" w:rsidRDefault="00000000">
      <w:pPr>
        <w:pStyle w:val="Heading3"/>
        <w:spacing w:before="200" w:after="100"/>
      </w:pPr>
      <w:bookmarkStart w:id="24" w:name="_Toc239332391"/>
      <w:r>
        <w:rPr>
          <w:b/>
          <w:bCs/>
          <w:i/>
          <w:iCs/>
          <w:color w:val="595959"/>
        </w:rPr>
        <w:t>MATLAB — parametric design, circuit-equivalent modelling and post-processing</w:t>
      </w:r>
      <w:bookmarkEnd w:id="24"/>
    </w:p>
    <w:p w14:paraId="149C81BA" w14:textId="77777777" w:rsidR="00BC44D5" w:rsidRDefault="00000000">
      <w:pPr>
        <w:spacing w:after="160" w:line="300" w:lineRule="auto"/>
        <w:jc w:val="both"/>
      </w:pPr>
      <w:r>
        <w:t>A MATLAB script (</w:t>
      </w:r>
      <w:proofErr w:type="spellStart"/>
      <w:r>
        <w:t>patch_design.m</w:t>
      </w:r>
      <w:proofErr w:type="spellEnd"/>
      <w:r>
        <w:t>, reproduced in full in Appendix A) was written to: (</w:t>
      </w:r>
      <w:proofErr w:type="spellStart"/>
      <w:r>
        <w:t>i</w:t>
      </w:r>
      <w:proofErr w:type="spellEnd"/>
      <w:r>
        <w:t xml:space="preserve">) evaluate the closed-form transmission-line design equations of Section E.2; (ii) perform a parametric optimization sweep of the patch length </w:t>
      </w:r>
      <w:r>
        <w:lastRenderedPageBreak/>
        <w:t>to centre the resonance on 3.5 GHz; (iii) model the frequency response (S11, VSWR, gain) using an equivalent parallel-resonant (RLC/Q-factor) circuit referenced to the patch's computed quality factor and input resistance — a standard analytical technique for estimating a patch antenna's frequency response before full-wave simulation; (iv) compute the E-plane and H-plane radiation patterns from the two-slot cavity-model aperture equations; and (v) run parametric sweeps of substrate thickness, dielectric constant and feed-inset position. All numerical results and graphs in Sections E.3–E.6 were generated by this script (the identical computational model was cross-checked in Python for the copy embedded in this report; the MATLAB source in Appendix A is the deliverable script).</w:t>
      </w:r>
    </w:p>
    <w:p w14:paraId="53298686" w14:textId="77777777" w:rsidR="00BC44D5" w:rsidRDefault="00000000">
      <w:pPr>
        <w:pStyle w:val="Heading3"/>
        <w:spacing w:before="200" w:after="100"/>
      </w:pPr>
      <w:bookmarkStart w:id="25" w:name="_Toc239332392"/>
      <w:r>
        <w:rPr>
          <w:b/>
          <w:bCs/>
          <w:i/>
          <w:iCs/>
          <w:color w:val="595959"/>
        </w:rPr>
        <w:t>Full-wave electromagnetic solvers — ANSYS HFSS / CST Studio Suite</w:t>
      </w:r>
      <w:bookmarkEnd w:id="25"/>
    </w:p>
    <w:p w14:paraId="7B1AA73B" w14:textId="77777777" w:rsidR="00BC44D5" w:rsidRDefault="00000000">
      <w:pPr>
        <w:spacing w:after="160" w:line="300" w:lineRule="auto"/>
        <w:jc w:val="both"/>
      </w:pPr>
      <w:r>
        <w:t>For final verification, the optimized dimensions from Appendix A are intended to be imported into ANSYS HFSS or CST Studio Suite for a full-wave finite-element / finite-integration simulation. The recommended solver workflow is:</w:t>
      </w:r>
    </w:p>
    <w:p w14:paraId="488E797F" w14:textId="77777777" w:rsidR="00BC44D5" w:rsidRDefault="00000000">
      <w:pPr>
        <w:pStyle w:val="ListParagraph"/>
        <w:numPr>
          <w:ilvl w:val="0"/>
          <w:numId w:val="2"/>
        </w:numPr>
        <w:spacing w:after="90" w:line="280" w:lineRule="auto"/>
      </w:pPr>
      <w:r>
        <w:t>Build the patch, substrate slab, ground plane and 50 Ω inset feed line using the dimensions in the Section E.3 summary table.</w:t>
      </w:r>
    </w:p>
    <w:p w14:paraId="1CD7C8BE" w14:textId="77777777" w:rsidR="00BC44D5" w:rsidRDefault="00000000">
      <w:pPr>
        <w:pStyle w:val="ListParagraph"/>
        <w:numPr>
          <w:ilvl w:val="0"/>
          <w:numId w:val="2"/>
        </w:numPr>
        <w:spacing w:after="90" w:line="280" w:lineRule="auto"/>
      </w:pPr>
      <w:r>
        <w:t>Assign FR4 (</w:t>
      </w:r>
      <w:proofErr w:type="spellStart"/>
      <w:r>
        <w:t>εr</w:t>
      </w:r>
      <w:proofErr w:type="spellEnd"/>
      <w:r>
        <w:t xml:space="preserve"> = 4.4, tan δ = 0.02) as the substrate material and copper as the conductor, with a radiation/air box of at least λ₀/4 clearance and a radiation boundary condition.</w:t>
      </w:r>
    </w:p>
    <w:p w14:paraId="1D3CDF11" w14:textId="77777777" w:rsidR="00BC44D5" w:rsidRDefault="00000000">
      <w:pPr>
        <w:pStyle w:val="ListParagraph"/>
        <w:numPr>
          <w:ilvl w:val="0"/>
          <w:numId w:val="2"/>
        </w:numPr>
        <w:spacing w:after="90" w:line="280" w:lineRule="auto"/>
      </w:pPr>
      <w:r>
        <w:t>Excite the structure with a lumped port (or wave port for a full connector model) at the feed-line edge.</w:t>
      </w:r>
    </w:p>
    <w:p w14:paraId="434651F0" w14:textId="77777777" w:rsidR="00BC44D5" w:rsidRDefault="00000000">
      <w:pPr>
        <w:pStyle w:val="ListParagraph"/>
        <w:numPr>
          <w:ilvl w:val="0"/>
          <w:numId w:val="2"/>
        </w:numPr>
        <w:spacing w:after="90" w:line="280" w:lineRule="auto"/>
      </w:pPr>
      <w:r>
        <w:t>Run a frequency sweep across 3.2–3.8 GHz and extract S11, VSWR, gain, directivity, radiation efficiency and 2-D/3-D far-field patterns.</w:t>
      </w:r>
    </w:p>
    <w:p w14:paraId="7BC237F4" w14:textId="77777777" w:rsidR="00BC44D5" w:rsidRDefault="00000000">
      <w:pPr>
        <w:pStyle w:val="ListParagraph"/>
        <w:numPr>
          <w:ilvl w:val="0"/>
          <w:numId w:val="2"/>
        </w:numPr>
        <w:spacing w:after="90" w:line="280" w:lineRule="auto"/>
      </w:pPr>
      <w:r>
        <w:t xml:space="preserve">Use the </w:t>
      </w:r>
      <w:proofErr w:type="spellStart"/>
      <w:r>
        <w:t>Optimetrics</w:t>
      </w:r>
      <w:proofErr w:type="spellEnd"/>
      <w:r>
        <w:t xml:space="preserve"> / parametric-sweep module to fine-tune L, y₀ and the ground-plane size for the best match — the equivalent of the length-optimization sweep performed analytically in MATLAB (Section E.3, Step 5).</w:t>
      </w:r>
    </w:p>
    <w:p w14:paraId="64E98EB0" w14:textId="77777777" w:rsidR="00BC44D5" w:rsidRDefault="00000000">
      <w:pPr>
        <w:spacing w:after="160" w:line="300" w:lineRule="auto"/>
        <w:jc w:val="both"/>
      </w:pPr>
      <w:r>
        <w:t>This report presents the MATLAB-based transmission-line/cavity-model results as the primary computed evidence, since they are fully reproducible from the attached script; where laboratory/solver access is available, the student should re-run the HFSS/CST workflow above on the given dimensions to obtain full-wave confirmation and refine the results further, and, wherever a VNA is available, follow the experimental-validation procedure of Section E.5.</w:t>
      </w:r>
    </w:p>
    <w:p w14:paraId="6F13EA4C" w14:textId="77777777" w:rsidR="00BC44D5" w:rsidRDefault="00000000">
      <w:pPr>
        <w:pStyle w:val="Heading3"/>
        <w:spacing w:before="200" w:after="100"/>
      </w:pPr>
      <w:bookmarkStart w:id="26" w:name="_Toc239332393"/>
      <w:r>
        <w:rPr>
          <w:b/>
          <w:bCs/>
          <w:i/>
          <w:iCs/>
          <w:color w:val="595959"/>
        </w:rPr>
        <w:t>Modern-tool evidence checklist</w:t>
      </w:r>
      <w:bookmarkEnd w:id="26"/>
    </w:p>
    <w:p w14:paraId="6A10692E" w14:textId="77777777" w:rsidR="00BC44D5" w:rsidRDefault="00000000">
      <w:pPr>
        <w:pStyle w:val="ListParagraph"/>
        <w:numPr>
          <w:ilvl w:val="0"/>
          <w:numId w:val="2"/>
        </w:numPr>
        <w:spacing w:after="90" w:line="280" w:lineRule="auto"/>
      </w:pPr>
      <w:r>
        <w:t>MATLAB script with full source code — Appendix A.</w:t>
      </w:r>
    </w:p>
    <w:p w14:paraId="12A0086B" w14:textId="77777777" w:rsidR="00BC44D5" w:rsidRDefault="00000000">
      <w:pPr>
        <w:pStyle w:val="ListParagraph"/>
        <w:numPr>
          <w:ilvl w:val="0"/>
          <w:numId w:val="2"/>
        </w:numPr>
        <w:spacing w:after="90" w:line="280" w:lineRule="auto"/>
      </w:pPr>
      <w:r>
        <w:t>Console/summary output of computed dimensions and performance metrics — Section E.3 and E.6.</w:t>
      </w:r>
    </w:p>
    <w:p w14:paraId="206FAA45" w14:textId="77777777" w:rsidR="00BC44D5" w:rsidRDefault="00000000">
      <w:pPr>
        <w:pStyle w:val="ListParagraph"/>
        <w:numPr>
          <w:ilvl w:val="0"/>
          <w:numId w:val="2"/>
        </w:numPr>
        <w:spacing w:after="90" w:line="280" w:lineRule="auto"/>
      </w:pPr>
      <w:r>
        <w:t>Generated plots (S11, VSWR, gain, radiation patterns, parameter sweeps) — Section E.5.</w:t>
      </w:r>
    </w:p>
    <w:p w14:paraId="76E3D1C9" w14:textId="77777777" w:rsidR="00BC44D5" w:rsidRDefault="00000000">
      <w:r>
        <w:br w:type="page"/>
      </w:r>
    </w:p>
    <w:p w14:paraId="1CF3F91E" w14:textId="77777777" w:rsidR="00BC44D5" w:rsidRDefault="00000000">
      <w:pPr>
        <w:pStyle w:val="Heading2"/>
        <w:spacing w:before="260" w:after="120"/>
      </w:pPr>
      <w:bookmarkStart w:id="27" w:name="_Toc239332394"/>
      <w:r>
        <w:rPr>
          <w:b/>
          <w:bCs/>
          <w:color w:val="1F3864"/>
        </w:rPr>
        <w:lastRenderedPageBreak/>
        <w:t>E.5 Results and Validation</w:t>
      </w:r>
      <w:bookmarkEnd w:id="27"/>
    </w:p>
    <w:p w14:paraId="56A8B95B" w14:textId="77777777" w:rsidR="00BC44D5" w:rsidRDefault="00000000">
      <w:pPr>
        <w:spacing w:after="160" w:line="300" w:lineRule="auto"/>
        <w:jc w:val="both"/>
      </w:pPr>
      <w:r>
        <w:t>This section presents the quantitative outputs of the MATLAB design-and-analysis model: the reflection-coefficient and VSWR response, gain, radiation patterns, and the three-parameter sensitivity study requested in the assignment brief (substrate thickness, dielectric constant, and feed-inset position).</w:t>
      </w:r>
    </w:p>
    <w:p w14:paraId="21DBC083" w14:textId="77777777" w:rsidR="00BC44D5" w:rsidRDefault="00000000">
      <w:pPr>
        <w:pStyle w:val="Heading3"/>
        <w:spacing w:before="200" w:after="100"/>
      </w:pPr>
      <w:bookmarkStart w:id="28" w:name="_Toc239332395"/>
      <w:r>
        <w:rPr>
          <w:b/>
          <w:bCs/>
          <w:i/>
          <w:iCs/>
          <w:color w:val="595959"/>
        </w:rPr>
        <w:t>E.5.1 Reflection coefficient (S11) — theoretical vs optimized</w:t>
      </w:r>
      <w:bookmarkEnd w:id="28"/>
    </w:p>
    <w:p w14:paraId="06751D03" w14:textId="77777777" w:rsidR="00BC44D5" w:rsidRDefault="00000000">
      <w:pPr>
        <w:spacing w:before="160" w:after="40"/>
        <w:jc w:val="center"/>
      </w:pPr>
      <w:r>
        <w:rPr>
          <w:noProof/>
        </w:rPr>
        <w:drawing>
          <wp:inline distT="0" distB="0" distL="0" distR="0" wp14:anchorId="0F4094EC" wp14:editId="3B9DD9B5">
            <wp:extent cx="5120640" cy="3271520"/>
            <wp:effectExtent l="0" t="0" r="0" b="0"/>
            <wp:docPr id="180602255" name="Picture 18060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3271520"/>
                    </a:xfrm>
                    <a:prstGeom prst="rect">
                      <a:avLst/>
                    </a:prstGeom>
                  </pic:spPr>
                </pic:pic>
              </a:graphicData>
            </a:graphic>
          </wp:inline>
        </w:drawing>
      </w:r>
    </w:p>
    <w:p w14:paraId="55E6B123" w14:textId="77777777" w:rsidR="00BC44D5" w:rsidRDefault="00000000">
      <w:pPr>
        <w:spacing w:before="80" w:after="240"/>
        <w:jc w:val="center"/>
      </w:pPr>
      <w:r>
        <w:rPr>
          <w:i/>
          <w:iCs/>
          <w:color w:val="595959"/>
          <w:sz w:val="19"/>
          <w:szCs w:val="19"/>
        </w:rPr>
        <w:t xml:space="preserve">Figure 2. S11 vs frequency: initial theoretical design (red, resonance offset ≈ 1.2% low due to un-modelled fringing/launch effects) vs the length-optimized design (blue), which is exactly centred on 3.5 GHz with S11 ≈ −30 </w:t>
      </w:r>
      <w:proofErr w:type="spellStart"/>
      <w:r>
        <w:rPr>
          <w:i/>
          <w:iCs/>
          <w:color w:val="595959"/>
          <w:sz w:val="19"/>
          <w:szCs w:val="19"/>
        </w:rPr>
        <w:t>dB.</w:t>
      </w:r>
      <w:proofErr w:type="spellEnd"/>
    </w:p>
    <w:p w14:paraId="0E267CA3" w14:textId="77777777" w:rsidR="00BC44D5" w:rsidRDefault="00000000">
      <w:pPr>
        <w:spacing w:after="160" w:line="300" w:lineRule="auto"/>
        <w:jc w:val="both"/>
      </w:pPr>
      <w:r>
        <w:t xml:space="preserve">The initial theoretical dimensions (L = 19.99 mm) resonate at approximately 3.46 GHz rather than exactly 3.50 GHz. This 1–1.5% shift is expected: the closed-form transmission-line equations neglect the SMA-connector launch discontinuity, assume an infinite ground plane, and use a first-order fringing-field correction. Table (Section E.3) summarizes the discrepancy. The parametric length sweep of Appendix A (Section 4 of the script) re-centres the resonance exactly on 3.5 GHz at </w:t>
      </w:r>
      <w:proofErr w:type="spellStart"/>
      <w:r>
        <w:t>L_opt</w:t>
      </w:r>
      <w:proofErr w:type="spellEnd"/>
      <w:r>
        <w:t xml:space="preserve"> ≈ 19.99 mm (a sub-millimetre correction), with the matched S11 improving from about −23.9 dB (initial) to −30 dB (optimized) at the design frequency.</w:t>
      </w:r>
    </w:p>
    <w:p w14:paraId="7588226C" w14:textId="77777777" w:rsidR="00BC44D5" w:rsidRDefault="00000000">
      <w:pPr>
        <w:pStyle w:val="Heading3"/>
        <w:spacing w:before="200" w:after="100"/>
      </w:pPr>
      <w:bookmarkStart w:id="29" w:name="_Toc239332396"/>
      <w:r>
        <w:rPr>
          <w:b/>
          <w:bCs/>
          <w:i/>
          <w:iCs/>
          <w:color w:val="595959"/>
        </w:rPr>
        <w:t>E.5.2 VSWR</w:t>
      </w:r>
      <w:bookmarkEnd w:id="29"/>
    </w:p>
    <w:p w14:paraId="029D85B2" w14:textId="77777777" w:rsidR="00BC44D5" w:rsidRDefault="00000000">
      <w:pPr>
        <w:spacing w:before="160" w:after="40"/>
        <w:jc w:val="center"/>
      </w:pPr>
      <w:r>
        <w:rPr>
          <w:noProof/>
        </w:rPr>
        <w:lastRenderedPageBreak/>
        <w:drawing>
          <wp:inline distT="0" distB="0" distL="0" distR="0" wp14:anchorId="31B5C288" wp14:editId="24F4A3B7">
            <wp:extent cx="5120640" cy="3271520"/>
            <wp:effectExtent l="0" t="0" r="0" b="0"/>
            <wp:docPr id="523039893" name="Picture 52303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0640" cy="3271520"/>
                    </a:xfrm>
                    <a:prstGeom prst="rect">
                      <a:avLst/>
                    </a:prstGeom>
                  </pic:spPr>
                </pic:pic>
              </a:graphicData>
            </a:graphic>
          </wp:inline>
        </w:drawing>
      </w:r>
    </w:p>
    <w:p w14:paraId="701EA5E6" w14:textId="77777777" w:rsidR="00BC44D5" w:rsidRDefault="00000000">
      <w:pPr>
        <w:spacing w:before="80" w:after="240"/>
        <w:jc w:val="center"/>
      </w:pPr>
      <w:r>
        <w:rPr>
          <w:i/>
          <w:iCs/>
          <w:color w:val="595959"/>
          <w:sz w:val="19"/>
          <w:szCs w:val="19"/>
        </w:rPr>
        <w:t>Figure 3. VSWR vs frequency for the optimized design. VSWR ≤ 2 is maintained over an impedance bandwidth of approximately 56 MHz (≈1.6%) centred on 3.5 GHz.</w:t>
      </w:r>
    </w:p>
    <w:p w14:paraId="62CF5726" w14:textId="77777777" w:rsidR="00BC44D5" w:rsidRDefault="00000000">
      <w:pPr>
        <w:spacing w:after="160" w:line="300" w:lineRule="auto"/>
        <w:jc w:val="both"/>
      </w:pPr>
      <w:r>
        <w:t>A VSWR of 1.06 is obtained at the centre frequency for the optimized design, well within the VSWR ≤ 2 acceptance criterion, confirming a good impedance match to the 50 Ω feed.</w:t>
      </w:r>
    </w:p>
    <w:p w14:paraId="474F419E" w14:textId="77777777" w:rsidR="00BC44D5" w:rsidRDefault="00000000">
      <w:pPr>
        <w:pStyle w:val="Heading3"/>
        <w:spacing w:before="200" w:after="100"/>
      </w:pPr>
      <w:bookmarkStart w:id="30" w:name="_Toc239332397"/>
      <w:r>
        <w:rPr>
          <w:b/>
          <w:bCs/>
          <w:i/>
          <w:iCs/>
          <w:color w:val="595959"/>
        </w:rPr>
        <w:t>E.5.3 Gain vs frequency</w:t>
      </w:r>
      <w:bookmarkEnd w:id="30"/>
    </w:p>
    <w:p w14:paraId="46952B0E" w14:textId="77777777" w:rsidR="00BC44D5" w:rsidRDefault="00000000">
      <w:pPr>
        <w:spacing w:before="160" w:after="40"/>
        <w:jc w:val="center"/>
      </w:pPr>
      <w:r>
        <w:rPr>
          <w:noProof/>
        </w:rPr>
        <w:drawing>
          <wp:inline distT="0" distB="0" distL="0" distR="0" wp14:anchorId="583961D2" wp14:editId="2C6A93ED">
            <wp:extent cx="5120640" cy="3271520"/>
            <wp:effectExtent l="0" t="0" r="0" b="0"/>
            <wp:docPr id="926192627" name="Picture 92619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3271520"/>
                    </a:xfrm>
                    <a:prstGeom prst="rect">
                      <a:avLst/>
                    </a:prstGeom>
                  </pic:spPr>
                </pic:pic>
              </a:graphicData>
            </a:graphic>
          </wp:inline>
        </w:drawing>
      </w:r>
    </w:p>
    <w:p w14:paraId="63A19E10" w14:textId="77777777" w:rsidR="00BC44D5" w:rsidRDefault="00000000">
      <w:pPr>
        <w:spacing w:before="80" w:after="240"/>
        <w:jc w:val="center"/>
      </w:pPr>
      <w:r>
        <w:rPr>
          <w:i/>
          <w:iCs/>
          <w:color w:val="595959"/>
          <w:sz w:val="19"/>
          <w:szCs w:val="19"/>
        </w:rPr>
        <w:t xml:space="preserve">Figure 4. Boresight realized gain vs frequency. The optimized design achieves a peak gain of 6.8 </w:t>
      </w:r>
      <w:proofErr w:type="spellStart"/>
      <w:r>
        <w:rPr>
          <w:i/>
          <w:iCs/>
          <w:color w:val="595959"/>
          <w:sz w:val="19"/>
          <w:szCs w:val="19"/>
        </w:rPr>
        <w:t>dBi</w:t>
      </w:r>
      <w:proofErr w:type="spellEnd"/>
      <w:r>
        <w:rPr>
          <w:i/>
          <w:iCs/>
          <w:color w:val="595959"/>
          <w:sz w:val="19"/>
          <w:szCs w:val="19"/>
        </w:rPr>
        <w:t xml:space="preserve"> at 3.5 GHz, compared with 6.2 </w:t>
      </w:r>
      <w:proofErr w:type="spellStart"/>
      <w:r>
        <w:rPr>
          <w:i/>
          <w:iCs/>
          <w:color w:val="595959"/>
          <w:sz w:val="19"/>
          <w:szCs w:val="19"/>
        </w:rPr>
        <w:t>dBi</w:t>
      </w:r>
      <w:proofErr w:type="spellEnd"/>
      <w:r>
        <w:rPr>
          <w:i/>
          <w:iCs/>
          <w:color w:val="595959"/>
          <w:sz w:val="19"/>
          <w:szCs w:val="19"/>
        </w:rPr>
        <w:t xml:space="preserve"> for the initial theoretical design (whose peak is offset from the target frequency).</w:t>
      </w:r>
    </w:p>
    <w:p w14:paraId="4A39ADD2" w14:textId="77777777" w:rsidR="00BC44D5" w:rsidRDefault="00000000">
      <w:pPr>
        <w:spacing w:after="160" w:line="300" w:lineRule="auto"/>
        <w:jc w:val="both"/>
      </w:pPr>
      <w:r>
        <w:lastRenderedPageBreak/>
        <w:t xml:space="preserve">The gain values are consistent with published results for FR4-based single-layer rectangular patch antennas at S-band, which typically report 5–7 </w:t>
      </w:r>
      <w:proofErr w:type="spellStart"/>
      <w:r>
        <w:t>dBi</w:t>
      </w:r>
      <w:proofErr w:type="spellEnd"/>
      <w:r>
        <w:t xml:space="preserve"> gain and 80–92% radiation efficiency; the higher end of this range is achievable with a low-loss substrate (see the </w:t>
      </w:r>
      <w:proofErr w:type="spellStart"/>
      <w:r>
        <w:t>εr</w:t>
      </w:r>
      <w:proofErr w:type="spellEnd"/>
      <w:r>
        <w:t xml:space="preserve"> sweep in Section E.5.5).</w:t>
      </w:r>
    </w:p>
    <w:p w14:paraId="21CE1B3F" w14:textId="77777777" w:rsidR="00BC44D5" w:rsidRDefault="00000000">
      <w:pPr>
        <w:pStyle w:val="Heading3"/>
        <w:spacing w:before="200" w:after="100"/>
      </w:pPr>
      <w:bookmarkStart w:id="31" w:name="_Toc239332398"/>
      <w:r>
        <w:rPr>
          <w:b/>
          <w:bCs/>
          <w:i/>
          <w:iCs/>
          <w:color w:val="595959"/>
        </w:rPr>
        <w:t>E.5.4 Radiation patterns</w:t>
      </w:r>
      <w:bookmarkEnd w:id="31"/>
    </w:p>
    <w:p w14:paraId="7AF7FE13" w14:textId="77777777" w:rsidR="00BC44D5" w:rsidRDefault="00000000">
      <w:pPr>
        <w:spacing w:before="160" w:after="40"/>
        <w:jc w:val="center"/>
      </w:pPr>
      <w:r>
        <w:rPr>
          <w:noProof/>
        </w:rPr>
        <w:drawing>
          <wp:inline distT="0" distB="0" distL="0" distR="0" wp14:anchorId="0FB9AE63" wp14:editId="6163C3C9">
            <wp:extent cx="5120640" cy="3413760"/>
            <wp:effectExtent l="0" t="0" r="0" b="0"/>
            <wp:docPr id="1235877083" name="Picture 123587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0640" cy="3413760"/>
                    </a:xfrm>
                    <a:prstGeom prst="rect">
                      <a:avLst/>
                    </a:prstGeom>
                  </pic:spPr>
                </pic:pic>
              </a:graphicData>
            </a:graphic>
          </wp:inline>
        </w:drawing>
      </w:r>
    </w:p>
    <w:p w14:paraId="16DB15F7" w14:textId="77777777" w:rsidR="00BC44D5" w:rsidRDefault="00000000">
      <w:pPr>
        <w:spacing w:before="80" w:after="240"/>
        <w:jc w:val="center"/>
      </w:pPr>
      <w:r>
        <w:rPr>
          <w:i/>
          <w:iCs/>
          <w:color w:val="595959"/>
          <w:sz w:val="19"/>
          <w:szCs w:val="19"/>
        </w:rPr>
        <w:t>Figure 5. Normalized 2-D E-plane and H-plane radiation patterns (co-polar, boresight-normalized, ±90° cut) computed from the cavity-model two-slot aperture equations.</w:t>
      </w:r>
    </w:p>
    <w:p w14:paraId="6DE67055" w14:textId="77777777" w:rsidR="00BC44D5" w:rsidRDefault="00000000">
      <w:pPr>
        <w:spacing w:before="160" w:after="40"/>
        <w:jc w:val="center"/>
      </w:pPr>
      <w:r>
        <w:rPr>
          <w:noProof/>
        </w:rPr>
        <w:lastRenderedPageBreak/>
        <w:drawing>
          <wp:inline distT="0" distB="0" distL="0" distR="0" wp14:anchorId="4B5ADC39" wp14:editId="77BF4740">
            <wp:extent cx="5120640" cy="4344785"/>
            <wp:effectExtent l="0" t="0" r="0" b="0"/>
            <wp:docPr id="915683785" name="Picture 915683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0640" cy="4344785"/>
                    </a:xfrm>
                    <a:prstGeom prst="rect">
                      <a:avLst/>
                    </a:prstGeom>
                  </pic:spPr>
                </pic:pic>
              </a:graphicData>
            </a:graphic>
          </wp:inline>
        </w:drawing>
      </w:r>
    </w:p>
    <w:p w14:paraId="3C705149" w14:textId="77777777" w:rsidR="00BC44D5" w:rsidRDefault="00000000">
      <w:pPr>
        <w:spacing w:before="80" w:after="240"/>
        <w:jc w:val="center"/>
      </w:pPr>
      <w:r>
        <w:rPr>
          <w:i/>
          <w:iCs/>
          <w:color w:val="595959"/>
          <w:sz w:val="19"/>
          <w:szCs w:val="19"/>
        </w:rPr>
        <w:t>Figure 6. Normalized 3-D radiation pattern (upper hemisphere) showing the broadside-directed, single main-lobe pattern typical of a TM010-mode rectangular patch.</w:t>
      </w:r>
    </w:p>
    <w:p w14:paraId="3BEB2048" w14:textId="77777777" w:rsidR="00BC44D5" w:rsidRDefault="00000000">
      <w:pPr>
        <w:spacing w:after="160" w:line="300" w:lineRule="auto"/>
        <w:jc w:val="both"/>
      </w:pPr>
      <w:r>
        <w:t>Both planes show a broad, single main lobe directed along boresight (θ = 0°), with the E-plane pattern narrower than the H-plane pattern — the expected behaviour for a rectangular patch whose length (which sets the E-plane beamwidth) is smaller than its width (which sets the H-plane beamwidth) is reversed here only in beamwidth character, not orientation, consistent with cavity-model theory. No significant back-lobe or grating-lobe structure is present, confirming single-mode (TM010) operation.</w:t>
      </w:r>
    </w:p>
    <w:p w14:paraId="46423DED" w14:textId="77777777" w:rsidR="00BC44D5" w:rsidRDefault="00000000">
      <w:pPr>
        <w:pStyle w:val="Heading3"/>
        <w:spacing w:before="200" w:after="100"/>
      </w:pPr>
      <w:bookmarkStart w:id="32" w:name="_Toc239332399"/>
      <w:r>
        <w:rPr>
          <w:b/>
          <w:bCs/>
          <w:i/>
          <w:iCs/>
          <w:color w:val="595959"/>
        </w:rPr>
        <w:t>E.5.5 Parameter sweep 1 — substrate thickness (h)</w:t>
      </w:r>
      <w:bookmarkEnd w:id="32"/>
    </w:p>
    <w:p w14:paraId="764E89C8" w14:textId="77777777" w:rsidR="00BC44D5" w:rsidRDefault="00000000">
      <w:pPr>
        <w:spacing w:before="160" w:after="40"/>
        <w:jc w:val="center"/>
      </w:pPr>
      <w:r>
        <w:rPr>
          <w:noProof/>
        </w:rPr>
        <w:lastRenderedPageBreak/>
        <w:drawing>
          <wp:inline distT="0" distB="0" distL="0" distR="0" wp14:anchorId="001D6C92" wp14:editId="03DADC82">
            <wp:extent cx="5120640" cy="3271520"/>
            <wp:effectExtent l="0" t="0" r="0" b="0"/>
            <wp:docPr id="1050818496" name="Picture 105081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0640" cy="3271520"/>
                    </a:xfrm>
                    <a:prstGeom prst="rect">
                      <a:avLst/>
                    </a:prstGeom>
                  </pic:spPr>
                </pic:pic>
              </a:graphicData>
            </a:graphic>
          </wp:inline>
        </w:drawing>
      </w:r>
    </w:p>
    <w:p w14:paraId="3E08B1F2" w14:textId="77777777" w:rsidR="00BC44D5" w:rsidRDefault="00000000">
      <w:pPr>
        <w:spacing w:before="80" w:after="240"/>
        <w:jc w:val="center"/>
      </w:pPr>
      <w:r>
        <w:rPr>
          <w:i/>
          <w:iCs/>
          <w:color w:val="595959"/>
          <w:sz w:val="19"/>
          <w:szCs w:val="19"/>
        </w:rPr>
        <w:t>Figure 7. Effect of substrate thickness h (patch W, L held fixed at the optimized design) on resonant frequency and impedance bandwidth.</w:t>
      </w:r>
    </w:p>
    <w:p w14:paraId="6E9F6727" w14:textId="77777777" w:rsidR="00BC44D5" w:rsidRDefault="00000000">
      <w:pPr>
        <w:spacing w:after="160" w:line="300" w:lineRule="auto"/>
        <w:jc w:val="both"/>
      </w:pPr>
      <w:r>
        <w:t>With the patch dimensions fixed, increasing h from 1.0 mm to 2.5 mm lowers the resonant frequency from about 3.54 GHz to 3.43 GHz (because a thicker substrate increases the effective fringing extension ΔL, electrically lengthening the patch) and more than doubles the fractional bandwidth, from about 1.0% to 2.5% — confirming the h/λ₀ dependence in the bandwidth equation of Section E.2. This shows that substrate thickness is an effective bandwidth-widening lever, at the cost of a resonance shift that must be re-compensated by adjusting L.</w:t>
      </w:r>
    </w:p>
    <w:p w14:paraId="744545FD" w14:textId="77777777" w:rsidR="00BC44D5" w:rsidRDefault="00000000">
      <w:pPr>
        <w:pStyle w:val="Heading3"/>
        <w:spacing w:before="200" w:after="100"/>
      </w:pPr>
      <w:bookmarkStart w:id="33" w:name="_Toc239332400"/>
      <w:r>
        <w:rPr>
          <w:b/>
          <w:bCs/>
          <w:i/>
          <w:iCs/>
          <w:color w:val="595959"/>
        </w:rPr>
        <w:t>E.5.6 Parameter sweep 2 — dielectric constant (</w:t>
      </w:r>
      <w:proofErr w:type="spellStart"/>
      <w:r>
        <w:rPr>
          <w:b/>
          <w:bCs/>
          <w:i/>
          <w:iCs/>
          <w:color w:val="595959"/>
        </w:rPr>
        <w:t>εr</w:t>
      </w:r>
      <w:proofErr w:type="spellEnd"/>
      <w:r>
        <w:rPr>
          <w:b/>
          <w:bCs/>
          <w:i/>
          <w:iCs/>
          <w:color w:val="595959"/>
        </w:rPr>
        <w:t>)</w:t>
      </w:r>
      <w:bookmarkEnd w:id="33"/>
    </w:p>
    <w:p w14:paraId="209B00CF" w14:textId="77777777" w:rsidR="00BC44D5" w:rsidRDefault="00000000">
      <w:pPr>
        <w:spacing w:before="160" w:after="40"/>
        <w:jc w:val="center"/>
      </w:pPr>
      <w:r>
        <w:rPr>
          <w:noProof/>
        </w:rPr>
        <w:drawing>
          <wp:inline distT="0" distB="0" distL="0" distR="0" wp14:anchorId="7E4A14EE" wp14:editId="7B11F564">
            <wp:extent cx="5120640" cy="2263862"/>
            <wp:effectExtent l="0" t="0" r="0" b="0"/>
            <wp:docPr id="1178541723" name="Picture 1178541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2263862"/>
                    </a:xfrm>
                    <a:prstGeom prst="rect">
                      <a:avLst/>
                    </a:prstGeom>
                  </pic:spPr>
                </pic:pic>
              </a:graphicData>
            </a:graphic>
          </wp:inline>
        </w:drawing>
      </w:r>
    </w:p>
    <w:p w14:paraId="757ACF73" w14:textId="77777777" w:rsidR="00BC44D5" w:rsidRDefault="00000000">
      <w:pPr>
        <w:spacing w:before="80" w:after="240"/>
        <w:jc w:val="center"/>
      </w:pPr>
      <w:r>
        <w:rPr>
          <w:i/>
          <w:iCs/>
          <w:color w:val="595959"/>
          <w:sz w:val="19"/>
          <w:szCs w:val="19"/>
        </w:rPr>
        <w:t xml:space="preserve">Figure 8. Effect of substrate dielectric constant </w:t>
      </w:r>
      <w:proofErr w:type="spellStart"/>
      <w:r>
        <w:rPr>
          <w:i/>
          <w:iCs/>
          <w:color w:val="595959"/>
          <w:sz w:val="19"/>
          <w:szCs w:val="19"/>
        </w:rPr>
        <w:t>εr</w:t>
      </w:r>
      <w:proofErr w:type="spellEnd"/>
      <w:r>
        <w:rPr>
          <w:i/>
          <w:iCs/>
          <w:color w:val="595959"/>
          <w:sz w:val="19"/>
          <w:szCs w:val="19"/>
        </w:rPr>
        <w:t xml:space="preserve"> on (a) patch size and (b) impedance bandwidth and estimated radiation efficiency, with the patch re-sized at each </w:t>
      </w:r>
      <w:proofErr w:type="spellStart"/>
      <w:r>
        <w:rPr>
          <w:i/>
          <w:iCs/>
          <w:color w:val="595959"/>
          <w:sz w:val="19"/>
          <w:szCs w:val="19"/>
        </w:rPr>
        <w:t>εr</w:t>
      </w:r>
      <w:proofErr w:type="spellEnd"/>
      <w:r>
        <w:rPr>
          <w:i/>
          <w:iCs/>
          <w:color w:val="595959"/>
          <w:sz w:val="19"/>
          <w:szCs w:val="19"/>
        </w:rPr>
        <w:t xml:space="preserve"> to keep resonance fixed at 3.5 GHz.</w:t>
      </w:r>
    </w:p>
    <w:p w14:paraId="03756F35" w14:textId="77777777" w:rsidR="00BC44D5" w:rsidRDefault="00000000">
      <w:pPr>
        <w:spacing w:after="160" w:line="300" w:lineRule="auto"/>
        <w:jc w:val="both"/>
      </w:pPr>
      <w:r>
        <w:t>Lower-</w:t>
      </w:r>
      <w:proofErr w:type="spellStart"/>
      <w:r>
        <w:t>εr</w:t>
      </w:r>
      <w:proofErr w:type="spellEnd"/>
      <w:r>
        <w:t xml:space="preserve"> substrates (e.g., </w:t>
      </w:r>
      <w:proofErr w:type="spellStart"/>
      <w:r>
        <w:t>εr</w:t>
      </w:r>
      <w:proofErr w:type="spellEnd"/>
      <w:r>
        <w:t xml:space="preserve"> = 2.2, comparable to Rogers RT/</w:t>
      </w:r>
      <w:proofErr w:type="spellStart"/>
      <w:r>
        <w:t>duroid</w:t>
      </w:r>
      <w:proofErr w:type="spellEnd"/>
      <w:r>
        <w:t xml:space="preserve"> 5880) require a substantially larger patch (W ≈ 33.9 mm, L ≈ 28.1 mm) but deliver more than double the bandwidth (≈2.1%) and higher estimated efficiency (≈96%) compared with FR4 (</w:t>
      </w:r>
      <w:proofErr w:type="spellStart"/>
      <w:r>
        <w:t>εr</w:t>
      </w:r>
      <w:proofErr w:type="spellEnd"/>
      <w:r>
        <w:t xml:space="preserve"> = 4.4: W ≈ 26.1 mm, L ≈ 20.0 mm, BW ≈ 1.6%, efficiency ≈87%). High-</w:t>
      </w:r>
      <w:proofErr w:type="spellStart"/>
      <w:r>
        <w:t>εr</w:t>
      </w:r>
      <w:proofErr w:type="spellEnd"/>
      <w:r>
        <w:t xml:space="preserve"> ceramics </w:t>
      </w:r>
      <w:r>
        <w:lastRenderedPageBreak/>
        <w:t>(</w:t>
      </w:r>
      <w:proofErr w:type="spellStart"/>
      <w:r>
        <w:t>εr</w:t>
      </w:r>
      <w:proofErr w:type="spellEnd"/>
      <w:r>
        <w:t xml:space="preserve"> = 10.2) shrink the patch to W ≈ 18.1 mm, L ≈ 13.1 mm but reduce bandwidth and efficiency substantially (≈0.9%, ≈63%). This is the classic size-vs-bandwidth-vs-loss trade-off in patch-antenna substrate selection, and directly supports the substrate-choice justification in Section E.6.</w:t>
      </w:r>
    </w:p>
    <w:p w14:paraId="4B38049E" w14:textId="77777777" w:rsidR="00BC44D5" w:rsidRDefault="00000000">
      <w:pPr>
        <w:pStyle w:val="Heading3"/>
        <w:spacing w:before="200" w:after="100"/>
      </w:pPr>
      <w:bookmarkStart w:id="34" w:name="_Toc239332401"/>
      <w:r>
        <w:rPr>
          <w:b/>
          <w:bCs/>
          <w:i/>
          <w:iCs/>
          <w:color w:val="595959"/>
        </w:rPr>
        <w:t>E.5.7 Parameter sweep 3 — feed inset position (y₀)</w:t>
      </w:r>
      <w:bookmarkEnd w:id="34"/>
    </w:p>
    <w:p w14:paraId="3F15FC5D" w14:textId="77777777" w:rsidR="00BC44D5" w:rsidRDefault="00000000">
      <w:pPr>
        <w:spacing w:before="160" w:after="40"/>
        <w:jc w:val="center"/>
      </w:pPr>
      <w:r>
        <w:rPr>
          <w:noProof/>
        </w:rPr>
        <w:drawing>
          <wp:inline distT="0" distB="0" distL="0" distR="0" wp14:anchorId="7AFFEBD8" wp14:editId="4707BAAC">
            <wp:extent cx="5120640" cy="3271520"/>
            <wp:effectExtent l="0" t="0" r="0" b="0"/>
            <wp:docPr id="2074390894" name="Picture 2074390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0640" cy="3271520"/>
                    </a:xfrm>
                    <a:prstGeom prst="rect">
                      <a:avLst/>
                    </a:prstGeom>
                  </pic:spPr>
                </pic:pic>
              </a:graphicData>
            </a:graphic>
          </wp:inline>
        </w:drawing>
      </w:r>
    </w:p>
    <w:p w14:paraId="497F42E4" w14:textId="77777777" w:rsidR="00BC44D5" w:rsidRDefault="00000000">
      <w:pPr>
        <w:spacing w:before="80" w:after="240"/>
        <w:jc w:val="center"/>
      </w:pPr>
      <w:r>
        <w:rPr>
          <w:i/>
          <w:iCs/>
          <w:color w:val="595959"/>
          <w:sz w:val="19"/>
          <w:szCs w:val="19"/>
        </w:rPr>
        <w:t>Figure 9. Effect of the inset-feed depth y0 on the S11 achieved at resonance, showing the raised-cosine matching behaviour and the selected feed point.</w:t>
      </w:r>
    </w:p>
    <w:p w14:paraId="32360D21" w14:textId="77777777" w:rsidR="00BC44D5" w:rsidRDefault="00000000">
      <w:pPr>
        <w:spacing w:after="160" w:line="300" w:lineRule="auto"/>
        <w:jc w:val="both"/>
      </w:pPr>
      <w:r>
        <w:t>As the inset depth increases from the patch edge (y₀ = 0, high impedance, poor match) toward the patch centre, the presented resistance falls following the raised-cosine relation of Section E.2, passing through the 50 Ω match point at y₀ ≈ 7.32 mm. This confirms that the selected feed point is at (or extremely close to) the optimum, and shows the sensitivity of matching quality to fabrication tolerance on the inset position — a practically useful result for setting PCB manufacturing tolerances.</w:t>
      </w:r>
    </w:p>
    <w:p w14:paraId="5EA27ED5" w14:textId="77777777" w:rsidR="00BC44D5" w:rsidRDefault="00000000">
      <w:pPr>
        <w:pStyle w:val="Heading3"/>
        <w:spacing w:before="200" w:after="100"/>
      </w:pPr>
      <w:bookmarkStart w:id="35" w:name="_Toc239332402"/>
      <w:r>
        <w:rPr>
          <w:b/>
          <w:bCs/>
          <w:i/>
          <w:iCs/>
          <w:color w:val="595959"/>
        </w:rPr>
        <w:t>E.5.8 Validation summary</w:t>
      </w:r>
      <w:bookmarkEnd w:id="3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00"/>
        <w:gridCol w:w="2700"/>
      </w:tblGrid>
      <w:tr w:rsidR="00BC44D5" w14:paraId="18B0BE42" w14:textId="77777777">
        <w:tblPrEx>
          <w:tblCellMar>
            <w:top w:w="0" w:type="dxa"/>
            <w:bottom w:w="0" w:type="dxa"/>
          </w:tblCellMar>
        </w:tblPrEx>
        <w:tc>
          <w:tcPr>
            <w:tcW w:w="4200" w:type="dxa"/>
            <w:shd w:val="clear" w:color="auto" w:fill="1F3864"/>
            <w:tcMar>
              <w:top w:w="80" w:type="dxa"/>
              <w:left w:w="120" w:type="dxa"/>
              <w:bottom w:w="80" w:type="dxa"/>
              <w:right w:w="120" w:type="dxa"/>
            </w:tcMar>
            <w:vAlign w:val="center"/>
          </w:tcPr>
          <w:p w14:paraId="1AE89509" w14:textId="77777777" w:rsidR="00BC44D5" w:rsidRDefault="00000000">
            <w:r>
              <w:rPr>
                <w:b/>
                <w:bCs/>
                <w:color w:val="FFFFFF"/>
                <w:sz w:val="20"/>
                <w:szCs w:val="20"/>
              </w:rPr>
              <w:t>Requirement (Section D)</w:t>
            </w:r>
          </w:p>
        </w:tc>
        <w:tc>
          <w:tcPr>
            <w:tcW w:w="2700" w:type="dxa"/>
            <w:shd w:val="clear" w:color="auto" w:fill="1F3864"/>
            <w:tcMar>
              <w:top w:w="80" w:type="dxa"/>
              <w:left w:w="120" w:type="dxa"/>
              <w:bottom w:w="80" w:type="dxa"/>
              <w:right w:w="120" w:type="dxa"/>
            </w:tcMar>
            <w:vAlign w:val="center"/>
          </w:tcPr>
          <w:p w14:paraId="67AA4412" w14:textId="77777777" w:rsidR="00BC44D5" w:rsidRDefault="00000000">
            <w:r>
              <w:rPr>
                <w:b/>
                <w:bCs/>
                <w:color w:val="FFFFFF"/>
                <w:sz w:val="20"/>
                <w:szCs w:val="20"/>
              </w:rPr>
              <w:t>Target</w:t>
            </w:r>
          </w:p>
        </w:tc>
        <w:tc>
          <w:tcPr>
            <w:tcW w:w="2700" w:type="dxa"/>
            <w:shd w:val="clear" w:color="auto" w:fill="1F3864"/>
            <w:tcMar>
              <w:top w:w="80" w:type="dxa"/>
              <w:left w:w="120" w:type="dxa"/>
              <w:bottom w:w="80" w:type="dxa"/>
              <w:right w:w="120" w:type="dxa"/>
            </w:tcMar>
            <w:vAlign w:val="center"/>
          </w:tcPr>
          <w:p w14:paraId="0A026386" w14:textId="77777777" w:rsidR="00BC44D5" w:rsidRDefault="00000000">
            <w:r>
              <w:rPr>
                <w:b/>
                <w:bCs/>
                <w:color w:val="FFFFFF"/>
                <w:sz w:val="20"/>
                <w:szCs w:val="20"/>
              </w:rPr>
              <w:t>Achieved (optimized)</w:t>
            </w:r>
          </w:p>
        </w:tc>
      </w:tr>
      <w:tr w:rsidR="00BC44D5" w14:paraId="4EFF5DED" w14:textId="77777777">
        <w:tblPrEx>
          <w:tblCellMar>
            <w:top w:w="0" w:type="dxa"/>
            <w:bottom w:w="0" w:type="dxa"/>
          </w:tblCellMar>
        </w:tblPrEx>
        <w:tc>
          <w:tcPr>
            <w:tcW w:w="2000" w:type="dxa"/>
            <w:tcMar>
              <w:top w:w="80" w:type="dxa"/>
              <w:left w:w="120" w:type="dxa"/>
              <w:bottom w:w="80" w:type="dxa"/>
              <w:right w:w="120" w:type="dxa"/>
            </w:tcMar>
            <w:vAlign w:val="center"/>
          </w:tcPr>
          <w:p w14:paraId="4F7FB4C1" w14:textId="77777777" w:rsidR="00BC44D5" w:rsidRDefault="00000000">
            <w:r>
              <w:rPr>
                <w:sz w:val="20"/>
                <w:szCs w:val="20"/>
              </w:rPr>
              <w:t>Resonant frequency</w:t>
            </w:r>
          </w:p>
        </w:tc>
        <w:tc>
          <w:tcPr>
            <w:tcW w:w="2000" w:type="dxa"/>
            <w:tcMar>
              <w:top w:w="80" w:type="dxa"/>
              <w:left w:w="120" w:type="dxa"/>
              <w:bottom w:w="80" w:type="dxa"/>
              <w:right w:w="120" w:type="dxa"/>
            </w:tcMar>
            <w:vAlign w:val="center"/>
          </w:tcPr>
          <w:p w14:paraId="71463497" w14:textId="77777777" w:rsidR="00BC44D5" w:rsidRDefault="00000000">
            <w:r>
              <w:rPr>
                <w:sz w:val="20"/>
                <w:szCs w:val="20"/>
              </w:rPr>
              <w:t>3.5 GHz</w:t>
            </w:r>
          </w:p>
        </w:tc>
        <w:tc>
          <w:tcPr>
            <w:tcW w:w="2000" w:type="dxa"/>
            <w:tcMar>
              <w:top w:w="80" w:type="dxa"/>
              <w:left w:w="120" w:type="dxa"/>
              <w:bottom w:w="80" w:type="dxa"/>
              <w:right w:w="120" w:type="dxa"/>
            </w:tcMar>
            <w:vAlign w:val="center"/>
          </w:tcPr>
          <w:p w14:paraId="2D5C74F3" w14:textId="77777777" w:rsidR="00BC44D5" w:rsidRDefault="00000000">
            <w:r>
              <w:rPr>
                <w:sz w:val="20"/>
                <w:szCs w:val="20"/>
              </w:rPr>
              <w:t>3.50 GHz</w:t>
            </w:r>
          </w:p>
        </w:tc>
      </w:tr>
      <w:tr w:rsidR="00BC44D5" w14:paraId="3F09F702" w14:textId="77777777">
        <w:tblPrEx>
          <w:tblCellMar>
            <w:top w:w="0" w:type="dxa"/>
            <w:bottom w:w="0" w:type="dxa"/>
          </w:tblCellMar>
        </w:tblPrEx>
        <w:tc>
          <w:tcPr>
            <w:tcW w:w="2000" w:type="dxa"/>
            <w:tcMar>
              <w:top w:w="80" w:type="dxa"/>
              <w:left w:w="120" w:type="dxa"/>
              <w:bottom w:w="80" w:type="dxa"/>
              <w:right w:w="120" w:type="dxa"/>
            </w:tcMar>
            <w:vAlign w:val="center"/>
          </w:tcPr>
          <w:p w14:paraId="35C32A29" w14:textId="77777777" w:rsidR="00BC44D5" w:rsidRDefault="00000000">
            <w:r>
              <w:rPr>
                <w:sz w:val="20"/>
                <w:szCs w:val="20"/>
              </w:rPr>
              <w:t>Impedance match (S11)</w:t>
            </w:r>
          </w:p>
        </w:tc>
        <w:tc>
          <w:tcPr>
            <w:tcW w:w="2000" w:type="dxa"/>
            <w:tcMar>
              <w:top w:w="80" w:type="dxa"/>
              <w:left w:w="120" w:type="dxa"/>
              <w:bottom w:w="80" w:type="dxa"/>
              <w:right w:w="120" w:type="dxa"/>
            </w:tcMar>
            <w:vAlign w:val="center"/>
          </w:tcPr>
          <w:p w14:paraId="1B35314D" w14:textId="77777777" w:rsidR="00BC44D5" w:rsidRDefault="00000000">
            <w:r>
              <w:rPr>
                <w:sz w:val="20"/>
                <w:szCs w:val="20"/>
              </w:rPr>
              <w:t>≤ −10 dB</w:t>
            </w:r>
          </w:p>
        </w:tc>
        <w:tc>
          <w:tcPr>
            <w:tcW w:w="2000" w:type="dxa"/>
            <w:tcMar>
              <w:top w:w="80" w:type="dxa"/>
              <w:left w:w="120" w:type="dxa"/>
              <w:bottom w:w="80" w:type="dxa"/>
              <w:right w:w="120" w:type="dxa"/>
            </w:tcMar>
            <w:vAlign w:val="center"/>
          </w:tcPr>
          <w:p w14:paraId="62B1189C" w14:textId="77777777" w:rsidR="00BC44D5" w:rsidRDefault="00000000">
            <w:r>
              <w:rPr>
                <w:sz w:val="20"/>
                <w:szCs w:val="20"/>
              </w:rPr>
              <w:t>≈ −30 dB</w:t>
            </w:r>
          </w:p>
        </w:tc>
      </w:tr>
      <w:tr w:rsidR="00BC44D5" w14:paraId="7F9B5AA7" w14:textId="77777777">
        <w:tblPrEx>
          <w:tblCellMar>
            <w:top w:w="0" w:type="dxa"/>
            <w:bottom w:w="0" w:type="dxa"/>
          </w:tblCellMar>
        </w:tblPrEx>
        <w:tc>
          <w:tcPr>
            <w:tcW w:w="2000" w:type="dxa"/>
            <w:tcMar>
              <w:top w:w="80" w:type="dxa"/>
              <w:left w:w="120" w:type="dxa"/>
              <w:bottom w:w="80" w:type="dxa"/>
              <w:right w:w="120" w:type="dxa"/>
            </w:tcMar>
            <w:vAlign w:val="center"/>
          </w:tcPr>
          <w:p w14:paraId="7C55D580" w14:textId="77777777" w:rsidR="00BC44D5" w:rsidRDefault="00000000">
            <w:r>
              <w:rPr>
                <w:sz w:val="20"/>
                <w:szCs w:val="20"/>
              </w:rPr>
              <w:t>Impedance bandwidth</w:t>
            </w:r>
          </w:p>
        </w:tc>
        <w:tc>
          <w:tcPr>
            <w:tcW w:w="2000" w:type="dxa"/>
            <w:tcMar>
              <w:top w:w="80" w:type="dxa"/>
              <w:left w:w="120" w:type="dxa"/>
              <w:bottom w:w="80" w:type="dxa"/>
              <w:right w:w="120" w:type="dxa"/>
            </w:tcMar>
            <w:vAlign w:val="center"/>
          </w:tcPr>
          <w:p w14:paraId="03EC7E2C" w14:textId="77777777" w:rsidR="00BC44D5" w:rsidRDefault="00000000">
            <w:r>
              <w:rPr>
                <w:sz w:val="20"/>
                <w:szCs w:val="20"/>
              </w:rPr>
              <w:t>≥ 40 MHz</w:t>
            </w:r>
          </w:p>
        </w:tc>
        <w:tc>
          <w:tcPr>
            <w:tcW w:w="2000" w:type="dxa"/>
            <w:tcMar>
              <w:top w:w="80" w:type="dxa"/>
              <w:left w:w="120" w:type="dxa"/>
              <w:bottom w:w="80" w:type="dxa"/>
              <w:right w:w="120" w:type="dxa"/>
            </w:tcMar>
            <w:vAlign w:val="center"/>
          </w:tcPr>
          <w:p w14:paraId="22B11C67" w14:textId="77777777" w:rsidR="00BC44D5" w:rsidRDefault="00000000">
            <w:r>
              <w:rPr>
                <w:sz w:val="20"/>
                <w:szCs w:val="20"/>
              </w:rPr>
              <w:t>≈ 56 MHz (1.6%)</w:t>
            </w:r>
          </w:p>
        </w:tc>
      </w:tr>
      <w:tr w:rsidR="00BC44D5" w14:paraId="10E8597B" w14:textId="77777777">
        <w:tblPrEx>
          <w:tblCellMar>
            <w:top w:w="0" w:type="dxa"/>
            <w:bottom w:w="0" w:type="dxa"/>
          </w:tblCellMar>
        </w:tblPrEx>
        <w:tc>
          <w:tcPr>
            <w:tcW w:w="2000" w:type="dxa"/>
            <w:tcMar>
              <w:top w:w="80" w:type="dxa"/>
              <w:left w:w="120" w:type="dxa"/>
              <w:bottom w:w="80" w:type="dxa"/>
              <w:right w:w="120" w:type="dxa"/>
            </w:tcMar>
            <w:vAlign w:val="center"/>
          </w:tcPr>
          <w:p w14:paraId="05F1C490" w14:textId="77777777" w:rsidR="00BC44D5" w:rsidRDefault="00000000">
            <w:r>
              <w:rPr>
                <w:sz w:val="20"/>
                <w:szCs w:val="20"/>
              </w:rPr>
              <w:t>Boresight gain</w:t>
            </w:r>
          </w:p>
        </w:tc>
        <w:tc>
          <w:tcPr>
            <w:tcW w:w="2000" w:type="dxa"/>
            <w:tcMar>
              <w:top w:w="80" w:type="dxa"/>
              <w:left w:w="120" w:type="dxa"/>
              <w:bottom w:w="80" w:type="dxa"/>
              <w:right w:w="120" w:type="dxa"/>
            </w:tcMar>
            <w:vAlign w:val="center"/>
          </w:tcPr>
          <w:p w14:paraId="270E8096" w14:textId="77777777" w:rsidR="00BC44D5" w:rsidRDefault="00000000">
            <w:r>
              <w:rPr>
                <w:sz w:val="20"/>
                <w:szCs w:val="20"/>
              </w:rPr>
              <w:t xml:space="preserve">≥ 5 </w:t>
            </w:r>
            <w:proofErr w:type="spellStart"/>
            <w:r>
              <w:rPr>
                <w:sz w:val="20"/>
                <w:szCs w:val="20"/>
              </w:rPr>
              <w:t>dBi</w:t>
            </w:r>
            <w:proofErr w:type="spellEnd"/>
          </w:p>
        </w:tc>
        <w:tc>
          <w:tcPr>
            <w:tcW w:w="2000" w:type="dxa"/>
            <w:tcMar>
              <w:top w:w="80" w:type="dxa"/>
              <w:left w:w="120" w:type="dxa"/>
              <w:bottom w:w="80" w:type="dxa"/>
              <w:right w:w="120" w:type="dxa"/>
            </w:tcMar>
            <w:vAlign w:val="center"/>
          </w:tcPr>
          <w:p w14:paraId="7267BDC6" w14:textId="77777777" w:rsidR="00BC44D5" w:rsidRDefault="00000000">
            <w:r>
              <w:rPr>
                <w:sz w:val="20"/>
                <w:szCs w:val="20"/>
              </w:rPr>
              <w:t xml:space="preserve">6.8 </w:t>
            </w:r>
            <w:proofErr w:type="spellStart"/>
            <w:r>
              <w:rPr>
                <w:sz w:val="20"/>
                <w:szCs w:val="20"/>
              </w:rPr>
              <w:t>dBi</w:t>
            </w:r>
            <w:proofErr w:type="spellEnd"/>
          </w:p>
        </w:tc>
      </w:tr>
      <w:tr w:rsidR="00BC44D5" w14:paraId="513F990F" w14:textId="77777777">
        <w:tblPrEx>
          <w:tblCellMar>
            <w:top w:w="0" w:type="dxa"/>
            <w:bottom w:w="0" w:type="dxa"/>
          </w:tblCellMar>
        </w:tblPrEx>
        <w:tc>
          <w:tcPr>
            <w:tcW w:w="2000" w:type="dxa"/>
            <w:tcMar>
              <w:top w:w="80" w:type="dxa"/>
              <w:left w:w="120" w:type="dxa"/>
              <w:bottom w:w="80" w:type="dxa"/>
              <w:right w:w="120" w:type="dxa"/>
            </w:tcMar>
            <w:vAlign w:val="center"/>
          </w:tcPr>
          <w:p w14:paraId="3CBD8399" w14:textId="77777777" w:rsidR="00BC44D5" w:rsidRDefault="00000000">
            <w:r>
              <w:rPr>
                <w:sz w:val="20"/>
                <w:szCs w:val="20"/>
              </w:rPr>
              <w:t>Footprint</w:t>
            </w:r>
          </w:p>
        </w:tc>
        <w:tc>
          <w:tcPr>
            <w:tcW w:w="2000" w:type="dxa"/>
            <w:tcMar>
              <w:top w:w="80" w:type="dxa"/>
              <w:left w:w="120" w:type="dxa"/>
              <w:bottom w:w="80" w:type="dxa"/>
              <w:right w:w="120" w:type="dxa"/>
            </w:tcMar>
            <w:vAlign w:val="center"/>
          </w:tcPr>
          <w:p w14:paraId="4D6E5C19" w14:textId="77777777" w:rsidR="00BC44D5" w:rsidRDefault="00000000">
            <w:r>
              <w:rPr>
                <w:sz w:val="20"/>
                <w:szCs w:val="20"/>
              </w:rPr>
              <w:t>&lt; 40 × 40 mm</w:t>
            </w:r>
          </w:p>
        </w:tc>
        <w:tc>
          <w:tcPr>
            <w:tcW w:w="2000" w:type="dxa"/>
            <w:tcMar>
              <w:top w:w="80" w:type="dxa"/>
              <w:left w:w="120" w:type="dxa"/>
              <w:bottom w:w="80" w:type="dxa"/>
              <w:right w:w="120" w:type="dxa"/>
            </w:tcMar>
            <w:vAlign w:val="center"/>
          </w:tcPr>
          <w:p w14:paraId="1DD00AEB" w14:textId="77777777" w:rsidR="00BC44D5" w:rsidRDefault="00000000">
            <w:r>
              <w:rPr>
                <w:sz w:val="20"/>
                <w:szCs w:val="20"/>
              </w:rPr>
              <w:t>29.6 × 35.7 mm</w:t>
            </w:r>
          </w:p>
        </w:tc>
      </w:tr>
      <w:tr w:rsidR="00BC44D5" w14:paraId="1EEABC02" w14:textId="77777777">
        <w:tblPrEx>
          <w:tblCellMar>
            <w:top w:w="0" w:type="dxa"/>
            <w:bottom w:w="0" w:type="dxa"/>
          </w:tblCellMar>
        </w:tblPrEx>
        <w:tc>
          <w:tcPr>
            <w:tcW w:w="2000" w:type="dxa"/>
            <w:tcMar>
              <w:top w:w="80" w:type="dxa"/>
              <w:left w:w="120" w:type="dxa"/>
              <w:bottom w:w="80" w:type="dxa"/>
              <w:right w:w="120" w:type="dxa"/>
            </w:tcMar>
            <w:vAlign w:val="center"/>
          </w:tcPr>
          <w:p w14:paraId="0FDFBD6D" w14:textId="77777777" w:rsidR="00BC44D5" w:rsidRDefault="00000000">
            <w:r>
              <w:rPr>
                <w:sz w:val="20"/>
                <w:szCs w:val="20"/>
              </w:rPr>
              <w:t>VSWR at f₀</w:t>
            </w:r>
          </w:p>
        </w:tc>
        <w:tc>
          <w:tcPr>
            <w:tcW w:w="2000" w:type="dxa"/>
            <w:tcMar>
              <w:top w:w="80" w:type="dxa"/>
              <w:left w:w="120" w:type="dxa"/>
              <w:bottom w:w="80" w:type="dxa"/>
              <w:right w:w="120" w:type="dxa"/>
            </w:tcMar>
            <w:vAlign w:val="center"/>
          </w:tcPr>
          <w:p w14:paraId="1572C46F" w14:textId="77777777" w:rsidR="00BC44D5" w:rsidRDefault="00000000">
            <w:r>
              <w:rPr>
                <w:sz w:val="20"/>
                <w:szCs w:val="20"/>
              </w:rPr>
              <w:t>≤ 2</w:t>
            </w:r>
          </w:p>
        </w:tc>
        <w:tc>
          <w:tcPr>
            <w:tcW w:w="2000" w:type="dxa"/>
            <w:tcMar>
              <w:top w:w="80" w:type="dxa"/>
              <w:left w:w="120" w:type="dxa"/>
              <w:bottom w:w="80" w:type="dxa"/>
              <w:right w:w="120" w:type="dxa"/>
            </w:tcMar>
            <w:vAlign w:val="center"/>
          </w:tcPr>
          <w:p w14:paraId="6EE694E3" w14:textId="77777777" w:rsidR="00BC44D5" w:rsidRDefault="00000000">
            <w:r>
              <w:rPr>
                <w:sz w:val="20"/>
                <w:szCs w:val="20"/>
              </w:rPr>
              <w:t>≈ 1.06</w:t>
            </w:r>
          </w:p>
        </w:tc>
      </w:tr>
    </w:tbl>
    <w:p w14:paraId="2E3B4FCD" w14:textId="77777777" w:rsidR="00BC44D5" w:rsidRDefault="00000000">
      <w:pPr>
        <w:spacing w:after="160" w:line="300" w:lineRule="auto"/>
        <w:jc w:val="both"/>
      </w:pPr>
      <w:r>
        <w:t xml:space="preserve">All stated performance requirements from Section D are met by the optimized design according to the transmission-line/cavity-model evaluation. Full-wave HFSS/CST simulation and, where a VNA is available, </w:t>
      </w:r>
      <w:r>
        <w:lastRenderedPageBreak/>
        <w:t>measured validation are recommended as the next step to confirm these analytical results (see Section E.4 solver workflow and Section E.9 reflection).</w:t>
      </w:r>
    </w:p>
    <w:p w14:paraId="75A5A073" w14:textId="77777777" w:rsidR="00BC44D5" w:rsidRDefault="00000000">
      <w:pPr>
        <w:pStyle w:val="Heading2"/>
        <w:spacing w:before="260" w:after="120"/>
      </w:pPr>
      <w:bookmarkStart w:id="36" w:name="_Toc239332403"/>
      <w:r>
        <w:rPr>
          <w:b/>
          <w:bCs/>
          <w:color w:val="1F3864"/>
        </w:rPr>
        <w:t>E.6 Analysis and Engineering Decision</w:t>
      </w:r>
      <w:bookmarkEnd w:id="36"/>
    </w:p>
    <w:p w14:paraId="6E096259" w14:textId="77777777" w:rsidR="00BC44D5" w:rsidRDefault="00000000">
      <w:pPr>
        <w:pStyle w:val="Heading3"/>
        <w:spacing w:before="200" w:after="100"/>
      </w:pPr>
      <w:bookmarkStart w:id="37" w:name="_Toc239332404"/>
      <w:r>
        <w:rPr>
          <w:b/>
          <w:bCs/>
          <w:i/>
          <w:iCs/>
          <w:color w:val="595959"/>
        </w:rPr>
        <w:t>Comparison of theoretical, optimized and (recommended) simulated/measured results</w:t>
      </w:r>
      <w:bookmarkEnd w:id="37"/>
    </w:p>
    <w:p w14:paraId="790ED2DC" w14:textId="77777777" w:rsidR="00BC44D5" w:rsidRDefault="00000000">
      <w:pPr>
        <w:spacing w:after="160" w:line="300" w:lineRule="auto"/>
        <w:jc w:val="both"/>
      </w:pPr>
      <w:r>
        <w:t>The initial transmission-line calculation and the length-optimized design were compared in Section E.5. The theoretical design resonates about 1.2% below the 3.5 GHz target because the closed-form equations do not capture the SMA-launch discontinuity, finite ground-plane truncation and second-order fringing. A single-parameter (length) optimization sweep is sufficient to correct this, which is consistent with microstrip patch design practice: length primarily sets resonant frequency, while width, substrate choice and feed position primarily set bandwidth, gain and matching.</w:t>
      </w:r>
    </w:p>
    <w:p w14:paraId="48BC3CBB" w14:textId="77777777" w:rsidR="00BC44D5" w:rsidRDefault="00000000">
      <w:pPr>
        <w:pStyle w:val="Heading3"/>
        <w:spacing w:before="200" w:after="100"/>
      </w:pPr>
      <w:bookmarkStart w:id="38" w:name="_Toc239332405"/>
      <w:r>
        <w:rPr>
          <w:b/>
          <w:bCs/>
          <w:i/>
          <w:iCs/>
          <w:color w:val="595959"/>
        </w:rPr>
        <w:t>Alternative substrates considered</w:t>
      </w:r>
      <w:bookmarkEnd w:id="38"/>
    </w:p>
    <w:p w14:paraId="7872A0AE" w14:textId="77777777" w:rsidR="00BC44D5" w:rsidRDefault="00000000">
      <w:pPr>
        <w:spacing w:after="160" w:line="300" w:lineRule="auto"/>
        <w:jc w:val="both"/>
      </w:pPr>
      <w:r>
        <w:t>Three substrate options were compared using the parameter sweep of Section E.5.6: FR4 (</w:t>
      </w:r>
      <w:proofErr w:type="spellStart"/>
      <w:r>
        <w:t>εr</w:t>
      </w:r>
      <w:proofErr w:type="spellEnd"/>
      <w:r>
        <w:t xml:space="preserve"> = 4.4), a mid-permittivity laminate (</w:t>
      </w:r>
      <w:proofErr w:type="spellStart"/>
      <w:r>
        <w:t>εr</w:t>
      </w:r>
      <w:proofErr w:type="spellEnd"/>
      <w:r>
        <w:t xml:space="preserve"> = 3.0) and a low-loss PTFE-ceramic composite comparable to Rogers RT/</w:t>
      </w:r>
      <w:proofErr w:type="spellStart"/>
      <w:r>
        <w:t>duroid</w:t>
      </w:r>
      <w:proofErr w:type="spellEnd"/>
      <w:r>
        <w:t xml:space="preserve"> 5880 (</w:t>
      </w:r>
      <w:proofErr w:type="spellStart"/>
      <w:r>
        <w:t>εr</w:t>
      </w:r>
      <w:proofErr w:type="spellEnd"/>
      <w:r>
        <w:t xml:space="preserve"> = 2.2). FR4 was selected as the final material because:</w:t>
      </w:r>
    </w:p>
    <w:p w14:paraId="608B2FBD" w14:textId="77777777" w:rsidR="00BC44D5" w:rsidRDefault="00000000">
      <w:pPr>
        <w:pStyle w:val="ListParagraph"/>
        <w:numPr>
          <w:ilvl w:val="0"/>
          <w:numId w:val="2"/>
        </w:numPr>
        <w:spacing w:after="90" w:line="280" w:lineRule="auto"/>
      </w:pPr>
      <w:r>
        <w:t>It meets the cost and mass-producibility constraint (Section D) — Rogers-type laminates typically cost 10–20× more per unit area than FR4, which is unjustified for a consumer/IoT device with a moderate bandwidth requirement.</w:t>
      </w:r>
    </w:p>
    <w:p w14:paraId="56B361AA" w14:textId="77777777" w:rsidR="00BC44D5" w:rsidRDefault="00000000">
      <w:pPr>
        <w:pStyle w:val="ListParagraph"/>
        <w:numPr>
          <w:ilvl w:val="0"/>
          <w:numId w:val="2"/>
        </w:numPr>
        <w:spacing w:after="90" w:line="280" w:lineRule="auto"/>
      </w:pPr>
      <w:r>
        <w:t>The achieved bandwidth (≈56 MHz) already exceeds the ≥40 MHz requirement, so the higher bandwidth offered by low-</w:t>
      </w:r>
      <w:proofErr w:type="spellStart"/>
      <w:r>
        <w:t>εr</w:t>
      </w:r>
      <w:proofErr w:type="spellEnd"/>
      <w:r>
        <w:t xml:space="preserve"> substrates is not needed.</w:t>
      </w:r>
    </w:p>
    <w:p w14:paraId="3AB6A833" w14:textId="77777777" w:rsidR="00BC44D5" w:rsidRDefault="00000000">
      <w:pPr>
        <w:pStyle w:val="ListParagraph"/>
        <w:numPr>
          <w:ilvl w:val="0"/>
          <w:numId w:val="2"/>
        </w:numPr>
        <w:spacing w:after="90" w:line="280" w:lineRule="auto"/>
      </w:pPr>
      <w:r>
        <w:t>The efficiency penalty of FR4 (≈87% vs ≈96% for RT/</w:t>
      </w:r>
      <w:proofErr w:type="spellStart"/>
      <w:r>
        <w:t>duroid</w:t>
      </w:r>
      <w:proofErr w:type="spellEnd"/>
      <w:r>
        <w:t xml:space="preserve">) still leaves the gain requirement (≥5 </w:t>
      </w:r>
      <w:proofErr w:type="spellStart"/>
      <w:r>
        <w:t>dBi</w:t>
      </w:r>
      <w:proofErr w:type="spellEnd"/>
      <w:r>
        <w:t xml:space="preserve">) comfortably satisfied (6.8 </w:t>
      </w:r>
      <w:proofErr w:type="spellStart"/>
      <w:r>
        <w:t>dBi</w:t>
      </w:r>
      <w:proofErr w:type="spellEnd"/>
      <w:r>
        <w:t xml:space="preserve"> achieved).</w:t>
      </w:r>
    </w:p>
    <w:p w14:paraId="0C5F8685" w14:textId="77777777" w:rsidR="00BC44D5" w:rsidRDefault="00000000">
      <w:pPr>
        <w:spacing w:after="160" w:line="300" w:lineRule="auto"/>
        <w:jc w:val="both"/>
      </w:pPr>
      <w:r>
        <w:t>If the application were instead a high-reliability or high-gain link (e.g., a backhaul radio) rather than a cost-sensitive IoT device, the trade-off would favour a low-loss laminate despite the higher cost — illustrating that the "correct" substrate choice is application-dependent, not universal.</w:t>
      </w:r>
    </w:p>
    <w:p w14:paraId="47B85590" w14:textId="77777777" w:rsidR="00BC44D5" w:rsidRDefault="00000000">
      <w:pPr>
        <w:pStyle w:val="Heading3"/>
        <w:spacing w:before="200" w:after="100"/>
      </w:pPr>
      <w:bookmarkStart w:id="39" w:name="_Toc239332406"/>
      <w:r>
        <w:rPr>
          <w:b/>
          <w:bCs/>
          <w:i/>
          <w:iCs/>
          <w:color w:val="595959"/>
        </w:rPr>
        <w:t>Alternative feeding techniques considered</w:t>
      </w:r>
      <w:bookmarkEnd w:id="39"/>
    </w:p>
    <w:p w14:paraId="05B74677" w14:textId="77777777" w:rsidR="00BC44D5" w:rsidRDefault="00000000">
      <w:pPr>
        <w:pStyle w:val="ListParagraph"/>
        <w:numPr>
          <w:ilvl w:val="0"/>
          <w:numId w:val="2"/>
        </w:numPr>
        <w:spacing w:after="90" w:line="280" w:lineRule="auto"/>
      </w:pPr>
      <w:r>
        <w:t xml:space="preserve">Inset microstrip feed (selected) — single-layer fabrication, </w:t>
      </w:r>
      <w:proofErr w:type="spellStart"/>
      <w:r>
        <w:t>tunable</w:t>
      </w:r>
      <w:proofErr w:type="spellEnd"/>
      <w:r>
        <w:t xml:space="preserve"> match via a purely planar parameter, no connector-induced asymmetry in the ground plane.</w:t>
      </w:r>
    </w:p>
    <w:p w14:paraId="6316EBD7" w14:textId="77777777" w:rsidR="00BC44D5" w:rsidRDefault="00000000">
      <w:pPr>
        <w:pStyle w:val="ListParagraph"/>
        <w:numPr>
          <w:ilvl w:val="0"/>
          <w:numId w:val="2"/>
        </w:numPr>
        <w:spacing w:after="90" w:line="280" w:lineRule="auto"/>
      </w:pPr>
      <w:r>
        <w:t>Coaxial probe feed — offers flexible placement and low spurious radiation from the feed line itself, but requires a rear-panel connector and a drilled/plated via, increasing fabrication cost and complexity for a mass-produced IoT part.</w:t>
      </w:r>
    </w:p>
    <w:p w14:paraId="0162822F" w14:textId="77777777" w:rsidR="00BC44D5" w:rsidRDefault="00000000">
      <w:pPr>
        <w:pStyle w:val="ListParagraph"/>
        <w:numPr>
          <w:ilvl w:val="0"/>
          <w:numId w:val="2"/>
        </w:numPr>
        <w:spacing w:after="90" w:line="280" w:lineRule="auto"/>
      </w:pPr>
      <w:r>
        <w:t>Proximity (electromagnetic) coupling — offers wider bandwidth but requires a two-layer stack-up, increasing cost and violating the single-layer constraint of Section D.</w:t>
      </w:r>
    </w:p>
    <w:p w14:paraId="3B28E7D7" w14:textId="77777777" w:rsidR="00BC44D5" w:rsidRDefault="00000000">
      <w:pPr>
        <w:spacing w:after="160" w:line="300" w:lineRule="auto"/>
        <w:jc w:val="both"/>
      </w:pPr>
      <w:r>
        <w:t>The inset feed was judged the best fit against the stated cost and manufacturability constraints, at the acceptable cost of a slightly more sensitive matching condition to fabrication tolerance on y₀ (Section E.5.7).</w:t>
      </w:r>
    </w:p>
    <w:p w14:paraId="2B5307BD" w14:textId="77777777" w:rsidR="00BC44D5" w:rsidRDefault="00000000">
      <w:pPr>
        <w:pStyle w:val="Heading3"/>
        <w:spacing w:before="200" w:after="100"/>
      </w:pPr>
      <w:bookmarkStart w:id="40" w:name="_Toc239332407"/>
      <w:r>
        <w:rPr>
          <w:b/>
          <w:bCs/>
          <w:i/>
          <w:iCs/>
          <w:color w:val="595959"/>
        </w:rPr>
        <w:t>Trade-offs and justification of the final design</w:t>
      </w:r>
      <w:bookmarkEnd w:id="40"/>
    </w:p>
    <w:p w14:paraId="2B5C9A6E" w14:textId="77777777" w:rsidR="00BC44D5" w:rsidRDefault="00000000">
      <w:pPr>
        <w:spacing w:after="160" w:line="300" w:lineRule="auto"/>
        <w:jc w:val="both"/>
      </w:pPr>
      <w:r>
        <w:lastRenderedPageBreak/>
        <w:t xml:space="preserve">The final design (FR4, </w:t>
      </w:r>
      <w:proofErr w:type="spellStart"/>
      <w:r>
        <w:t>εr</w:t>
      </w:r>
      <w:proofErr w:type="spellEnd"/>
      <w:r>
        <w:t xml:space="preserve"> = 4.4, h = 1.6 mm, inset-fed, </w:t>
      </w:r>
      <w:proofErr w:type="spellStart"/>
      <w:r>
        <w:t>L_opt</w:t>
      </w:r>
      <w:proofErr w:type="spellEnd"/>
      <w:r>
        <w:t xml:space="preserve"> ≈ 19.99 mm, y₀ ≈ 7.32 mm) represents the point in the design space that satisfies every requirement in Section D while minimizing cost and fabrication complexity. The quantitative evidence supporting this decision is: S11 ≈ −30 dB and VSWR ≈ 1.06 at 3.5 GHz (Section E.5.1–E.5.2), bandwidth ≈56 MHz exceeding the 40 MHz requirement (Section E.5.1), gain of 6.8 </w:t>
      </w:r>
      <w:proofErr w:type="spellStart"/>
      <w:r>
        <w:t>dBi</w:t>
      </w:r>
      <w:proofErr w:type="spellEnd"/>
      <w:r>
        <w:t xml:space="preserve"> exceeding the 5 </w:t>
      </w:r>
      <w:proofErr w:type="spellStart"/>
      <w:r>
        <w:t>dBi</w:t>
      </w:r>
      <w:proofErr w:type="spellEnd"/>
      <w:r>
        <w:t xml:space="preserve"> requirement (Section E.5.3), and a footprint of 29.6 × 35.7 mm comfortably inside the 40 × 40 mm limit (Section E.3).</w:t>
      </w:r>
    </w:p>
    <w:p w14:paraId="1AE1A2CD" w14:textId="77777777" w:rsidR="00BC44D5" w:rsidRDefault="00000000">
      <w:pPr>
        <w:pStyle w:val="Heading2"/>
        <w:spacing w:before="260" w:after="120"/>
      </w:pPr>
      <w:bookmarkStart w:id="41" w:name="_Toc239332408"/>
      <w:r>
        <w:rPr>
          <w:b/>
          <w:bCs/>
          <w:color w:val="1F3864"/>
        </w:rPr>
        <w:t>E.7 Broader Considerations</w:t>
      </w:r>
      <w:bookmarkEnd w:id="41"/>
    </w:p>
    <w:p w14:paraId="5D2F426D" w14:textId="77777777" w:rsidR="00BC44D5" w:rsidRDefault="00000000">
      <w:pPr>
        <w:pStyle w:val="Heading3"/>
        <w:spacing w:before="200" w:after="100"/>
      </w:pPr>
      <w:bookmarkStart w:id="42" w:name="_Toc239332409"/>
      <w:r>
        <w:rPr>
          <w:b/>
          <w:bCs/>
          <w:i/>
          <w:iCs/>
          <w:color w:val="595959"/>
        </w:rPr>
        <w:t>Sustainability and environment</w:t>
      </w:r>
      <w:bookmarkEnd w:id="42"/>
    </w:p>
    <w:p w14:paraId="79143306" w14:textId="77777777" w:rsidR="00BC44D5" w:rsidRDefault="00000000">
      <w:pPr>
        <w:spacing w:after="160" w:line="300" w:lineRule="auto"/>
        <w:jc w:val="both"/>
      </w:pPr>
      <w:r>
        <w:t>FR4 (epoxy-glass laminate) and copper cladding are widely recycled PCB materials, and the design avoids exotic dielectrics, rare-earth loading or hazardous plating chemistries, supporting end-of-life recyclability consistent with RoHS/WEEE practice.</w:t>
      </w:r>
    </w:p>
    <w:p w14:paraId="16F66ECF" w14:textId="77777777" w:rsidR="00BC44D5" w:rsidRDefault="00000000">
      <w:pPr>
        <w:pStyle w:val="Heading3"/>
        <w:spacing w:before="200" w:after="100"/>
      </w:pPr>
      <w:bookmarkStart w:id="43" w:name="_Toc239332410"/>
      <w:r>
        <w:rPr>
          <w:b/>
          <w:bCs/>
          <w:i/>
          <w:iCs/>
          <w:color w:val="595959"/>
        </w:rPr>
        <w:t>Society and accessibility</w:t>
      </w:r>
      <w:bookmarkEnd w:id="43"/>
    </w:p>
    <w:p w14:paraId="0705B7F8" w14:textId="77777777" w:rsidR="00BC44D5" w:rsidRDefault="00000000">
      <w:pPr>
        <w:spacing w:after="160" w:line="300" w:lineRule="auto"/>
        <w:jc w:val="both"/>
      </w:pPr>
      <w:r>
        <w:t>Reliable 3.5 GHz 5G connectivity in a low-cost, compact antenna directly supports affordable IoT and smart-device rollout (SDG 9 — Industry, Innovation and Infrastructure), including in cost-sensitive markets where expensive antenna solutions would be a barrier to adoption.</w:t>
      </w:r>
    </w:p>
    <w:p w14:paraId="016F647D" w14:textId="77777777" w:rsidR="00BC44D5" w:rsidRDefault="00000000">
      <w:pPr>
        <w:pStyle w:val="Heading3"/>
        <w:spacing w:before="200" w:after="100"/>
      </w:pPr>
      <w:bookmarkStart w:id="44" w:name="_Toc239332411"/>
      <w:r>
        <w:rPr>
          <w:b/>
          <w:bCs/>
          <w:i/>
          <w:iCs/>
          <w:color w:val="595959"/>
        </w:rPr>
        <w:t>Safety and electromagnetic compatibility</w:t>
      </w:r>
      <w:bookmarkEnd w:id="44"/>
    </w:p>
    <w:p w14:paraId="296EB626" w14:textId="77777777" w:rsidR="00BC44D5" w:rsidRDefault="00000000">
      <w:pPr>
        <w:spacing w:after="160" w:line="300" w:lineRule="auto"/>
        <w:jc w:val="both"/>
      </w:pPr>
      <w:r>
        <w:t>The design operates as a passive radiator at typical IoT transmit power levels (≤20 dBm) well below any human-exposure (SAR) concern for the power levels involved; nonetheless, any product integration should include a standard SAR/EMC compliance check appropriate to the target regulatory region.</w:t>
      </w:r>
    </w:p>
    <w:p w14:paraId="174EA620" w14:textId="77777777" w:rsidR="00BC44D5" w:rsidRDefault="00000000">
      <w:pPr>
        <w:pStyle w:val="Heading3"/>
        <w:spacing w:before="200" w:after="100"/>
      </w:pPr>
      <w:bookmarkStart w:id="45" w:name="_Toc239332412"/>
      <w:r>
        <w:rPr>
          <w:b/>
          <w:bCs/>
          <w:i/>
          <w:iCs/>
          <w:color w:val="595959"/>
        </w:rPr>
        <w:t>Economics</w:t>
      </w:r>
      <w:bookmarkEnd w:id="45"/>
    </w:p>
    <w:p w14:paraId="3F47E232" w14:textId="77777777" w:rsidR="00BC44D5" w:rsidRDefault="00000000">
      <w:pPr>
        <w:spacing w:after="160" w:line="300" w:lineRule="auto"/>
        <w:jc w:val="both"/>
      </w:pPr>
      <w:r>
        <w:t>The FR4/inset-feed choice minimizes unit cost and avoids extra connectors or multilayer stack-ups, which is significant at IoT production volumes where even small per-unit savings compound substantially.</w:t>
      </w:r>
    </w:p>
    <w:p w14:paraId="43BD5BB6" w14:textId="77777777" w:rsidR="00BC44D5" w:rsidRDefault="00000000">
      <w:pPr>
        <w:pStyle w:val="Heading3"/>
        <w:spacing w:before="200" w:after="100"/>
      </w:pPr>
      <w:bookmarkStart w:id="46" w:name="_Toc239332413"/>
      <w:r>
        <w:rPr>
          <w:b/>
          <w:bCs/>
          <w:i/>
          <w:iCs/>
          <w:color w:val="595959"/>
        </w:rPr>
        <w:t>Professional responsibility</w:t>
      </w:r>
      <w:bookmarkEnd w:id="46"/>
    </w:p>
    <w:p w14:paraId="52743879" w14:textId="77777777" w:rsidR="00BC44D5" w:rsidRDefault="00000000">
      <w:pPr>
        <w:spacing w:after="160" w:line="300" w:lineRule="auto"/>
        <w:jc w:val="both"/>
      </w:pPr>
      <w:r>
        <w:t>The design is presented with clearly stated assumptions, a defined verification pathway (HFSS/CST full-wave simulation and VNA measurement, Section E.4/E.9), and an honest account of where the analytical model is expected to deviate from a full-wave or measured result (Section E.6) — reflecting sound engineering practice of not overstating the certainty of hand/analytical calculations.</w:t>
      </w:r>
    </w:p>
    <w:p w14:paraId="4FA74E40" w14:textId="77777777" w:rsidR="00BC44D5" w:rsidRDefault="00000000">
      <w:r>
        <w:br w:type="page"/>
      </w:r>
    </w:p>
    <w:p w14:paraId="6071D45A" w14:textId="77777777" w:rsidR="00BC44D5" w:rsidRDefault="00000000">
      <w:pPr>
        <w:pStyle w:val="Heading2"/>
        <w:spacing w:before="260" w:after="120"/>
      </w:pPr>
      <w:bookmarkStart w:id="47" w:name="_Toc239332414"/>
      <w:r>
        <w:rPr>
          <w:b/>
          <w:bCs/>
          <w:color w:val="1F3864"/>
        </w:rPr>
        <w:lastRenderedPageBreak/>
        <w:t>E.8 Conclusion</w:t>
      </w:r>
      <w:bookmarkEnd w:id="47"/>
    </w:p>
    <w:p w14:paraId="09EC5824" w14:textId="77777777" w:rsidR="00BC44D5" w:rsidRDefault="00000000">
      <w:pPr>
        <w:spacing w:after="160" w:line="300" w:lineRule="auto"/>
        <w:jc w:val="both"/>
      </w:pPr>
      <w:r>
        <w:t>A compact, inset-fed rectangular microstrip patch antenna was designed for 3.5 GHz 5G/IoT operation on a low-cost FR4 substrate. Starting from the transmission-line design equations, initial dimensions (W = 26.08 mm, L = 19.99 mm) were computed, and a parametric length-optimization sweep was used to correct the small resonance offset inherent in the closed-form model, centring the design exactly on 3.5 GHz.</w:t>
      </w:r>
    </w:p>
    <w:p w14:paraId="4AFE0F94" w14:textId="77777777" w:rsidR="00BC44D5" w:rsidRDefault="00000000">
      <w:pPr>
        <w:spacing w:after="160" w:line="300" w:lineRule="auto"/>
        <w:jc w:val="both"/>
      </w:pPr>
      <w:r>
        <w:t xml:space="preserve">The optimized design achieves S11 ≈ −30 dB and VSWR ≈ 1.06 at the design frequency, an impedance bandwidth of approximately 56 MHz (1.6%), a boresight gain of 6.8 </w:t>
      </w:r>
      <w:proofErr w:type="spellStart"/>
      <w:r>
        <w:t>dBi</w:t>
      </w:r>
      <w:proofErr w:type="spellEnd"/>
      <w:r>
        <w:t>, and a broadside, single-main-lobe radiation pattern consistent with TM010-mode operation — all of which meet or exceed the requirements established in Section D.</w:t>
      </w:r>
    </w:p>
    <w:p w14:paraId="0FA88AF1" w14:textId="77777777" w:rsidR="00BC44D5" w:rsidRDefault="00000000">
      <w:pPr>
        <w:spacing w:after="160" w:line="300" w:lineRule="auto"/>
        <w:jc w:val="both"/>
      </w:pPr>
      <w:r>
        <w:t>A three-parameter sensitivity study (substrate thickness, dielectric constant, feed-inset position) confirmed the expected physical trends: thicker substrates and lower dielectric constants widen bandwidth (at the cost of size or resonance shift), and the inset-feed depth provides a precise, single-parameter impedance-matching control. These trends directly informed the substrate and feed-technique decisions in Section E.6.</w:t>
      </w:r>
    </w:p>
    <w:p w14:paraId="4FE701C9" w14:textId="77777777" w:rsidR="00BC44D5" w:rsidRDefault="00000000">
      <w:pPr>
        <w:spacing w:after="160" w:line="300" w:lineRule="auto"/>
        <w:jc w:val="both"/>
      </w:pPr>
      <w:r>
        <w:t>Limitations of this work include: (</w:t>
      </w:r>
      <w:proofErr w:type="spellStart"/>
      <w:r>
        <w:t>i</w:t>
      </w:r>
      <w:proofErr w:type="spellEnd"/>
      <w:r>
        <w:t xml:space="preserve">) the performance figures are derived from an analytical transmission-line/cavity-model, not a full-wave finite-element/finite-integration simulation, so second-order effects such as surface-wave loss, connector coupling and finite-ground diffraction are only approximately captured; and (ii) no physical prototype was fabricated or measured on a vector network </w:t>
      </w:r>
      <w:proofErr w:type="spellStart"/>
      <w:r>
        <w:t>analyzer</w:t>
      </w:r>
      <w:proofErr w:type="spellEnd"/>
      <w:r>
        <w:t xml:space="preserve"> within the scope of this report. Possible improvements include validating the design in ANSYS HFSS/CST (Section E.4), fabricating and measuring a prototype (Section E.9), and exploring array configurations or a low-loss substrate if higher gain or bandwidth is required for a future application.</w:t>
      </w:r>
    </w:p>
    <w:p w14:paraId="6C3C6BBC" w14:textId="77777777" w:rsidR="00BC44D5" w:rsidRDefault="00000000">
      <w:r>
        <w:br w:type="page"/>
      </w:r>
    </w:p>
    <w:p w14:paraId="64FE04D4" w14:textId="77777777" w:rsidR="00BC44D5" w:rsidRDefault="00000000">
      <w:pPr>
        <w:pStyle w:val="Heading2"/>
        <w:spacing w:before="260" w:after="120"/>
      </w:pPr>
      <w:bookmarkStart w:id="48" w:name="_Toc239332415"/>
      <w:r>
        <w:rPr>
          <w:b/>
          <w:bCs/>
          <w:color w:val="1F3864"/>
        </w:rPr>
        <w:lastRenderedPageBreak/>
        <w:t>E.9 Student Reflection</w:t>
      </w:r>
      <w:bookmarkEnd w:id="48"/>
    </w:p>
    <w:p w14:paraId="000C2AD6" w14:textId="77777777" w:rsidR="00BC44D5" w:rsidRDefault="00000000">
      <w:pPr>
        <w:spacing w:after="160" w:line="300" w:lineRule="auto"/>
        <w:jc w:val="both"/>
      </w:pPr>
      <w:r>
        <w:rPr>
          <w:i/>
          <w:iCs/>
          <w:sz w:val="20"/>
          <w:szCs w:val="20"/>
        </w:rPr>
        <w:t>(300–500 words, addressing the most challenging design aspect, a useful antenna concept, a simulation/modelling problem encountered, the solution adopted, an engineering decision that could be improved, and lessons learned.)</w:t>
      </w:r>
    </w:p>
    <w:p w14:paraId="6DD403D8" w14:textId="77777777" w:rsidR="00BC44D5" w:rsidRDefault="00000000">
      <w:pPr>
        <w:spacing w:after="160" w:line="300" w:lineRule="auto"/>
        <w:jc w:val="both"/>
      </w:pPr>
      <w:r>
        <w:t>The most challenging aspect of this assignment was reconciling the idealized transmission-line design equations with the reality that a fabricated antenna never resonates exactly where the hand calculation predicts. Initially, it was tempting to treat the closed-form dimensions as final, but computing the expected resonance of the "as-calculated" patch made it clear that the fringing-field and finite-ground-plane approximations introduce a small, systematic offset. Understanding why this offset exists — connector-launch discontinuity, higher-order fringing beyond the first-order ΔL correction, and the finite (not infinite) ground plane assumed in the derivation — was itself one of the most useful things learned from the exercise, because it connects the textbook formulae to the reason full-wave solvers and parametric optimization sweeps are standard practice in industry rather than an optional extra step.</w:t>
      </w:r>
    </w:p>
    <w:p w14:paraId="79A466D5" w14:textId="77777777" w:rsidR="00BC44D5" w:rsidRDefault="00000000">
      <w:pPr>
        <w:spacing w:after="160" w:line="300" w:lineRule="auto"/>
        <w:jc w:val="both"/>
      </w:pPr>
      <w:r>
        <w:t>A genuinely useful antenna concept reinforced by this work was the inset-feed matching mechanism: rather than needing a separate quarter-wave transformer or a rear-mounted coaxial probe, the raised-cosine variation of input resistance with inset depth allows the match to be tuned with a single, purely planar dimension. Seeing this relationship plotted (Section E.5.7) made the underlying cavity-model physics — that the current distribution of the TM010 mode is a cosine function along the patch length — far more concrete than it had been from the equation alone.</w:t>
      </w:r>
    </w:p>
    <w:p w14:paraId="330A007A" w14:textId="77777777" w:rsidR="00BC44D5" w:rsidRDefault="00000000">
      <w:pPr>
        <w:spacing w:after="160" w:line="300" w:lineRule="auto"/>
        <w:jc w:val="both"/>
      </w:pPr>
      <w:r>
        <w:t>A modelling problem encountered while building the MATLAB script was representing the frequency response of the antenna without access to a full-wave EM solver. This was solved by using an equivalent parallel-resonant circuit referenced to the patch's computed quality factor (derived from the bandwidth equation) and input resistance, which is a recognized analytical approximation for a patch antenna's S11 shape near resonance, even though it does not capture asymmetries or higher-order resonances that a true full-wave simulation would show.</w:t>
      </w:r>
    </w:p>
    <w:p w14:paraId="21C10EFB" w14:textId="77777777" w:rsidR="00BC44D5" w:rsidRDefault="00000000">
      <w:pPr>
        <w:spacing w:after="160" w:line="300" w:lineRule="auto"/>
        <w:jc w:val="both"/>
      </w:pPr>
      <w:r>
        <w:t>If given more time and access to a laboratory, the engineering decision I would most want to revisit is the substrate choice: fabricating both an FR4 version and a low-loss-laminate version and measuring both on a VNA would let the analytical bandwidth/efficiency trade-off from Section E.5.6 be checked against real, measured numbers rather than the empirical formula alone. The main lesson learned is that analytical/transmission-line design is best treated as a fast, physically transparent starting point that must always be followed by full-wave simulation and, ideally, measurement — each stage catching effects the previous one could not model.</w:t>
      </w:r>
    </w:p>
    <w:p w14:paraId="066871AD" w14:textId="77777777" w:rsidR="00BC44D5" w:rsidRDefault="00000000">
      <w:r>
        <w:br w:type="page"/>
      </w:r>
    </w:p>
    <w:p w14:paraId="6FDDC00E" w14:textId="77777777" w:rsidR="00BC44D5" w:rsidRDefault="00000000">
      <w:pPr>
        <w:pStyle w:val="Heading2"/>
        <w:spacing w:before="260" w:after="120"/>
      </w:pPr>
      <w:bookmarkStart w:id="49" w:name="_Toc239332416"/>
      <w:r>
        <w:rPr>
          <w:b/>
          <w:bCs/>
          <w:color w:val="1F3864"/>
        </w:rPr>
        <w:lastRenderedPageBreak/>
        <w:t>E.10 References</w:t>
      </w:r>
      <w:bookmarkEnd w:id="49"/>
    </w:p>
    <w:p w14:paraId="291DBA7F" w14:textId="77777777" w:rsidR="00BC44D5" w:rsidRDefault="00000000">
      <w:pPr>
        <w:spacing w:after="160" w:line="300" w:lineRule="auto"/>
        <w:jc w:val="both"/>
      </w:pPr>
      <w:r>
        <w:t>[1] C. A. Balanis, Antenna Theory: Analysis and Design, 4th ed., Wiley, 2016 — transmission-line and cavity-model design equations for rectangular microstrip patch antennas (Chapter 14).</w:t>
      </w:r>
    </w:p>
    <w:p w14:paraId="748852B4" w14:textId="77777777" w:rsidR="00BC44D5" w:rsidRDefault="00000000">
      <w:pPr>
        <w:spacing w:after="160" w:line="300" w:lineRule="auto"/>
        <w:jc w:val="both"/>
      </w:pPr>
      <w:r>
        <w:t>[2] I. J. Bahl and P. Bhartia, Microstrip Antennas, Artech House, 1980 — inset-feed impedance matching and microstrip feed-line synthesis.</w:t>
      </w:r>
    </w:p>
    <w:p w14:paraId="2CD9C8EA" w14:textId="77777777" w:rsidR="00BC44D5" w:rsidRDefault="00000000">
      <w:pPr>
        <w:spacing w:after="160" w:line="300" w:lineRule="auto"/>
        <w:jc w:val="both"/>
      </w:pPr>
      <w:r>
        <w:t>[3] K. F. Lee and W. Chen (Eds.), Advances in Microstrip and Printed Antennas, Wiley, 1997.</w:t>
      </w:r>
    </w:p>
    <w:p w14:paraId="39FD86DC" w14:textId="77777777" w:rsidR="00BC44D5" w:rsidRDefault="00000000">
      <w:pPr>
        <w:spacing w:after="160" w:line="300" w:lineRule="auto"/>
        <w:jc w:val="both"/>
      </w:pPr>
      <w:r>
        <w:t>[4] ITU-R / 3GPP, 5G NR Frequency Bands (FR1), n78 band definition (3.3–3.8 GHz), 3GPP TS 38.101-1.</w:t>
      </w:r>
    </w:p>
    <w:p w14:paraId="4E2B7532" w14:textId="77777777" w:rsidR="00BC44D5" w:rsidRDefault="00000000">
      <w:pPr>
        <w:spacing w:after="160" w:line="300" w:lineRule="auto"/>
        <w:jc w:val="both"/>
      </w:pPr>
      <w:r>
        <w:t>[5] MATLAB R2023b, The MathWorks, Inc. — used for all parametric design, circuit-equivalent modelling and plotting in this report (Appendix A).</w:t>
      </w:r>
    </w:p>
    <w:p w14:paraId="743BDFBE" w14:textId="77777777" w:rsidR="00BC44D5" w:rsidRDefault="00000000">
      <w:pPr>
        <w:spacing w:after="160" w:line="300" w:lineRule="auto"/>
        <w:jc w:val="both"/>
      </w:pPr>
      <w:r>
        <w:t>[6] ANSYS HFSS / CST Studio Suite documentation — recommended full-wave electromagnetic solver workflow for design verification (Section E.4).</w:t>
      </w:r>
    </w:p>
    <w:p w14:paraId="38038166" w14:textId="77777777" w:rsidR="00BC44D5" w:rsidRDefault="00000000">
      <w:pPr>
        <w:spacing w:after="160" w:line="300" w:lineRule="auto"/>
        <w:jc w:val="both"/>
      </w:pPr>
      <w:r>
        <w:t>[7] FR4 laminate datasheet (</w:t>
      </w:r>
      <w:proofErr w:type="spellStart"/>
      <w:r>
        <w:t>εr</w:t>
      </w:r>
      <w:proofErr w:type="spellEnd"/>
      <w:r>
        <w:t xml:space="preserve"> ≈ 4.4, tan δ ≈ 0.02 at microwave frequencies) — standard PCB manufacturer specification, used for substrate parameters.</w:t>
      </w:r>
    </w:p>
    <w:p w14:paraId="7987E5D1" w14:textId="77777777" w:rsidR="00BC44D5" w:rsidRDefault="00000000">
      <w:pPr>
        <w:spacing w:after="160" w:line="300" w:lineRule="auto"/>
        <w:jc w:val="both"/>
      </w:pPr>
      <w:r>
        <w:rPr>
          <w:i/>
          <w:iCs/>
          <w:sz w:val="20"/>
          <w:szCs w:val="20"/>
        </w:rPr>
        <w:t>AI-assisted tools: Claude (Anthropic) was used to assist with drafting, organizing and formatting this report and the accompanying MATLAB script under the student's direction; all engineering calculations were derived from and verified against the course-taught transmission-line/cavity-model equations cited above.</w:t>
      </w:r>
    </w:p>
    <w:p w14:paraId="6D8872DE" w14:textId="77777777" w:rsidR="00BC44D5" w:rsidRDefault="00000000">
      <w:r>
        <w:br w:type="page"/>
      </w:r>
    </w:p>
    <w:p w14:paraId="26AB96E0" w14:textId="77777777" w:rsidR="00BC44D5" w:rsidRDefault="00000000">
      <w:pPr>
        <w:pStyle w:val="Heading1"/>
        <w:spacing w:before="320" w:after="160"/>
      </w:pPr>
      <w:bookmarkStart w:id="50" w:name="_Toc239332417"/>
      <w:r>
        <w:rPr>
          <w:b/>
          <w:bCs/>
          <w:color w:val="1F3864"/>
        </w:rPr>
        <w:lastRenderedPageBreak/>
        <w:t>F. Assessment Rubric (as per ECA1206 Assignment Brief)</w:t>
      </w:r>
      <w:bookmarkEnd w:id="5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900"/>
      </w:tblGrid>
      <w:tr w:rsidR="00BC44D5" w14:paraId="5CB21EDD" w14:textId="77777777">
        <w:tblPrEx>
          <w:tblCellMar>
            <w:top w:w="0" w:type="dxa"/>
            <w:bottom w:w="0" w:type="dxa"/>
          </w:tblCellMar>
        </w:tblPrEx>
        <w:tc>
          <w:tcPr>
            <w:tcW w:w="7500" w:type="dxa"/>
            <w:shd w:val="clear" w:color="auto" w:fill="1F3864"/>
            <w:tcMar>
              <w:top w:w="80" w:type="dxa"/>
              <w:left w:w="120" w:type="dxa"/>
              <w:bottom w:w="80" w:type="dxa"/>
              <w:right w:w="120" w:type="dxa"/>
            </w:tcMar>
            <w:vAlign w:val="center"/>
          </w:tcPr>
          <w:p w14:paraId="1FC7DC54" w14:textId="77777777" w:rsidR="00BC44D5" w:rsidRDefault="00000000">
            <w:r>
              <w:rPr>
                <w:b/>
                <w:bCs/>
                <w:color w:val="FFFFFF"/>
                <w:sz w:val="20"/>
                <w:szCs w:val="20"/>
              </w:rPr>
              <w:t>Assessment Criterion</w:t>
            </w:r>
          </w:p>
        </w:tc>
        <w:tc>
          <w:tcPr>
            <w:tcW w:w="1900" w:type="dxa"/>
            <w:shd w:val="clear" w:color="auto" w:fill="1F3864"/>
            <w:tcMar>
              <w:top w:w="80" w:type="dxa"/>
              <w:left w:w="120" w:type="dxa"/>
              <w:bottom w:w="80" w:type="dxa"/>
              <w:right w:w="120" w:type="dxa"/>
            </w:tcMar>
            <w:vAlign w:val="center"/>
          </w:tcPr>
          <w:p w14:paraId="515C4AE5" w14:textId="77777777" w:rsidR="00BC44D5" w:rsidRDefault="00000000">
            <w:pPr>
              <w:jc w:val="center"/>
            </w:pPr>
            <w:r>
              <w:rPr>
                <w:b/>
                <w:bCs/>
                <w:color w:val="FFFFFF"/>
                <w:sz w:val="20"/>
                <w:szCs w:val="20"/>
              </w:rPr>
              <w:t>Marks</w:t>
            </w:r>
          </w:p>
        </w:tc>
      </w:tr>
      <w:tr w:rsidR="00BC44D5" w14:paraId="6E604D03" w14:textId="77777777">
        <w:tblPrEx>
          <w:tblCellMar>
            <w:top w:w="0" w:type="dxa"/>
            <w:bottom w:w="0" w:type="dxa"/>
          </w:tblCellMar>
        </w:tblPrEx>
        <w:tc>
          <w:tcPr>
            <w:tcW w:w="7500" w:type="dxa"/>
            <w:tcMar>
              <w:top w:w="80" w:type="dxa"/>
              <w:left w:w="120" w:type="dxa"/>
              <w:bottom w:w="80" w:type="dxa"/>
              <w:right w:w="120" w:type="dxa"/>
            </w:tcMar>
            <w:vAlign w:val="center"/>
          </w:tcPr>
          <w:p w14:paraId="3856DECD" w14:textId="77777777" w:rsidR="00BC44D5" w:rsidRDefault="00000000">
            <w:r>
              <w:rPr>
                <w:sz w:val="20"/>
                <w:szCs w:val="20"/>
              </w:rPr>
              <w:t>1. Problem Understanding &amp; Requirements Formulation</w:t>
            </w:r>
          </w:p>
        </w:tc>
        <w:tc>
          <w:tcPr>
            <w:tcW w:w="1900" w:type="dxa"/>
            <w:tcMar>
              <w:top w:w="80" w:type="dxa"/>
              <w:left w:w="120" w:type="dxa"/>
              <w:bottom w:w="80" w:type="dxa"/>
              <w:right w:w="120" w:type="dxa"/>
            </w:tcMar>
            <w:vAlign w:val="center"/>
          </w:tcPr>
          <w:p w14:paraId="77AE2221" w14:textId="77777777" w:rsidR="00BC44D5" w:rsidRDefault="00000000">
            <w:pPr>
              <w:jc w:val="center"/>
            </w:pPr>
            <w:r>
              <w:rPr>
                <w:sz w:val="20"/>
                <w:szCs w:val="20"/>
              </w:rPr>
              <w:t>10</w:t>
            </w:r>
          </w:p>
        </w:tc>
      </w:tr>
      <w:tr w:rsidR="00BC44D5" w14:paraId="52CF2684" w14:textId="77777777">
        <w:tblPrEx>
          <w:tblCellMar>
            <w:top w:w="0" w:type="dxa"/>
            <w:bottom w:w="0" w:type="dxa"/>
          </w:tblCellMar>
        </w:tblPrEx>
        <w:tc>
          <w:tcPr>
            <w:tcW w:w="7500" w:type="dxa"/>
            <w:tcMar>
              <w:top w:w="80" w:type="dxa"/>
              <w:left w:w="120" w:type="dxa"/>
              <w:bottom w:w="80" w:type="dxa"/>
              <w:right w:w="120" w:type="dxa"/>
            </w:tcMar>
            <w:vAlign w:val="center"/>
          </w:tcPr>
          <w:p w14:paraId="7F776432" w14:textId="77777777" w:rsidR="00BC44D5" w:rsidRDefault="00000000">
            <w:r>
              <w:rPr>
                <w:sz w:val="20"/>
                <w:szCs w:val="20"/>
              </w:rPr>
              <w:t>2. Application of Antenna Theory &amp; Design Knowledge</w:t>
            </w:r>
          </w:p>
        </w:tc>
        <w:tc>
          <w:tcPr>
            <w:tcW w:w="1900" w:type="dxa"/>
            <w:tcMar>
              <w:top w:w="80" w:type="dxa"/>
              <w:left w:w="120" w:type="dxa"/>
              <w:bottom w:w="80" w:type="dxa"/>
              <w:right w:w="120" w:type="dxa"/>
            </w:tcMar>
            <w:vAlign w:val="center"/>
          </w:tcPr>
          <w:p w14:paraId="224BD8F6" w14:textId="77777777" w:rsidR="00BC44D5" w:rsidRDefault="00000000">
            <w:pPr>
              <w:jc w:val="center"/>
            </w:pPr>
            <w:r>
              <w:rPr>
                <w:sz w:val="20"/>
                <w:szCs w:val="20"/>
              </w:rPr>
              <w:t>20</w:t>
            </w:r>
          </w:p>
        </w:tc>
      </w:tr>
      <w:tr w:rsidR="00BC44D5" w14:paraId="37353831" w14:textId="77777777">
        <w:tblPrEx>
          <w:tblCellMar>
            <w:top w:w="0" w:type="dxa"/>
            <w:bottom w:w="0" w:type="dxa"/>
          </w:tblCellMar>
        </w:tblPrEx>
        <w:tc>
          <w:tcPr>
            <w:tcW w:w="7500" w:type="dxa"/>
            <w:tcMar>
              <w:top w:w="80" w:type="dxa"/>
              <w:left w:w="120" w:type="dxa"/>
              <w:bottom w:w="80" w:type="dxa"/>
              <w:right w:w="120" w:type="dxa"/>
            </w:tcMar>
            <w:vAlign w:val="center"/>
          </w:tcPr>
          <w:p w14:paraId="700564ED" w14:textId="77777777" w:rsidR="00BC44D5" w:rsidRDefault="00000000">
            <w:r>
              <w:rPr>
                <w:sz w:val="20"/>
                <w:szCs w:val="20"/>
              </w:rPr>
              <w:t>3. Antenna Design, Simulation &amp; Optimization</w:t>
            </w:r>
          </w:p>
        </w:tc>
        <w:tc>
          <w:tcPr>
            <w:tcW w:w="1900" w:type="dxa"/>
            <w:tcMar>
              <w:top w:w="80" w:type="dxa"/>
              <w:left w:w="120" w:type="dxa"/>
              <w:bottom w:w="80" w:type="dxa"/>
              <w:right w:w="120" w:type="dxa"/>
            </w:tcMar>
            <w:vAlign w:val="center"/>
          </w:tcPr>
          <w:p w14:paraId="19FDC32C" w14:textId="77777777" w:rsidR="00BC44D5" w:rsidRDefault="00000000">
            <w:pPr>
              <w:jc w:val="center"/>
            </w:pPr>
            <w:r>
              <w:rPr>
                <w:sz w:val="20"/>
                <w:szCs w:val="20"/>
              </w:rPr>
              <w:t>20</w:t>
            </w:r>
          </w:p>
        </w:tc>
      </w:tr>
      <w:tr w:rsidR="00BC44D5" w14:paraId="18D7F2B6" w14:textId="77777777">
        <w:tblPrEx>
          <w:tblCellMar>
            <w:top w:w="0" w:type="dxa"/>
            <w:bottom w:w="0" w:type="dxa"/>
          </w:tblCellMar>
        </w:tblPrEx>
        <w:tc>
          <w:tcPr>
            <w:tcW w:w="7500" w:type="dxa"/>
            <w:tcMar>
              <w:top w:w="80" w:type="dxa"/>
              <w:left w:w="120" w:type="dxa"/>
              <w:bottom w:w="80" w:type="dxa"/>
              <w:right w:w="120" w:type="dxa"/>
            </w:tcMar>
            <w:vAlign w:val="center"/>
          </w:tcPr>
          <w:p w14:paraId="0FB9750A" w14:textId="77777777" w:rsidR="00BC44D5" w:rsidRDefault="00000000">
            <w:r>
              <w:rPr>
                <w:sz w:val="20"/>
                <w:szCs w:val="20"/>
              </w:rPr>
              <w:t>4. Use of Appropriate Engineering Tools &amp; Techniques</w:t>
            </w:r>
          </w:p>
        </w:tc>
        <w:tc>
          <w:tcPr>
            <w:tcW w:w="1900" w:type="dxa"/>
            <w:tcMar>
              <w:top w:w="80" w:type="dxa"/>
              <w:left w:w="120" w:type="dxa"/>
              <w:bottom w:w="80" w:type="dxa"/>
              <w:right w:w="120" w:type="dxa"/>
            </w:tcMar>
            <w:vAlign w:val="center"/>
          </w:tcPr>
          <w:p w14:paraId="58CBADD0" w14:textId="77777777" w:rsidR="00BC44D5" w:rsidRDefault="00000000">
            <w:pPr>
              <w:jc w:val="center"/>
            </w:pPr>
            <w:r>
              <w:rPr>
                <w:sz w:val="20"/>
                <w:szCs w:val="20"/>
              </w:rPr>
              <w:t>10</w:t>
            </w:r>
          </w:p>
        </w:tc>
      </w:tr>
      <w:tr w:rsidR="00BC44D5" w14:paraId="18D2F290" w14:textId="77777777">
        <w:tblPrEx>
          <w:tblCellMar>
            <w:top w:w="0" w:type="dxa"/>
            <w:bottom w:w="0" w:type="dxa"/>
          </w:tblCellMar>
        </w:tblPrEx>
        <w:tc>
          <w:tcPr>
            <w:tcW w:w="7500" w:type="dxa"/>
            <w:tcMar>
              <w:top w:w="80" w:type="dxa"/>
              <w:left w:w="120" w:type="dxa"/>
              <w:bottom w:w="80" w:type="dxa"/>
              <w:right w:w="120" w:type="dxa"/>
            </w:tcMar>
            <w:vAlign w:val="center"/>
          </w:tcPr>
          <w:p w14:paraId="2F86E40B" w14:textId="77777777" w:rsidR="00BC44D5" w:rsidRDefault="00000000">
            <w:r>
              <w:rPr>
                <w:sz w:val="20"/>
                <w:szCs w:val="20"/>
              </w:rPr>
              <w:t>5. Results, Performance Evaluation &amp; Validation</w:t>
            </w:r>
          </w:p>
        </w:tc>
        <w:tc>
          <w:tcPr>
            <w:tcW w:w="1900" w:type="dxa"/>
            <w:tcMar>
              <w:top w:w="80" w:type="dxa"/>
              <w:left w:w="120" w:type="dxa"/>
              <w:bottom w:w="80" w:type="dxa"/>
              <w:right w:w="120" w:type="dxa"/>
            </w:tcMar>
            <w:vAlign w:val="center"/>
          </w:tcPr>
          <w:p w14:paraId="64E74F1D" w14:textId="77777777" w:rsidR="00BC44D5" w:rsidRDefault="00000000">
            <w:pPr>
              <w:jc w:val="center"/>
            </w:pPr>
            <w:r>
              <w:rPr>
                <w:sz w:val="20"/>
                <w:szCs w:val="20"/>
              </w:rPr>
              <w:t>15</w:t>
            </w:r>
          </w:p>
        </w:tc>
      </w:tr>
      <w:tr w:rsidR="00BC44D5" w14:paraId="6815DA3C" w14:textId="77777777">
        <w:tblPrEx>
          <w:tblCellMar>
            <w:top w:w="0" w:type="dxa"/>
            <w:bottom w:w="0" w:type="dxa"/>
          </w:tblCellMar>
        </w:tblPrEx>
        <w:tc>
          <w:tcPr>
            <w:tcW w:w="7500" w:type="dxa"/>
            <w:tcMar>
              <w:top w:w="80" w:type="dxa"/>
              <w:left w:w="120" w:type="dxa"/>
              <w:bottom w:w="80" w:type="dxa"/>
              <w:right w:w="120" w:type="dxa"/>
            </w:tcMar>
            <w:vAlign w:val="center"/>
          </w:tcPr>
          <w:p w14:paraId="6FB04EC8" w14:textId="77777777" w:rsidR="00BC44D5" w:rsidRDefault="00000000">
            <w:r>
              <w:rPr>
                <w:sz w:val="20"/>
                <w:szCs w:val="20"/>
              </w:rPr>
              <w:t>6. Analysis, Trade-offs &amp; Engineering Justification</w:t>
            </w:r>
          </w:p>
        </w:tc>
        <w:tc>
          <w:tcPr>
            <w:tcW w:w="1900" w:type="dxa"/>
            <w:tcMar>
              <w:top w:w="80" w:type="dxa"/>
              <w:left w:w="120" w:type="dxa"/>
              <w:bottom w:w="80" w:type="dxa"/>
              <w:right w:w="120" w:type="dxa"/>
            </w:tcMar>
            <w:vAlign w:val="center"/>
          </w:tcPr>
          <w:p w14:paraId="59CB5201" w14:textId="77777777" w:rsidR="00BC44D5" w:rsidRDefault="00000000">
            <w:pPr>
              <w:jc w:val="center"/>
            </w:pPr>
            <w:r>
              <w:rPr>
                <w:sz w:val="20"/>
                <w:szCs w:val="20"/>
              </w:rPr>
              <w:t>15</w:t>
            </w:r>
          </w:p>
        </w:tc>
      </w:tr>
      <w:tr w:rsidR="00BC44D5" w14:paraId="3F39DA02" w14:textId="77777777">
        <w:tblPrEx>
          <w:tblCellMar>
            <w:top w:w="0" w:type="dxa"/>
            <w:bottom w:w="0" w:type="dxa"/>
          </w:tblCellMar>
        </w:tblPrEx>
        <w:tc>
          <w:tcPr>
            <w:tcW w:w="7500" w:type="dxa"/>
            <w:tcMar>
              <w:top w:w="80" w:type="dxa"/>
              <w:left w:w="120" w:type="dxa"/>
              <w:bottom w:w="80" w:type="dxa"/>
              <w:right w:w="120" w:type="dxa"/>
            </w:tcMar>
            <w:vAlign w:val="center"/>
          </w:tcPr>
          <w:p w14:paraId="296222E3" w14:textId="77777777" w:rsidR="00BC44D5" w:rsidRDefault="00000000">
            <w:r>
              <w:rPr>
                <w:sz w:val="20"/>
                <w:szCs w:val="20"/>
              </w:rPr>
              <w:t>7. Broader Considerations &amp; Professional Responsibility</w:t>
            </w:r>
          </w:p>
        </w:tc>
        <w:tc>
          <w:tcPr>
            <w:tcW w:w="1900" w:type="dxa"/>
            <w:tcMar>
              <w:top w:w="80" w:type="dxa"/>
              <w:left w:w="120" w:type="dxa"/>
              <w:bottom w:w="80" w:type="dxa"/>
              <w:right w:w="120" w:type="dxa"/>
            </w:tcMar>
            <w:vAlign w:val="center"/>
          </w:tcPr>
          <w:p w14:paraId="34E1384E" w14:textId="77777777" w:rsidR="00BC44D5" w:rsidRDefault="00000000">
            <w:pPr>
              <w:jc w:val="center"/>
            </w:pPr>
            <w:r>
              <w:rPr>
                <w:sz w:val="20"/>
                <w:szCs w:val="20"/>
              </w:rPr>
              <w:t>5</w:t>
            </w:r>
          </w:p>
        </w:tc>
      </w:tr>
      <w:tr w:rsidR="00BC44D5" w14:paraId="6A9AA860" w14:textId="77777777">
        <w:tblPrEx>
          <w:tblCellMar>
            <w:top w:w="0" w:type="dxa"/>
            <w:bottom w:w="0" w:type="dxa"/>
          </w:tblCellMar>
        </w:tblPrEx>
        <w:tc>
          <w:tcPr>
            <w:tcW w:w="7500" w:type="dxa"/>
            <w:tcMar>
              <w:top w:w="80" w:type="dxa"/>
              <w:left w:w="120" w:type="dxa"/>
              <w:bottom w:w="80" w:type="dxa"/>
              <w:right w:w="120" w:type="dxa"/>
            </w:tcMar>
            <w:vAlign w:val="center"/>
          </w:tcPr>
          <w:p w14:paraId="296D581E" w14:textId="77777777" w:rsidR="00BC44D5" w:rsidRDefault="00000000">
            <w:r>
              <w:rPr>
                <w:sz w:val="20"/>
                <w:szCs w:val="20"/>
              </w:rPr>
              <w:t>8. Technical Documentation &amp; Reflection</w:t>
            </w:r>
          </w:p>
        </w:tc>
        <w:tc>
          <w:tcPr>
            <w:tcW w:w="1900" w:type="dxa"/>
            <w:tcMar>
              <w:top w:w="80" w:type="dxa"/>
              <w:left w:w="120" w:type="dxa"/>
              <w:bottom w:w="80" w:type="dxa"/>
              <w:right w:w="120" w:type="dxa"/>
            </w:tcMar>
            <w:vAlign w:val="center"/>
          </w:tcPr>
          <w:p w14:paraId="62DA451F" w14:textId="77777777" w:rsidR="00BC44D5" w:rsidRDefault="00000000">
            <w:pPr>
              <w:jc w:val="center"/>
            </w:pPr>
            <w:r>
              <w:rPr>
                <w:sz w:val="20"/>
                <w:szCs w:val="20"/>
              </w:rPr>
              <w:t>5</w:t>
            </w:r>
          </w:p>
        </w:tc>
      </w:tr>
      <w:tr w:rsidR="00BC44D5" w14:paraId="55C9DDCE" w14:textId="77777777">
        <w:tblPrEx>
          <w:tblCellMar>
            <w:top w:w="0" w:type="dxa"/>
            <w:bottom w:w="0" w:type="dxa"/>
          </w:tblCellMar>
        </w:tblPrEx>
        <w:tc>
          <w:tcPr>
            <w:tcW w:w="7500" w:type="dxa"/>
            <w:shd w:val="clear" w:color="auto" w:fill="E8EEF7"/>
            <w:tcMar>
              <w:top w:w="80" w:type="dxa"/>
              <w:left w:w="120" w:type="dxa"/>
              <w:bottom w:w="80" w:type="dxa"/>
              <w:right w:w="120" w:type="dxa"/>
            </w:tcMar>
            <w:vAlign w:val="center"/>
          </w:tcPr>
          <w:p w14:paraId="4A3A5D37" w14:textId="77777777" w:rsidR="00BC44D5" w:rsidRDefault="00000000">
            <w:r>
              <w:rPr>
                <w:b/>
                <w:bCs/>
                <w:sz w:val="20"/>
                <w:szCs w:val="20"/>
              </w:rPr>
              <w:t>TOTAL</w:t>
            </w:r>
          </w:p>
        </w:tc>
        <w:tc>
          <w:tcPr>
            <w:tcW w:w="1900" w:type="dxa"/>
            <w:shd w:val="clear" w:color="auto" w:fill="E8EEF7"/>
            <w:tcMar>
              <w:top w:w="80" w:type="dxa"/>
              <w:left w:w="120" w:type="dxa"/>
              <w:bottom w:w="80" w:type="dxa"/>
              <w:right w:w="120" w:type="dxa"/>
            </w:tcMar>
            <w:vAlign w:val="center"/>
          </w:tcPr>
          <w:p w14:paraId="3C16E7DD" w14:textId="77777777" w:rsidR="00BC44D5" w:rsidRDefault="00000000">
            <w:pPr>
              <w:jc w:val="center"/>
            </w:pPr>
            <w:r>
              <w:rPr>
                <w:b/>
                <w:bCs/>
                <w:sz w:val="20"/>
                <w:szCs w:val="20"/>
              </w:rPr>
              <w:t>100</w:t>
            </w:r>
          </w:p>
        </w:tc>
      </w:tr>
    </w:tbl>
    <w:p w14:paraId="3C4EFD7B" w14:textId="77777777" w:rsidR="00BC44D5" w:rsidRDefault="00000000">
      <w:pPr>
        <w:spacing w:after="160" w:line="300" w:lineRule="auto"/>
        <w:jc w:val="both"/>
      </w:pPr>
      <w:r>
        <w:t>The performance-level descriptors (Exemplary / Proficient / Developing / Beginning) for each criterion are as specified in the course assignment brief (ECA1206_AWP) and are addressed throughout Sections E.1–E.10 of this report: problem formulation in E.1, theory application in E.2, design/optimization in E.3, tool usage in E.4, results/validation in E.5, analysis/trade-offs in E.6, broader considerations in E.7, and documentation/reflection in E.8–E.9.</w:t>
      </w:r>
    </w:p>
    <w:p w14:paraId="05C56CD5" w14:textId="77777777" w:rsidR="00BC44D5" w:rsidRDefault="00000000">
      <w:pPr>
        <w:pStyle w:val="Heading1"/>
        <w:spacing w:before="320" w:after="160"/>
      </w:pPr>
      <w:bookmarkStart w:id="51" w:name="_Toc239332418"/>
      <w:r>
        <w:rPr>
          <w:b/>
          <w:bCs/>
          <w:color w:val="1F3864"/>
        </w:rPr>
        <w:t>G. CO–PO–Assessment Mapping</w:t>
      </w:r>
      <w:bookmarkEnd w:id="5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1700"/>
        <w:gridCol w:w="2800"/>
      </w:tblGrid>
      <w:tr w:rsidR="00BC44D5" w14:paraId="51773825"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01ECE0A1" w14:textId="77777777" w:rsidR="00BC44D5" w:rsidRDefault="00000000">
            <w:r>
              <w:rPr>
                <w:b/>
                <w:bCs/>
                <w:color w:val="FFFFFF"/>
                <w:sz w:val="20"/>
                <w:szCs w:val="20"/>
              </w:rPr>
              <w:t>Assessment Component</w:t>
            </w:r>
          </w:p>
        </w:tc>
        <w:tc>
          <w:tcPr>
            <w:tcW w:w="1700" w:type="dxa"/>
            <w:shd w:val="clear" w:color="auto" w:fill="1F3864"/>
            <w:tcMar>
              <w:top w:w="80" w:type="dxa"/>
              <w:left w:w="120" w:type="dxa"/>
              <w:bottom w:w="80" w:type="dxa"/>
              <w:right w:w="120" w:type="dxa"/>
            </w:tcMar>
            <w:vAlign w:val="center"/>
          </w:tcPr>
          <w:p w14:paraId="77722B45" w14:textId="77777777" w:rsidR="00BC44D5" w:rsidRDefault="00000000">
            <w:r>
              <w:rPr>
                <w:b/>
                <w:bCs/>
                <w:color w:val="FFFFFF"/>
                <w:sz w:val="20"/>
                <w:szCs w:val="20"/>
              </w:rPr>
              <w:t>CO</w:t>
            </w:r>
          </w:p>
        </w:tc>
        <w:tc>
          <w:tcPr>
            <w:tcW w:w="1700" w:type="dxa"/>
            <w:shd w:val="clear" w:color="auto" w:fill="1F3864"/>
            <w:tcMar>
              <w:top w:w="80" w:type="dxa"/>
              <w:left w:w="120" w:type="dxa"/>
              <w:bottom w:w="80" w:type="dxa"/>
              <w:right w:w="120" w:type="dxa"/>
            </w:tcMar>
            <w:vAlign w:val="center"/>
          </w:tcPr>
          <w:p w14:paraId="71F2EB67" w14:textId="77777777" w:rsidR="00BC44D5" w:rsidRDefault="00000000">
            <w:r>
              <w:rPr>
                <w:b/>
                <w:bCs/>
                <w:color w:val="FFFFFF"/>
                <w:sz w:val="20"/>
                <w:szCs w:val="20"/>
              </w:rPr>
              <w:t>Bloom's Level</w:t>
            </w:r>
          </w:p>
        </w:tc>
        <w:tc>
          <w:tcPr>
            <w:tcW w:w="2800" w:type="dxa"/>
            <w:shd w:val="clear" w:color="auto" w:fill="1F3864"/>
            <w:tcMar>
              <w:top w:w="80" w:type="dxa"/>
              <w:left w:w="120" w:type="dxa"/>
              <w:bottom w:w="80" w:type="dxa"/>
              <w:right w:w="120" w:type="dxa"/>
            </w:tcMar>
            <w:vAlign w:val="center"/>
          </w:tcPr>
          <w:p w14:paraId="0F3DD092" w14:textId="77777777" w:rsidR="00BC44D5" w:rsidRDefault="00000000">
            <w:r>
              <w:rPr>
                <w:b/>
                <w:bCs/>
                <w:color w:val="FFFFFF"/>
                <w:sz w:val="20"/>
                <w:szCs w:val="20"/>
              </w:rPr>
              <w:t>Marks</w:t>
            </w:r>
          </w:p>
        </w:tc>
      </w:tr>
      <w:tr w:rsidR="00BC44D5" w14:paraId="35DFEC70" w14:textId="77777777">
        <w:tblPrEx>
          <w:tblCellMar>
            <w:top w:w="0" w:type="dxa"/>
            <w:bottom w:w="0" w:type="dxa"/>
          </w:tblCellMar>
        </w:tblPrEx>
        <w:tc>
          <w:tcPr>
            <w:tcW w:w="3200" w:type="dxa"/>
            <w:tcMar>
              <w:top w:w="80" w:type="dxa"/>
              <w:left w:w="120" w:type="dxa"/>
              <w:bottom w:w="80" w:type="dxa"/>
              <w:right w:w="120" w:type="dxa"/>
            </w:tcMar>
            <w:vAlign w:val="center"/>
          </w:tcPr>
          <w:p w14:paraId="65B1CBBD" w14:textId="77777777" w:rsidR="00BC44D5" w:rsidRDefault="00000000">
            <w:r>
              <w:rPr>
                <w:sz w:val="20"/>
                <w:szCs w:val="20"/>
              </w:rPr>
              <w:t>Problem formulation</w:t>
            </w:r>
          </w:p>
        </w:tc>
        <w:tc>
          <w:tcPr>
            <w:tcW w:w="1700" w:type="dxa"/>
            <w:tcMar>
              <w:top w:w="80" w:type="dxa"/>
              <w:left w:w="120" w:type="dxa"/>
              <w:bottom w:w="80" w:type="dxa"/>
              <w:right w:w="120" w:type="dxa"/>
            </w:tcMar>
            <w:vAlign w:val="center"/>
          </w:tcPr>
          <w:p w14:paraId="70E20BDE" w14:textId="77777777" w:rsidR="00BC44D5" w:rsidRDefault="00000000">
            <w:r>
              <w:rPr>
                <w:sz w:val="20"/>
                <w:szCs w:val="20"/>
              </w:rPr>
              <w:t>CO2</w:t>
            </w:r>
          </w:p>
        </w:tc>
        <w:tc>
          <w:tcPr>
            <w:tcW w:w="1700" w:type="dxa"/>
            <w:tcMar>
              <w:top w:w="80" w:type="dxa"/>
              <w:left w:w="120" w:type="dxa"/>
              <w:bottom w:w="80" w:type="dxa"/>
              <w:right w:w="120" w:type="dxa"/>
            </w:tcMar>
            <w:vAlign w:val="center"/>
          </w:tcPr>
          <w:p w14:paraId="2AEE274E" w14:textId="77777777" w:rsidR="00BC44D5" w:rsidRDefault="00000000">
            <w:r>
              <w:rPr>
                <w:sz w:val="20"/>
                <w:szCs w:val="20"/>
              </w:rPr>
              <w:t>L3/L4</w:t>
            </w:r>
          </w:p>
        </w:tc>
        <w:tc>
          <w:tcPr>
            <w:tcW w:w="2800" w:type="dxa"/>
            <w:tcMar>
              <w:top w:w="80" w:type="dxa"/>
              <w:left w:w="120" w:type="dxa"/>
              <w:bottom w:w="80" w:type="dxa"/>
              <w:right w:w="120" w:type="dxa"/>
            </w:tcMar>
            <w:vAlign w:val="center"/>
          </w:tcPr>
          <w:p w14:paraId="0D66A54B" w14:textId="77777777" w:rsidR="00BC44D5" w:rsidRDefault="00000000">
            <w:r>
              <w:rPr>
                <w:sz w:val="20"/>
                <w:szCs w:val="20"/>
              </w:rPr>
              <w:t>10</w:t>
            </w:r>
          </w:p>
        </w:tc>
      </w:tr>
      <w:tr w:rsidR="00BC44D5" w14:paraId="7D4128E4" w14:textId="77777777">
        <w:tblPrEx>
          <w:tblCellMar>
            <w:top w:w="0" w:type="dxa"/>
            <w:bottom w:w="0" w:type="dxa"/>
          </w:tblCellMar>
        </w:tblPrEx>
        <w:tc>
          <w:tcPr>
            <w:tcW w:w="3200" w:type="dxa"/>
            <w:tcMar>
              <w:top w:w="80" w:type="dxa"/>
              <w:left w:w="120" w:type="dxa"/>
              <w:bottom w:w="80" w:type="dxa"/>
              <w:right w:w="120" w:type="dxa"/>
            </w:tcMar>
            <w:vAlign w:val="center"/>
          </w:tcPr>
          <w:p w14:paraId="6A7E5562" w14:textId="77777777" w:rsidR="00BC44D5" w:rsidRDefault="00000000">
            <w:r>
              <w:rPr>
                <w:sz w:val="20"/>
                <w:szCs w:val="20"/>
              </w:rPr>
              <w:t>Application of knowledge</w:t>
            </w:r>
          </w:p>
        </w:tc>
        <w:tc>
          <w:tcPr>
            <w:tcW w:w="1700" w:type="dxa"/>
            <w:tcMar>
              <w:top w:w="80" w:type="dxa"/>
              <w:left w:w="120" w:type="dxa"/>
              <w:bottom w:w="80" w:type="dxa"/>
              <w:right w:w="120" w:type="dxa"/>
            </w:tcMar>
            <w:vAlign w:val="center"/>
          </w:tcPr>
          <w:p w14:paraId="0B9E827F" w14:textId="77777777" w:rsidR="00BC44D5" w:rsidRDefault="00000000">
            <w:r>
              <w:rPr>
                <w:sz w:val="20"/>
                <w:szCs w:val="20"/>
              </w:rPr>
              <w:t>CO2, CO3</w:t>
            </w:r>
          </w:p>
        </w:tc>
        <w:tc>
          <w:tcPr>
            <w:tcW w:w="1700" w:type="dxa"/>
            <w:tcMar>
              <w:top w:w="80" w:type="dxa"/>
              <w:left w:w="120" w:type="dxa"/>
              <w:bottom w:w="80" w:type="dxa"/>
              <w:right w:w="120" w:type="dxa"/>
            </w:tcMar>
            <w:vAlign w:val="center"/>
          </w:tcPr>
          <w:p w14:paraId="5B00F935" w14:textId="77777777" w:rsidR="00BC44D5" w:rsidRDefault="00000000">
            <w:r>
              <w:rPr>
                <w:sz w:val="20"/>
                <w:szCs w:val="20"/>
              </w:rPr>
              <w:t>L3/L4</w:t>
            </w:r>
          </w:p>
        </w:tc>
        <w:tc>
          <w:tcPr>
            <w:tcW w:w="2800" w:type="dxa"/>
            <w:tcMar>
              <w:top w:w="80" w:type="dxa"/>
              <w:left w:w="120" w:type="dxa"/>
              <w:bottom w:w="80" w:type="dxa"/>
              <w:right w:w="120" w:type="dxa"/>
            </w:tcMar>
            <w:vAlign w:val="center"/>
          </w:tcPr>
          <w:p w14:paraId="4F655380" w14:textId="77777777" w:rsidR="00BC44D5" w:rsidRDefault="00000000">
            <w:r>
              <w:rPr>
                <w:sz w:val="20"/>
                <w:szCs w:val="20"/>
              </w:rPr>
              <w:t>20</w:t>
            </w:r>
          </w:p>
        </w:tc>
      </w:tr>
      <w:tr w:rsidR="00BC44D5" w14:paraId="23403299" w14:textId="77777777">
        <w:tblPrEx>
          <w:tblCellMar>
            <w:top w:w="0" w:type="dxa"/>
            <w:bottom w:w="0" w:type="dxa"/>
          </w:tblCellMar>
        </w:tblPrEx>
        <w:tc>
          <w:tcPr>
            <w:tcW w:w="3200" w:type="dxa"/>
            <w:tcMar>
              <w:top w:w="80" w:type="dxa"/>
              <w:left w:w="120" w:type="dxa"/>
              <w:bottom w:w="80" w:type="dxa"/>
              <w:right w:w="120" w:type="dxa"/>
            </w:tcMar>
            <w:vAlign w:val="center"/>
          </w:tcPr>
          <w:p w14:paraId="47CAB966" w14:textId="77777777" w:rsidR="00BC44D5" w:rsidRDefault="00000000">
            <w:r>
              <w:rPr>
                <w:sz w:val="20"/>
                <w:szCs w:val="20"/>
              </w:rPr>
              <w:t>Solution / Design / Optimization</w:t>
            </w:r>
          </w:p>
        </w:tc>
        <w:tc>
          <w:tcPr>
            <w:tcW w:w="1700" w:type="dxa"/>
            <w:tcMar>
              <w:top w:w="80" w:type="dxa"/>
              <w:left w:w="120" w:type="dxa"/>
              <w:bottom w:w="80" w:type="dxa"/>
              <w:right w:w="120" w:type="dxa"/>
            </w:tcMar>
            <w:vAlign w:val="center"/>
          </w:tcPr>
          <w:p w14:paraId="47376096" w14:textId="77777777" w:rsidR="00BC44D5" w:rsidRDefault="00000000">
            <w:r>
              <w:rPr>
                <w:sz w:val="20"/>
                <w:szCs w:val="20"/>
              </w:rPr>
              <w:t>CO2, CO3</w:t>
            </w:r>
          </w:p>
        </w:tc>
        <w:tc>
          <w:tcPr>
            <w:tcW w:w="1700" w:type="dxa"/>
            <w:tcMar>
              <w:top w:w="80" w:type="dxa"/>
              <w:left w:w="120" w:type="dxa"/>
              <w:bottom w:w="80" w:type="dxa"/>
              <w:right w:w="120" w:type="dxa"/>
            </w:tcMar>
            <w:vAlign w:val="center"/>
          </w:tcPr>
          <w:p w14:paraId="32812EDD" w14:textId="77777777" w:rsidR="00BC44D5" w:rsidRDefault="00000000">
            <w:r>
              <w:rPr>
                <w:sz w:val="20"/>
                <w:szCs w:val="20"/>
              </w:rPr>
              <w:t>L4/L5/L6</w:t>
            </w:r>
          </w:p>
        </w:tc>
        <w:tc>
          <w:tcPr>
            <w:tcW w:w="2800" w:type="dxa"/>
            <w:tcMar>
              <w:top w:w="80" w:type="dxa"/>
              <w:left w:w="120" w:type="dxa"/>
              <w:bottom w:w="80" w:type="dxa"/>
              <w:right w:w="120" w:type="dxa"/>
            </w:tcMar>
            <w:vAlign w:val="center"/>
          </w:tcPr>
          <w:p w14:paraId="20EF9BFE" w14:textId="77777777" w:rsidR="00BC44D5" w:rsidRDefault="00000000">
            <w:r>
              <w:rPr>
                <w:sz w:val="20"/>
                <w:szCs w:val="20"/>
              </w:rPr>
              <w:t>20</w:t>
            </w:r>
          </w:p>
        </w:tc>
      </w:tr>
      <w:tr w:rsidR="00BC44D5" w14:paraId="1A4437C7" w14:textId="77777777">
        <w:tblPrEx>
          <w:tblCellMar>
            <w:top w:w="0" w:type="dxa"/>
            <w:bottom w:w="0" w:type="dxa"/>
          </w:tblCellMar>
        </w:tblPrEx>
        <w:tc>
          <w:tcPr>
            <w:tcW w:w="3200" w:type="dxa"/>
            <w:tcMar>
              <w:top w:w="80" w:type="dxa"/>
              <w:left w:w="120" w:type="dxa"/>
              <w:bottom w:w="80" w:type="dxa"/>
              <w:right w:w="120" w:type="dxa"/>
            </w:tcMar>
            <w:vAlign w:val="center"/>
          </w:tcPr>
          <w:p w14:paraId="70E1CA75" w14:textId="77777777" w:rsidR="00BC44D5" w:rsidRDefault="00000000">
            <w:r>
              <w:rPr>
                <w:sz w:val="20"/>
                <w:szCs w:val="20"/>
              </w:rPr>
              <w:t>Modern tool usage (MATLAB)</w:t>
            </w:r>
          </w:p>
        </w:tc>
        <w:tc>
          <w:tcPr>
            <w:tcW w:w="1700" w:type="dxa"/>
            <w:tcMar>
              <w:top w:w="80" w:type="dxa"/>
              <w:left w:w="120" w:type="dxa"/>
              <w:bottom w:w="80" w:type="dxa"/>
              <w:right w:w="120" w:type="dxa"/>
            </w:tcMar>
            <w:vAlign w:val="center"/>
          </w:tcPr>
          <w:p w14:paraId="2120D128" w14:textId="77777777" w:rsidR="00BC44D5" w:rsidRDefault="00000000">
            <w:r>
              <w:rPr>
                <w:sz w:val="20"/>
                <w:szCs w:val="20"/>
              </w:rPr>
              <w:t>CO3</w:t>
            </w:r>
          </w:p>
        </w:tc>
        <w:tc>
          <w:tcPr>
            <w:tcW w:w="1700" w:type="dxa"/>
            <w:tcMar>
              <w:top w:w="80" w:type="dxa"/>
              <w:left w:w="120" w:type="dxa"/>
              <w:bottom w:w="80" w:type="dxa"/>
              <w:right w:w="120" w:type="dxa"/>
            </w:tcMar>
            <w:vAlign w:val="center"/>
          </w:tcPr>
          <w:p w14:paraId="0304BFAE" w14:textId="77777777" w:rsidR="00BC44D5" w:rsidRDefault="00000000">
            <w:r>
              <w:rPr>
                <w:sz w:val="20"/>
                <w:szCs w:val="20"/>
              </w:rPr>
              <w:t>L3/L4</w:t>
            </w:r>
          </w:p>
        </w:tc>
        <w:tc>
          <w:tcPr>
            <w:tcW w:w="2800" w:type="dxa"/>
            <w:tcMar>
              <w:top w:w="80" w:type="dxa"/>
              <w:left w:w="120" w:type="dxa"/>
              <w:bottom w:w="80" w:type="dxa"/>
              <w:right w:w="120" w:type="dxa"/>
            </w:tcMar>
            <w:vAlign w:val="center"/>
          </w:tcPr>
          <w:p w14:paraId="683A2903" w14:textId="77777777" w:rsidR="00BC44D5" w:rsidRDefault="00000000">
            <w:r>
              <w:rPr>
                <w:sz w:val="20"/>
                <w:szCs w:val="20"/>
              </w:rPr>
              <w:t>10</w:t>
            </w:r>
          </w:p>
        </w:tc>
      </w:tr>
      <w:tr w:rsidR="00BC44D5" w14:paraId="22F79F54" w14:textId="77777777">
        <w:tblPrEx>
          <w:tblCellMar>
            <w:top w:w="0" w:type="dxa"/>
            <w:bottom w:w="0" w:type="dxa"/>
          </w:tblCellMar>
        </w:tblPrEx>
        <w:tc>
          <w:tcPr>
            <w:tcW w:w="3200" w:type="dxa"/>
            <w:tcMar>
              <w:top w:w="80" w:type="dxa"/>
              <w:left w:w="120" w:type="dxa"/>
              <w:bottom w:w="80" w:type="dxa"/>
              <w:right w:w="120" w:type="dxa"/>
            </w:tcMar>
            <w:vAlign w:val="center"/>
          </w:tcPr>
          <w:p w14:paraId="461C960C" w14:textId="77777777" w:rsidR="00BC44D5" w:rsidRDefault="00000000">
            <w:r>
              <w:rPr>
                <w:sz w:val="20"/>
                <w:szCs w:val="20"/>
              </w:rPr>
              <w:t>Validation</w:t>
            </w:r>
          </w:p>
        </w:tc>
        <w:tc>
          <w:tcPr>
            <w:tcW w:w="1700" w:type="dxa"/>
            <w:tcMar>
              <w:top w:w="80" w:type="dxa"/>
              <w:left w:w="120" w:type="dxa"/>
              <w:bottom w:w="80" w:type="dxa"/>
              <w:right w:w="120" w:type="dxa"/>
            </w:tcMar>
            <w:vAlign w:val="center"/>
          </w:tcPr>
          <w:p w14:paraId="51B53282" w14:textId="77777777" w:rsidR="00BC44D5" w:rsidRDefault="00000000">
            <w:r>
              <w:rPr>
                <w:sz w:val="20"/>
                <w:szCs w:val="20"/>
              </w:rPr>
              <w:t>CO3</w:t>
            </w:r>
          </w:p>
        </w:tc>
        <w:tc>
          <w:tcPr>
            <w:tcW w:w="1700" w:type="dxa"/>
            <w:tcMar>
              <w:top w:w="80" w:type="dxa"/>
              <w:left w:w="120" w:type="dxa"/>
              <w:bottom w:w="80" w:type="dxa"/>
              <w:right w:w="120" w:type="dxa"/>
            </w:tcMar>
            <w:vAlign w:val="center"/>
          </w:tcPr>
          <w:p w14:paraId="2F5F9180" w14:textId="77777777" w:rsidR="00BC44D5" w:rsidRDefault="00000000">
            <w:r>
              <w:rPr>
                <w:sz w:val="20"/>
                <w:szCs w:val="20"/>
              </w:rPr>
              <w:t>L4/L5</w:t>
            </w:r>
          </w:p>
        </w:tc>
        <w:tc>
          <w:tcPr>
            <w:tcW w:w="2800" w:type="dxa"/>
            <w:tcMar>
              <w:top w:w="80" w:type="dxa"/>
              <w:left w:w="120" w:type="dxa"/>
              <w:bottom w:w="80" w:type="dxa"/>
              <w:right w:w="120" w:type="dxa"/>
            </w:tcMar>
            <w:vAlign w:val="center"/>
          </w:tcPr>
          <w:p w14:paraId="005DA10A" w14:textId="77777777" w:rsidR="00BC44D5" w:rsidRDefault="00000000">
            <w:r>
              <w:rPr>
                <w:sz w:val="20"/>
                <w:szCs w:val="20"/>
              </w:rPr>
              <w:t>15</w:t>
            </w:r>
          </w:p>
        </w:tc>
      </w:tr>
      <w:tr w:rsidR="00BC44D5" w14:paraId="10C82AD1" w14:textId="77777777">
        <w:tblPrEx>
          <w:tblCellMar>
            <w:top w:w="0" w:type="dxa"/>
            <w:bottom w:w="0" w:type="dxa"/>
          </w:tblCellMar>
        </w:tblPrEx>
        <w:tc>
          <w:tcPr>
            <w:tcW w:w="3200" w:type="dxa"/>
            <w:tcMar>
              <w:top w:w="80" w:type="dxa"/>
              <w:left w:w="120" w:type="dxa"/>
              <w:bottom w:w="80" w:type="dxa"/>
              <w:right w:w="120" w:type="dxa"/>
            </w:tcMar>
            <w:vAlign w:val="center"/>
          </w:tcPr>
          <w:p w14:paraId="10A810D1" w14:textId="77777777" w:rsidR="00BC44D5" w:rsidRDefault="00000000">
            <w:r>
              <w:rPr>
                <w:sz w:val="20"/>
                <w:szCs w:val="20"/>
              </w:rPr>
              <w:t>Analysis &amp; justification</w:t>
            </w:r>
          </w:p>
        </w:tc>
        <w:tc>
          <w:tcPr>
            <w:tcW w:w="1700" w:type="dxa"/>
            <w:tcMar>
              <w:top w:w="80" w:type="dxa"/>
              <w:left w:w="120" w:type="dxa"/>
              <w:bottom w:w="80" w:type="dxa"/>
              <w:right w:w="120" w:type="dxa"/>
            </w:tcMar>
            <w:vAlign w:val="center"/>
          </w:tcPr>
          <w:p w14:paraId="1A99E5BD" w14:textId="77777777" w:rsidR="00BC44D5" w:rsidRDefault="00000000">
            <w:r>
              <w:rPr>
                <w:sz w:val="20"/>
                <w:szCs w:val="20"/>
              </w:rPr>
              <w:t>CO2, CO3</w:t>
            </w:r>
          </w:p>
        </w:tc>
        <w:tc>
          <w:tcPr>
            <w:tcW w:w="1700" w:type="dxa"/>
            <w:tcMar>
              <w:top w:w="80" w:type="dxa"/>
              <w:left w:w="120" w:type="dxa"/>
              <w:bottom w:w="80" w:type="dxa"/>
              <w:right w:w="120" w:type="dxa"/>
            </w:tcMar>
            <w:vAlign w:val="center"/>
          </w:tcPr>
          <w:p w14:paraId="1D0F45E6" w14:textId="77777777" w:rsidR="00BC44D5" w:rsidRDefault="00000000">
            <w:r>
              <w:rPr>
                <w:sz w:val="20"/>
                <w:szCs w:val="20"/>
              </w:rPr>
              <w:t>L4/L5</w:t>
            </w:r>
          </w:p>
        </w:tc>
        <w:tc>
          <w:tcPr>
            <w:tcW w:w="2800" w:type="dxa"/>
            <w:tcMar>
              <w:top w:w="80" w:type="dxa"/>
              <w:left w:w="120" w:type="dxa"/>
              <w:bottom w:w="80" w:type="dxa"/>
              <w:right w:w="120" w:type="dxa"/>
            </w:tcMar>
            <w:vAlign w:val="center"/>
          </w:tcPr>
          <w:p w14:paraId="6DF951E8" w14:textId="77777777" w:rsidR="00BC44D5" w:rsidRDefault="00000000">
            <w:r>
              <w:rPr>
                <w:sz w:val="20"/>
                <w:szCs w:val="20"/>
              </w:rPr>
              <w:t>15</w:t>
            </w:r>
          </w:p>
        </w:tc>
      </w:tr>
      <w:tr w:rsidR="00BC44D5" w14:paraId="6B0540DD" w14:textId="77777777">
        <w:tblPrEx>
          <w:tblCellMar>
            <w:top w:w="0" w:type="dxa"/>
            <w:bottom w:w="0" w:type="dxa"/>
          </w:tblCellMar>
        </w:tblPrEx>
        <w:tc>
          <w:tcPr>
            <w:tcW w:w="3200" w:type="dxa"/>
            <w:tcMar>
              <w:top w:w="80" w:type="dxa"/>
              <w:left w:w="120" w:type="dxa"/>
              <w:bottom w:w="80" w:type="dxa"/>
              <w:right w:w="120" w:type="dxa"/>
            </w:tcMar>
            <w:vAlign w:val="center"/>
          </w:tcPr>
          <w:p w14:paraId="6A1F5F60" w14:textId="77777777" w:rsidR="00BC44D5" w:rsidRDefault="00000000">
            <w:r>
              <w:rPr>
                <w:sz w:val="20"/>
                <w:szCs w:val="20"/>
              </w:rPr>
              <w:t>Broader considerations</w:t>
            </w:r>
          </w:p>
        </w:tc>
        <w:tc>
          <w:tcPr>
            <w:tcW w:w="1700" w:type="dxa"/>
            <w:tcMar>
              <w:top w:w="80" w:type="dxa"/>
              <w:left w:w="120" w:type="dxa"/>
              <w:bottom w:w="80" w:type="dxa"/>
              <w:right w:w="120" w:type="dxa"/>
            </w:tcMar>
            <w:vAlign w:val="center"/>
          </w:tcPr>
          <w:p w14:paraId="509AE2B4" w14:textId="77777777" w:rsidR="00BC44D5" w:rsidRDefault="00000000">
            <w:r>
              <w:rPr>
                <w:sz w:val="20"/>
                <w:szCs w:val="20"/>
              </w:rPr>
              <w:t>CO3</w:t>
            </w:r>
          </w:p>
        </w:tc>
        <w:tc>
          <w:tcPr>
            <w:tcW w:w="1700" w:type="dxa"/>
            <w:tcMar>
              <w:top w:w="80" w:type="dxa"/>
              <w:left w:w="120" w:type="dxa"/>
              <w:bottom w:w="80" w:type="dxa"/>
              <w:right w:w="120" w:type="dxa"/>
            </w:tcMar>
            <w:vAlign w:val="center"/>
          </w:tcPr>
          <w:p w14:paraId="60F804C1" w14:textId="77777777" w:rsidR="00BC44D5" w:rsidRDefault="00000000">
            <w:r>
              <w:rPr>
                <w:sz w:val="20"/>
                <w:szCs w:val="20"/>
              </w:rPr>
              <w:t>L4/L5</w:t>
            </w:r>
          </w:p>
        </w:tc>
        <w:tc>
          <w:tcPr>
            <w:tcW w:w="2800" w:type="dxa"/>
            <w:tcMar>
              <w:top w:w="80" w:type="dxa"/>
              <w:left w:w="120" w:type="dxa"/>
              <w:bottom w:w="80" w:type="dxa"/>
              <w:right w:w="120" w:type="dxa"/>
            </w:tcMar>
            <w:vAlign w:val="center"/>
          </w:tcPr>
          <w:p w14:paraId="25DB5980" w14:textId="77777777" w:rsidR="00BC44D5" w:rsidRDefault="00000000">
            <w:r>
              <w:rPr>
                <w:sz w:val="20"/>
                <w:szCs w:val="20"/>
              </w:rPr>
              <w:t>5</w:t>
            </w:r>
          </w:p>
        </w:tc>
      </w:tr>
      <w:tr w:rsidR="00BC44D5" w14:paraId="78D4523E" w14:textId="77777777">
        <w:tblPrEx>
          <w:tblCellMar>
            <w:top w:w="0" w:type="dxa"/>
            <w:bottom w:w="0" w:type="dxa"/>
          </w:tblCellMar>
        </w:tblPrEx>
        <w:tc>
          <w:tcPr>
            <w:tcW w:w="3200" w:type="dxa"/>
            <w:tcMar>
              <w:top w:w="80" w:type="dxa"/>
              <w:left w:w="120" w:type="dxa"/>
              <w:bottom w:w="80" w:type="dxa"/>
              <w:right w:w="120" w:type="dxa"/>
            </w:tcMar>
            <w:vAlign w:val="center"/>
          </w:tcPr>
          <w:p w14:paraId="4396556C" w14:textId="77777777" w:rsidR="00BC44D5" w:rsidRDefault="00000000">
            <w:r>
              <w:rPr>
                <w:sz w:val="20"/>
                <w:szCs w:val="20"/>
              </w:rPr>
              <w:t>Documentation &amp; reflection</w:t>
            </w:r>
          </w:p>
        </w:tc>
        <w:tc>
          <w:tcPr>
            <w:tcW w:w="1700" w:type="dxa"/>
            <w:tcMar>
              <w:top w:w="80" w:type="dxa"/>
              <w:left w:w="120" w:type="dxa"/>
              <w:bottom w:w="80" w:type="dxa"/>
              <w:right w:w="120" w:type="dxa"/>
            </w:tcMar>
            <w:vAlign w:val="center"/>
          </w:tcPr>
          <w:p w14:paraId="7957E2E1" w14:textId="77777777" w:rsidR="00BC44D5" w:rsidRDefault="00000000">
            <w:r>
              <w:rPr>
                <w:sz w:val="20"/>
                <w:szCs w:val="20"/>
              </w:rPr>
              <w:t>CO2, CO3</w:t>
            </w:r>
          </w:p>
        </w:tc>
        <w:tc>
          <w:tcPr>
            <w:tcW w:w="1700" w:type="dxa"/>
            <w:tcMar>
              <w:top w:w="80" w:type="dxa"/>
              <w:left w:w="120" w:type="dxa"/>
              <w:bottom w:w="80" w:type="dxa"/>
              <w:right w:w="120" w:type="dxa"/>
            </w:tcMar>
            <w:vAlign w:val="center"/>
          </w:tcPr>
          <w:p w14:paraId="3BA7B8FD" w14:textId="77777777" w:rsidR="00BC44D5" w:rsidRDefault="00000000">
            <w:r>
              <w:rPr>
                <w:sz w:val="20"/>
                <w:szCs w:val="20"/>
              </w:rPr>
              <w:t>L3/L4</w:t>
            </w:r>
          </w:p>
        </w:tc>
        <w:tc>
          <w:tcPr>
            <w:tcW w:w="2800" w:type="dxa"/>
            <w:tcMar>
              <w:top w:w="80" w:type="dxa"/>
              <w:left w:w="120" w:type="dxa"/>
              <w:bottom w:w="80" w:type="dxa"/>
              <w:right w:w="120" w:type="dxa"/>
            </w:tcMar>
            <w:vAlign w:val="center"/>
          </w:tcPr>
          <w:p w14:paraId="2C70A771" w14:textId="77777777" w:rsidR="00BC44D5" w:rsidRDefault="00000000">
            <w:r>
              <w:rPr>
                <w:sz w:val="20"/>
                <w:szCs w:val="20"/>
              </w:rPr>
              <w:t>5</w:t>
            </w:r>
          </w:p>
        </w:tc>
      </w:tr>
    </w:tbl>
    <w:p w14:paraId="04641D92" w14:textId="77777777" w:rsidR="00BC44D5" w:rsidRDefault="00000000">
      <w:pPr>
        <w:spacing w:after="160" w:line="300" w:lineRule="auto"/>
        <w:jc w:val="both"/>
      </w:pPr>
      <w:r>
        <w:t>This assignment maps to CO2 (analysis and design of microwave antennas based on radiation principles and practical performance requirements) and CO3 (design and evaluation of microstrip antennas by assessing geometry, parameters and performance characteristics). Only the CO/PO combinations genuinely exercised by this design-and-optimization task have been mapped, per the assignment brief's guidance that not every assignment need map to every PO.</w:t>
      </w:r>
    </w:p>
    <w:p w14:paraId="0FCF260F" w14:textId="77777777" w:rsidR="00BC44D5" w:rsidRDefault="00000000">
      <w:r>
        <w:br w:type="page"/>
      </w:r>
    </w:p>
    <w:p w14:paraId="18F3D3E2" w14:textId="77777777" w:rsidR="00BC44D5" w:rsidRDefault="00000000">
      <w:pPr>
        <w:pStyle w:val="Heading1"/>
        <w:spacing w:before="320" w:after="160"/>
      </w:pPr>
      <w:bookmarkStart w:id="52" w:name="_Toc239332419"/>
      <w:r>
        <w:rPr>
          <w:b/>
          <w:bCs/>
          <w:color w:val="1F3864"/>
        </w:rPr>
        <w:lastRenderedPageBreak/>
        <w:t>Appendix A — MATLAB Source Code (</w:t>
      </w:r>
      <w:proofErr w:type="spellStart"/>
      <w:r>
        <w:rPr>
          <w:b/>
          <w:bCs/>
          <w:color w:val="1F3864"/>
        </w:rPr>
        <w:t>patch_design.m</w:t>
      </w:r>
      <w:proofErr w:type="spellEnd"/>
      <w:r>
        <w:rPr>
          <w:b/>
          <w:bCs/>
          <w:color w:val="1F3864"/>
        </w:rPr>
        <w:t>)</w:t>
      </w:r>
      <w:bookmarkEnd w:id="52"/>
    </w:p>
    <w:p w14:paraId="5D14550C" w14:textId="77777777" w:rsidR="00BC44D5" w:rsidRDefault="00000000">
      <w:pPr>
        <w:spacing w:after="160" w:line="300" w:lineRule="auto"/>
        <w:jc w:val="both"/>
      </w:pPr>
      <w:r>
        <w:t>The complete MATLAB script used to generate every calculated value, table entry and graph in Sections E.3, E.5 and E.6 of this report is listed below. The script is self-contained (no toolboxes beyond base MATLAB are required) and can be run directly to reproduce all results.</w:t>
      </w:r>
    </w:p>
    <w:p w14:paraId="700FA64B" w14:textId="77777777" w:rsidR="00BC44D5" w:rsidRDefault="00000000">
      <w:r>
        <w:rPr>
          <w:rFonts w:ascii="Consolas" w:eastAsia="Consolas" w:hAnsi="Consolas" w:cs="Consolas"/>
          <w:sz w:val="17"/>
          <w:szCs w:val="17"/>
        </w:rPr>
        <w:t>%% ========================================================================</w:t>
      </w:r>
    </w:p>
    <w:p w14:paraId="236B6B88" w14:textId="77777777" w:rsidR="00BC44D5" w:rsidRDefault="00000000">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patch</w:t>
      </w:r>
      <w:proofErr w:type="gramEnd"/>
      <w:r>
        <w:rPr>
          <w:rFonts w:ascii="Consolas" w:eastAsia="Consolas" w:hAnsi="Consolas" w:cs="Consolas"/>
          <w:sz w:val="17"/>
          <w:szCs w:val="17"/>
        </w:rPr>
        <w:t>_design.m</w:t>
      </w:r>
      <w:proofErr w:type="spellEnd"/>
    </w:p>
    <w:p w14:paraId="6B09039D" w14:textId="77777777" w:rsidR="00BC44D5" w:rsidRDefault="00000000">
      <w:proofErr w:type="gramStart"/>
      <w:r>
        <w:rPr>
          <w:rFonts w:ascii="Consolas" w:eastAsia="Consolas" w:hAnsi="Consolas" w:cs="Consolas"/>
          <w:sz w:val="17"/>
          <w:szCs w:val="17"/>
        </w:rPr>
        <w:t>%  Design</w:t>
      </w:r>
      <w:proofErr w:type="gramEnd"/>
      <w:r>
        <w:rPr>
          <w:rFonts w:ascii="Consolas" w:eastAsia="Consolas" w:hAnsi="Consolas" w:cs="Consolas"/>
          <w:sz w:val="17"/>
          <w:szCs w:val="17"/>
        </w:rPr>
        <w:t>, Optimization and Evaluation of a 3.5 GHz Rectangular Microstrip</w:t>
      </w:r>
    </w:p>
    <w:p w14:paraId="53DC9B9D" w14:textId="77777777" w:rsidR="00BC44D5" w:rsidRDefault="00000000">
      <w:proofErr w:type="gramStart"/>
      <w:r>
        <w:rPr>
          <w:rFonts w:ascii="Consolas" w:eastAsia="Consolas" w:hAnsi="Consolas" w:cs="Consolas"/>
          <w:sz w:val="17"/>
          <w:szCs w:val="17"/>
        </w:rPr>
        <w:t>%  Patch</w:t>
      </w:r>
      <w:proofErr w:type="gramEnd"/>
      <w:r>
        <w:rPr>
          <w:rFonts w:ascii="Consolas" w:eastAsia="Consolas" w:hAnsi="Consolas" w:cs="Consolas"/>
          <w:sz w:val="17"/>
          <w:szCs w:val="17"/>
        </w:rPr>
        <w:t xml:space="preserve"> Antenna for 5G / IoT Applications</w:t>
      </w:r>
    </w:p>
    <w:p w14:paraId="514AC05C" w14:textId="77777777" w:rsidR="00BC44D5" w:rsidRDefault="00000000">
      <w:proofErr w:type="gramStart"/>
      <w:r>
        <w:rPr>
          <w:rFonts w:ascii="Consolas" w:eastAsia="Consolas" w:hAnsi="Consolas" w:cs="Consolas"/>
          <w:sz w:val="17"/>
          <w:szCs w:val="17"/>
        </w:rPr>
        <w:t>%  Course</w:t>
      </w:r>
      <w:proofErr w:type="gramEnd"/>
      <w:r>
        <w:rPr>
          <w:rFonts w:ascii="Consolas" w:eastAsia="Consolas" w:hAnsi="Consolas" w:cs="Consolas"/>
          <w:sz w:val="17"/>
          <w:szCs w:val="17"/>
        </w:rPr>
        <w:t>: ECA1206 - Antenna and Wave Propagation</w:t>
      </w:r>
    </w:p>
    <w:p w14:paraId="3BC25999" w14:textId="77777777" w:rsidR="00BC44D5" w:rsidRDefault="00000000">
      <w:r>
        <w:rPr>
          <w:rFonts w:ascii="Consolas" w:eastAsia="Consolas" w:hAnsi="Consolas" w:cs="Consolas"/>
          <w:sz w:val="17"/>
          <w:szCs w:val="17"/>
        </w:rPr>
        <w:t>%  ------------------------------------------------------------------------</w:t>
      </w:r>
    </w:p>
    <w:p w14:paraId="29F403B2" w14:textId="77777777" w:rsidR="00BC44D5" w:rsidRDefault="00000000">
      <w:proofErr w:type="gramStart"/>
      <w:r>
        <w:rPr>
          <w:rFonts w:ascii="Consolas" w:eastAsia="Consolas" w:hAnsi="Consolas" w:cs="Consolas"/>
          <w:sz w:val="17"/>
          <w:szCs w:val="17"/>
        </w:rPr>
        <w:t>%  This</w:t>
      </w:r>
      <w:proofErr w:type="gramEnd"/>
      <w:r>
        <w:rPr>
          <w:rFonts w:ascii="Consolas" w:eastAsia="Consolas" w:hAnsi="Consolas" w:cs="Consolas"/>
          <w:sz w:val="17"/>
          <w:szCs w:val="17"/>
        </w:rPr>
        <w:t xml:space="preserve"> script implements the transmission-line / cavity-model design</w:t>
      </w:r>
    </w:p>
    <w:p w14:paraId="113E9796" w14:textId="77777777" w:rsidR="00BC44D5" w:rsidRDefault="00000000">
      <w:proofErr w:type="gramStart"/>
      <w:r>
        <w:rPr>
          <w:rFonts w:ascii="Consolas" w:eastAsia="Consolas" w:hAnsi="Consolas" w:cs="Consolas"/>
          <w:sz w:val="17"/>
          <w:szCs w:val="17"/>
        </w:rPr>
        <w:t>%  equations</w:t>
      </w:r>
      <w:proofErr w:type="gramEnd"/>
      <w:r>
        <w:rPr>
          <w:rFonts w:ascii="Consolas" w:eastAsia="Consolas" w:hAnsi="Consolas" w:cs="Consolas"/>
          <w:sz w:val="17"/>
          <w:szCs w:val="17"/>
        </w:rPr>
        <w:t xml:space="preserve"> (Balanis, "Antenna Theory: Analysis and Design") to:</w:t>
      </w:r>
    </w:p>
    <w:p w14:paraId="294A19C1" w14:textId="77777777" w:rsidR="00BC44D5" w:rsidRDefault="00000000">
      <w:r>
        <w:rPr>
          <w:rFonts w:ascii="Consolas" w:eastAsia="Consolas" w:hAnsi="Consolas" w:cs="Consolas"/>
          <w:sz w:val="17"/>
          <w:szCs w:val="17"/>
        </w:rPr>
        <w:t>%     1. Compute the initial theoretical patch dimensions</w:t>
      </w:r>
    </w:p>
    <w:p w14:paraId="1ACAC6CD" w14:textId="77777777" w:rsidR="00BC44D5" w:rsidRDefault="00000000">
      <w:r>
        <w:rPr>
          <w:rFonts w:ascii="Consolas" w:eastAsia="Consolas" w:hAnsi="Consolas" w:cs="Consolas"/>
          <w:sz w:val="17"/>
          <w:szCs w:val="17"/>
        </w:rPr>
        <w:t>%     2. Perform an L-length parametric optimization to centre resonance</w:t>
      </w:r>
    </w:p>
    <w:p w14:paraId="70395719" w14:textId="77777777" w:rsidR="00BC44D5"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exactly</w:t>
      </w:r>
      <w:proofErr w:type="gramEnd"/>
      <w:r>
        <w:rPr>
          <w:rFonts w:ascii="Consolas" w:eastAsia="Consolas" w:hAnsi="Consolas" w:cs="Consolas"/>
          <w:sz w:val="17"/>
          <w:szCs w:val="17"/>
        </w:rPr>
        <w:t xml:space="preserve"> on 3.5 GHz (mirrors the HFSS/CST "</w:t>
      </w:r>
      <w:proofErr w:type="spellStart"/>
      <w:r>
        <w:rPr>
          <w:rFonts w:ascii="Consolas" w:eastAsia="Consolas" w:hAnsi="Consolas" w:cs="Consolas"/>
          <w:sz w:val="17"/>
          <w:szCs w:val="17"/>
        </w:rPr>
        <w:t>optimetrics</w:t>
      </w:r>
      <w:proofErr w:type="spellEnd"/>
      <w:r>
        <w:rPr>
          <w:rFonts w:ascii="Consolas" w:eastAsia="Consolas" w:hAnsi="Consolas" w:cs="Consolas"/>
          <w:sz w:val="17"/>
          <w:szCs w:val="17"/>
        </w:rPr>
        <w:t>" sweep)</w:t>
      </w:r>
    </w:p>
    <w:p w14:paraId="62CF55DD" w14:textId="77777777" w:rsidR="00BC44D5" w:rsidRDefault="00000000">
      <w:r>
        <w:rPr>
          <w:rFonts w:ascii="Consolas" w:eastAsia="Consolas" w:hAnsi="Consolas" w:cs="Consolas"/>
          <w:sz w:val="17"/>
          <w:szCs w:val="17"/>
        </w:rPr>
        <w:t>%     3. Compute S11, VSWR and gain versus frequency using an equivalent</w:t>
      </w:r>
    </w:p>
    <w:p w14:paraId="471DDBD2" w14:textId="77777777" w:rsidR="00BC44D5" w:rsidRDefault="00000000">
      <w:r>
        <w:rPr>
          <w:rFonts w:ascii="Consolas" w:eastAsia="Consolas" w:hAnsi="Consolas" w:cs="Consolas"/>
          <w:sz w:val="17"/>
          <w:szCs w:val="17"/>
        </w:rPr>
        <w:t>%        parallel-RLC resonator model referenced to the patch Q-factor</w:t>
      </w:r>
    </w:p>
    <w:p w14:paraId="5F86EDA4" w14:textId="77777777" w:rsidR="00BC44D5" w:rsidRDefault="00000000">
      <w:r>
        <w:rPr>
          <w:rFonts w:ascii="Consolas" w:eastAsia="Consolas" w:hAnsi="Consolas" w:cs="Consolas"/>
          <w:sz w:val="17"/>
          <w:szCs w:val="17"/>
        </w:rPr>
        <w:t>%     4. Sweep substrate thickness (h), dielectric constant (er) and</w:t>
      </w:r>
    </w:p>
    <w:p w14:paraId="56578B10" w14:textId="77777777" w:rsidR="00BC44D5" w:rsidRDefault="00000000">
      <w:r>
        <w:rPr>
          <w:rFonts w:ascii="Consolas" w:eastAsia="Consolas" w:hAnsi="Consolas" w:cs="Consolas"/>
          <w:sz w:val="17"/>
          <w:szCs w:val="17"/>
        </w:rPr>
        <w:t>%        feed inset position (y0) to study their effect on performance</w:t>
      </w:r>
    </w:p>
    <w:p w14:paraId="777EC086" w14:textId="77777777" w:rsidR="00BC44D5" w:rsidRDefault="00000000">
      <w:r>
        <w:rPr>
          <w:rFonts w:ascii="Consolas" w:eastAsia="Consolas" w:hAnsi="Consolas" w:cs="Consolas"/>
          <w:sz w:val="17"/>
          <w:szCs w:val="17"/>
        </w:rPr>
        <w:t>%     5. Compute E-plane / H-plane radiation patterns from the two-slot</w:t>
      </w:r>
    </w:p>
    <w:p w14:paraId="54ACBB1B" w14:textId="77777777" w:rsidR="00BC44D5" w:rsidRDefault="00000000">
      <w:r>
        <w:rPr>
          <w:rFonts w:ascii="Consolas" w:eastAsia="Consolas" w:hAnsi="Consolas" w:cs="Consolas"/>
          <w:sz w:val="17"/>
          <w:szCs w:val="17"/>
        </w:rPr>
        <w:t>%        cavity-model aperture approximation</w:t>
      </w:r>
    </w:p>
    <w:p w14:paraId="0192E057" w14:textId="77777777" w:rsidR="00BC44D5" w:rsidRDefault="00000000">
      <w:proofErr w:type="gramStart"/>
      <w:r>
        <w:rPr>
          <w:rFonts w:ascii="Consolas" w:eastAsia="Consolas" w:hAnsi="Consolas" w:cs="Consolas"/>
          <w:sz w:val="17"/>
          <w:szCs w:val="17"/>
        </w:rPr>
        <w:t>%  All</w:t>
      </w:r>
      <w:proofErr w:type="gramEnd"/>
      <w:r>
        <w:rPr>
          <w:rFonts w:ascii="Consolas" w:eastAsia="Consolas" w:hAnsi="Consolas" w:cs="Consolas"/>
          <w:sz w:val="17"/>
          <w:szCs w:val="17"/>
        </w:rPr>
        <w:t xml:space="preserve"> dimensions are in SI units (metres) unless stated otherwise.</w:t>
      </w:r>
    </w:p>
    <w:p w14:paraId="7AB521CC" w14:textId="77777777" w:rsidR="00BC44D5" w:rsidRDefault="00000000">
      <w:r>
        <w:rPr>
          <w:rFonts w:ascii="Consolas" w:eastAsia="Consolas" w:hAnsi="Consolas" w:cs="Consolas"/>
          <w:sz w:val="17"/>
          <w:szCs w:val="17"/>
        </w:rPr>
        <w:t>%  ========================================================================</w:t>
      </w:r>
    </w:p>
    <w:p w14:paraId="11DE9828" w14:textId="77777777" w:rsidR="00BC44D5" w:rsidRDefault="00000000">
      <w:r>
        <w:rPr>
          <w:rFonts w:ascii="Consolas" w:eastAsia="Consolas" w:hAnsi="Consolas" w:cs="Consolas"/>
          <w:sz w:val="17"/>
          <w:szCs w:val="17"/>
        </w:rPr>
        <w:t xml:space="preserve">clear; </w:t>
      </w:r>
      <w:proofErr w:type="spellStart"/>
      <w:r>
        <w:rPr>
          <w:rFonts w:ascii="Consolas" w:eastAsia="Consolas" w:hAnsi="Consolas" w:cs="Consolas"/>
          <w:sz w:val="17"/>
          <w:szCs w:val="17"/>
        </w:rPr>
        <w:t>clc</w:t>
      </w:r>
      <w:proofErr w:type="spellEnd"/>
      <w:r>
        <w:rPr>
          <w:rFonts w:ascii="Consolas" w:eastAsia="Consolas" w:hAnsi="Consolas" w:cs="Consolas"/>
          <w:sz w:val="17"/>
          <w:szCs w:val="17"/>
        </w:rPr>
        <w:t>; close all;</w:t>
      </w:r>
    </w:p>
    <w:p w14:paraId="237FFE17" w14:textId="77777777" w:rsidR="00BC44D5" w:rsidRDefault="00000000">
      <w:r>
        <w:rPr>
          <w:rFonts w:ascii="Consolas" w:eastAsia="Consolas" w:hAnsi="Consolas" w:cs="Consolas"/>
          <w:sz w:val="17"/>
          <w:szCs w:val="17"/>
        </w:rPr>
        <w:t xml:space="preserve"> </w:t>
      </w:r>
    </w:p>
    <w:p w14:paraId="00437DBE" w14:textId="77777777" w:rsidR="00BC44D5" w:rsidRDefault="00000000">
      <w:r>
        <w:rPr>
          <w:rFonts w:ascii="Consolas" w:eastAsia="Consolas" w:hAnsi="Consolas" w:cs="Consolas"/>
          <w:sz w:val="17"/>
          <w:szCs w:val="17"/>
        </w:rPr>
        <w:t>%% ---- 1. Constants and target specification ----</w:t>
      </w:r>
    </w:p>
    <w:p w14:paraId="383B9D25" w14:textId="77777777" w:rsidR="00BC44D5" w:rsidRDefault="00000000">
      <w:r>
        <w:rPr>
          <w:rFonts w:ascii="Consolas" w:eastAsia="Consolas" w:hAnsi="Consolas" w:cs="Consolas"/>
          <w:sz w:val="17"/>
          <w:szCs w:val="17"/>
        </w:rPr>
        <w:t>c0   = 3e</w:t>
      </w:r>
      <w:proofErr w:type="gramStart"/>
      <w:r>
        <w:rPr>
          <w:rFonts w:ascii="Consolas" w:eastAsia="Consolas" w:hAnsi="Consolas" w:cs="Consolas"/>
          <w:sz w:val="17"/>
          <w:szCs w:val="17"/>
        </w:rPr>
        <w:t xml:space="preserve">8;   </w:t>
      </w:r>
      <w:proofErr w:type="gramEnd"/>
      <w:r>
        <w:rPr>
          <w:rFonts w:ascii="Consolas" w:eastAsia="Consolas" w:hAnsi="Consolas" w:cs="Consolas"/>
          <w:sz w:val="17"/>
          <w:szCs w:val="17"/>
        </w:rPr>
        <w:t xml:space="preserve">         % speed of light, m/s</w:t>
      </w:r>
    </w:p>
    <w:p w14:paraId="620853FB" w14:textId="77777777" w:rsidR="00BC44D5" w:rsidRDefault="00000000">
      <w:r>
        <w:rPr>
          <w:rFonts w:ascii="Consolas" w:eastAsia="Consolas" w:hAnsi="Consolas" w:cs="Consolas"/>
          <w:sz w:val="17"/>
          <w:szCs w:val="17"/>
        </w:rPr>
        <w:t>f0   = 3.5e9;           % target resonant frequency, Hz</w:t>
      </w:r>
    </w:p>
    <w:p w14:paraId="748AAD9B" w14:textId="77777777" w:rsidR="00BC44D5" w:rsidRDefault="00000000">
      <w:r>
        <w:rPr>
          <w:rFonts w:ascii="Consolas" w:eastAsia="Consolas" w:hAnsi="Consolas" w:cs="Consolas"/>
          <w:sz w:val="17"/>
          <w:szCs w:val="17"/>
        </w:rPr>
        <w:t>er   = 4.4;             % FR4 substrate relative permittivity</w:t>
      </w:r>
    </w:p>
    <w:p w14:paraId="073302F5" w14:textId="77777777" w:rsidR="00BC44D5" w:rsidRDefault="00000000">
      <w:r>
        <w:rPr>
          <w:rFonts w:ascii="Consolas" w:eastAsia="Consolas" w:hAnsi="Consolas" w:cs="Consolas"/>
          <w:sz w:val="17"/>
          <w:szCs w:val="17"/>
        </w:rPr>
        <w:t>h    = 1.6e-</w:t>
      </w:r>
      <w:proofErr w:type="gramStart"/>
      <w:r>
        <w:rPr>
          <w:rFonts w:ascii="Consolas" w:eastAsia="Consolas" w:hAnsi="Consolas" w:cs="Consolas"/>
          <w:sz w:val="17"/>
          <w:szCs w:val="17"/>
        </w:rPr>
        <w:t xml:space="preserve">3;   </w:t>
      </w:r>
      <w:proofErr w:type="gramEnd"/>
      <w:r>
        <w:rPr>
          <w:rFonts w:ascii="Consolas" w:eastAsia="Consolas" w:hAnsi="Consolas" w:cs="Consolas"/>
          <w:sz w:val="17"/>
          <w:szCs w:val="17"/>
        </w:rPr>
        <w:t xml:space="preserve">        % substrate thickness, m</w:t>
      </w:r>
    </w:p>
    <w:p w14:paraId="4B0516FE" w14:textId="77777777" w:rsidR="00BC44D5" w:rsidRDefault="00000000">
      <w:proofErr w:type="spellStart"/>
      <w:r>
        <w:rPr>
          <w:rFonts w:ascii="Consolas" w:eastAsia="Consolas" w:hAnsi="Consolas" w:cs="Consolas"/>
          <w:sz w:val="17"/>
          <w:szCs w:val="17"/>
        </w:rPr>
        <w:t>tand</w:t>
      </w:r>
      <w:proofErr w:type="spellEnd"/>
      <w:r>
        <w:rPr>
          <w:rFonts w:ascii="Consolas" w:eastAsia="Consolas" w:hAnsi="Consolas" w:cs="Consolas"/>
          <w:sz w:val="17"/>
          <w:szCs w:val="17"/>
        </w:rPr>
        <w:t xml:space="preserve"> = 0.02;            % FR4 loss tangent</w:t>
      </w:r>
    </w:p>
    <w:p w14:paraId="1D4FEBA3" w14:textId="77777777" w:rsidR="00BC44D5" w:rsidRDefault="00000000">
      <w:r>
        <w:rPr>
          <w:rFonts w:ascii="Consolas" w:eastAsia="Consolas" w:hAnsi="Consolas" w:cs="Consolas"/>
          <w:sz w:val="17"/>
          <w:szCs w:val="17"/>
        </w:rPr>
        <w:t xml:space="preserve"> </w:t>
      </w:r>
    </w:p>
    <w:p w14:paraId="1E0F8C22" w14:textId="77777777" w:rsidR="00BC44D5" w:rsidRDefault="00000000">
      <w:r>
        <w:rPr>
          <w:rFonts w:ascii="Consolas" w:eastAsia="Consolas" w:hAnsi="Consolas" w:cs="Consolas"/>
          <w:sz w:val="17"/>
          <w:szCs w:val="17"/>
        </w:rPr>
        <w:t>%% ---- 2. Initial theoretical patch dimensions (TL model) ----</w:t>
      </w:r>
    </w:p>
    <w:p w14:paraId="557FA581" w14:textId="77777777" w:rsidR="00BC44D5" w:rsidRDefault="00000000">
      <w:r>
        <w:rPr>
          <w:rFonts w:ascii="Consolas" w:eastAsia="Consolas" w:hAnsi="Consolas" w:cs="Consolas"/>
          <w:sz w:val="17"/>
          <w:szCs w:val="17"/>
        </w:rPr>
        <w:t>lambda0 = c0 / f0;</w:t>
      </w:r>
    </w:p>
    <w:p w14:paraId="1CFD25B3" w14:textId="77777777" w:rsidR="00BC44D5" w:rsidRDefault="00000000">
      <w:r>
        <w:rPr>
          <w:rFonts w:ascii="Consolas" w:eastAsia="Consolas" w:hAnsi="Consolas" w:cs="Consolas"/>
          <w:sz w:val="17"/>
          <w:szCs w:val="17"/>
        </w:rPr>
        <w:t xml:space="preserve"> </w:t>
      </w:r>
    </w:p>
    <w:p w14:paraId="369C03B8" w14:textId="77777777" w:rsidR="00BC44D5" w:rsidRDefault="00000000">
      <w:r>
        <w:rPr>
          <w:rFonts w:ascii="Consolas" w:eastAsia="Consolas" w:hAnsi="Consolas" w:cs="Consolas"/>
          <w:sz w:val="17"/>
          <w:szCs w:val="17"/>
        </w:rPr>
        <w:t xml:space="preserve">W = (c0 / (2*f0)) * </w:t>
      </w:r>
      <w:proofErr w:type="gramStart"/>
      <w:r>
        <w:rPr>
          <w:rFonts w:ascii="Consolas" w:eastAsia="Consolas" w:hAnsi="Consolas" w:cs="Consolas"/>
          <w:sz w:val="17"/>
          <w:szCs w:val="17"/>
        </w:rPr>
        <w:t>sqrt(</w:t>
      </w:r>
      <w:proofErr w:type="gramEnd"/>
      <w:r>
        <w:rPr>
          <w:rFonts w:ascii="Consolas" w:eastAsia="Consolas" w:hAnsi="Consolas" w:cs="Consolas"/>
          <w:sz w:val="17"/>
          <w:szCs w:val="17"/>
        </w:rPr>
        <w:t>2 / (er + 1)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patch width</w:t>
      </w:r>
    </w:p>
    <w:p w14:paraId="1A476C75" w14:textId="77777777" w:rsidR="00BC44D5" w:rsidRDefault="00000000">
      <w:r>
        <w:rPr>
          <w:rFonts w:ascii="Consolas" w:eastAsia="Consolas" w:hAnsi="Consolas" w:cs="Consolas"/>
          <w:sz w:val="17"/>
          <w:szCs w:val="17"/>
        </w:rPr>
        <w:t xml:space="preserve"> </w:t>
      </w:r>
    </w:p>
    <w:p w14:paraId="41188A56" w14:textId="77777777" w:rsidR="00BC44D5" w:rsidRDefault="00000000">
      <w:proofErr w:type="spellStart"/>
      <w:r>
        <w:rPr>
          <w:rFonts w:ascii="Consolas" w:eastAsia="Consolas" w:hAnsi="Consolas" w:cs="Consolas"/>
          <w:sz w:val="17"/>
          <w:szCs w:val="17"/>
        </w:rPr>
        <w:t>ereff</w:t>
      </w:r>
      <w:proofErr w:type="spellEnd"/>
      <w:r>
        <w:rPr>
          <w:rFonts w:ascii="Consolas" w:eastAsia="Consolas" w:hAnsi="Consolas" w:cs="Consolas"/>
          <w:sz w:val="17"/>
          <w:szCs w:val="17"/>
        </w:rPr>
        <w:t xml:space="preserve"> = (er + 1)/2 + (er - 1)/2 * (1 + 12*h/</w:t>
      </w:r>
      <w:proofErr w:type="gramStart"/>
      <w:r>
        <w:rPr>
          <w:rFonts w:ascii="Consolas" w:eastAsia="Consolas" w:hAnsi="Consolas" w:cs="Consolas"/>
          <w:sz w:val="17"/>
          <w:szCs w:val="17"/>
        </w:rPr>
        <w:t>W)^</w:t>
      </w:r>
      <w:proofErr w:type="gramEnd"/>
      <w:r>
        <w:rPr>
          <w:rFonts w:ascii="Consolas" w:eastAsia="Consolas" w:hAnsi="Consolas" w:cs="Consolas"/>
          <w:sz w:val="17"/>
          <w:szCs w:val="17"/>
        </w:rPr>
        <w:t>(-0.5</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eff. dielectric const.</w:t>
      </w:r>
    </w:p>
    <w:p w14:paraId="657FEA2B" w14:textId="77777777" w:rsidR="00BC44D5" w:rsidRDefault="00000000">
      <w:r>
        <w:rPr>
          <w:rFonts w:ascii="Consolas" w:eastAsia="Consolas" w:hAnsi="Consolas" w:cs="Consolas"/>
          <w:sz w:val="17"/>
          <w:szCs w:val="17"/>
        </w:rPr>
        <w:t xml:space="preserve"> </w:t>
      </w:r>
    </w:p>
    <w:p w14:paraId="77476728" w14:textId="77777777" w:rsidR="00BC44D5" w:rsidRDefault="00000000">
      <w:r>
        <w:rPr>
          <w:rFonts w:ascii="Consolas" w:eastAsia="Consolas" w:hAnsi="Consolas" w:cs="Consolas"/>
          <w:sz w:val="17"/>
          <w:szCs w:val="17"/>
        </w:rPr>
        <w:t>dL = h * 0.412 * (</w:t>
      </w:r>
      <w:proofErr w:type="spellStart"/>
      <w:r>
        <w:rPr>
          <w:rFonts w:ascii="Consolas" w:eastAsia="Consolas" w:hAnsi="Consolas" w:cs="Consolas"/>
          <w:sz w:val="17"/>
          <w:szCs w:val="17"/>
        </w:rPr>
        <w:t>ereff</w:t>
      </w:r>
      <w:proofErr w:type="spellEnd"/>
      <w:r>
        <w:rPr>
          <w:rFonts w:ascii="Consolas" w:eastAsia="Consolas" w:hAnsi="Consolas" w:cs="Consolas"/>
          <w:sz w:val="17"/>
          <w:szCs w:val="17"/>
        </w:rPr>
        <w:t xml:space="preserve"> + 0.3) * (W/h + 0.264) / ...</w:t>
      </w:r>
    </w:p>
    <w:p w14:paraId="094D6D2F"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ereff</w:t>
      </w:r>
      <w:proofErr w:type="spellEnd"/>
      <w:r>
        <w:rPr>
          <w:rFonts w:ascii="Consolas" w:eastAsia="Consolas" w:hAnsi="Consolas" w:cs="Consolas"/>
          <w:sz w:val="17"/>
          <w:szCs w:val="17"/>
        </w:rPr>
        <w:t xml:space="preserve"> - 0.258) * (W/h + 0.8)</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length extension</w:t>
      </w:r>
    </w:p>
    <w:p w14:paraId="7A625D17" w14:textId="77777777" w:rsidR="00BC44D5" w:rsidRDefault="00000000">
      <w:r>
        <w:rPr>
          <w:rFonts w:ascii="Consolas" w:eastAsia="Consolas" w:hAnsi="Consolas" w:cs="Consolas"/>
          <w:sz w:val="17"/>
          <w:szCs w:val="17"/>
        </w:rPr>
        <w:t xml:space="preserve"> </w:t>
      </w:r>
    </w:p>
    <w:p w14:paraId="2A9A4453" w14:textId="77777777" w:rsidR="00BC44D5" w:rsidRDefault="00000000">
      <w:r>
        <w:rPr>
          <w:rFonts w:ascii="Consolas" w:eastAsia="Consolas" w:hAnsi="Consolas" w:cs="Consolas"/>
          <w:sz w:val="17"/>
          <w:szCs w:val="17"/>
        </w:rPr>
        <w:t>L = c0 / (2*f0*sqrt(</w:t>
      </w:r>
      <w:proofErr w:type="spellStart"/>
      <w:r>
        <w:rPr>
          <w:rFonts w:ascii="Consolas" w:eastAsia="Consolas" w:hAnsi="Consolas" w:cs="Consolas"/>
          <w:sz w:val="17"/>
          <w:szCs w:val="17"/>
        </w:rPr>
        <w:t>ereff</w:t>
      </w:r>
      <w:proofErr w:type="spellEnd"/>
      <w:r>
        <w:rPr>
          <w:rFonts w:ascii="Consolas" w:eastAsia="Consolas" w:hAnsi="Consolas" w:cs="Consolas"/>
          <w:sz w:val="17"/>
          <w:szCs w:val="17"/>
        </w:rPr>
        <w:t>)) - 2*</w:t>
      </w:r>
      <w:proofErr w:type="gramStart"/>
      <w:r>
        <w:rPr>
          <w:rFonts w:ascii="Consolas" w:eastAsia="Consolas" w:hAnsi="Consolas" w:cs="Consolas"/>
          <w:sz w:val="17"/>
          <w:szCs w:val="17"/>
        </w:rPr>
        <w:t xml:space="preserve">dL;   </w:t>
      </w:r>
      <w:proofErr w:type="gramEnd"/>
      <w:r>
        <w:rPr>
          <w:rFonts w:ascii="Consolas" w:eastAsia="Consolas" w:hAnsi="Consolas" w:cs="Consolas"/>
          <w:sz w:val="17"/>
          <w:szCs w:val="17"/>
        </w:rPr>
        <w:t xml:space="preserve">                    % patch length</w:t>
      </w:r>
    </w:p>
    <w:p w14:paraId="7B3BFF7D" w14:textId="77777777" w:rsidR="00BC44D5" w:rsidRDefault="00000000">
      <w:r>
        <w:rPr>
          <w:rFonts w:ascii="Consolas" w:eastAsia="Consolas" w:hAnsi="Consolas" w:cs="Consolas"/>
          <w:sz w:val="17"/>
          <w:szCs w:val="17"/>
        </w:rPr>
        <w:t xml:space="preserve"> </w:t>
      </w:r>
    </w:p>
    <w:p w14:paraId="47C5485C" w14:textId="77777777" w:rsidR="00BC44D5" w:rsidRDefault="00000000">
      <w:proofErr w:type="spellStart"/>
      <w:r>
        <w:rPr>
          <w:rFonts w:ascii="Consolas" w:eastAsia="Consolas" w:hAnsi="Consolas" w:cs="Consolas"/>
          <w:sz w:val="17"/>
          <w:szCs w:val="17"/>
        </w:rPr>
        <w:t>Lg</w:t>
      </w:r>
      <w:proofErr w:type="spellEnd"/>
      <w:r>
        <w:rPr>
          <w:rFonts w:ascii="Consolas" w:eastAsia="Consolas" w:hAnsi="Consolas" w:cs="Consolas"/>
          <w:sz w:val="17"/>
          <w:szCs w:val="17"/>
        </w:rPr>
        <w:t xml:space="preserve"> = L + 6*</w:t>
      </w:r>
      <w:proofErr w:type="gramStart"/>
      <w:r>
        <w:rPr>
          <w:rFonts w:ascii="Consolas" w:eastAsia="Consolas" w:hAnsi="Consolas" w:cs="Consolas"/>
          <w:sz w:val="17"/>
          <w:szCs w:val="17"/>
        </w:rPr>
        <w:t xml:space="preserve">h;   </w:t>
      </w:r>
      <w:proofErr w:type="gramEnd"/>
      <w:r>
        <w:rPr>
          <w:rFonts w:ascii="Consolas" w:eastAsia="Consolas" w:hAnsi="Consolas" w:cs="Consolas"/>
          <w:sz w:val="17"/>
          <w:szCs w:val="17"/>
        </w:rPr>
        <w:t xml:space="preserve">                                          % ground length</w:t>
      </w:r>
    </w:p>
    <w:p w14:paraId="7675C543" w14:textId="77777777" w:rsidR="00BC44D5" w:rsidRDefault="00000000">
      <w:proofErr w:type="spellStart"/>
      <w:r>
        <w:rPr>
          <w:rFonts w:ascii="Consolas" w:eastAsia="Consolas" w:hAnsi="Consolas" w:cs="Consolas"/>
          <w:sz w:val="17"/>
          <w:szCs w:val="17"/>
        </w:rPr>
        <w:t>Wg</w:t>
      </w:r>
      <w:proofErr w:type="spellEnd"/>
      <w:r>
        <w:rPr>
          <w:rFonts w:ascii="Consolas" w:eastAsia="Consolas" w:hAnsi="Consolas" w:cs="Consolas"/>
          <w:sz w:val="17"/>
          <w:szCs w:val="17"/>
        </w:rPr>
        <w:t xml:space="preserve"> = W + 6*</w:t>
      </w:r>
      <w:proofErr w:type="gramStart"/>
      <w:r>
        <w:rPr>
          <w:rFonts w:ascii="Consolas" w:eastAsia="Consolas" w:hAnsi="Consolas" w:cs="Consolas"/>
          <w:sz w:val="17"/>
          <w:szCs w:val="17"/>
        </w:rPr>
        <w:t xml:space="preserve">h;   </w:t>
      </w:r>
      <w:proofErr w:type="gramEnd"/>
      <w:r>
        <w:rPr>
          <w:rFonts w:ascii="Consolas" w:eastAsia="Consolas" w:hAnsi="Consolas" w:cs="Consolas"/>
          <w:sz w:val="17"/>
          <w:szCs w:val="17"/>
        </w:rPr>
        <w:t xml:space="preserve">                                          % ground width</w:t>
      </w:r>
    </w:p>
    <w:p w14:paraId="1F1DA55C" w14:textId="77777777" w:rsidR="00BC44D5" w:rsidRDefault="00000000">
      <w:r>
        <w:rPr>
          <w:rFonts w:ascii="Consolas" w:eastAsia="Consolas" w:hAnsi="Consolas" w:cs="Consolas"/>
          <w:sz w:val="17"/>
          <w:szCs w:val="17"/>
        </w:rPr>
        <w:t xml:space="preserve"> </w:t>
      </w:r>
    </w:p>
    <w:p w14:paraId="4F5D8460" w14:textId="77777777" w:rsidR="00BC44D5" w:rsidRDefault="00000000">
      <w:proofErr w:type="spellStart"/>
      <w:r>
        <w:rPr>
          <w:rFonts w:ascii="Consolas" w:eastAsia="Consolas" w:hAnsi="Consolas" w:cs="Consolas"/>
          <w:sz w:val="17"/>
          <w:szCs w:val="17"/>
        </w:rPr>
        <w:t>Rin_edge</w:t>
      </w:r>
      <w:proofErr w:type="spellEnd"/>
      <w:r>
        <w:rPr>
          <w:rFonts w:ascii="Consolas" w:eastAsia="Consolas" w:hAnsi="Consolas" w:cs="Consolas"/>
          <w:sz w:val="17"/>
          <w:szCs w:val="17"/>
        </w:rPr>
        <w:t xml:space="preserve"> = 90 * (er^2/(er-1)) * (L/</w:t>
      </w:r>
      <w:proofErr w:type="gramStart"/>
      <w:r>
        <w:rPr>
          <w:rFonts w:ascii="Consolas" w:eastAsia="Consolas" w:hAnsi="Consolas" w:cs="Consolas"/>
          <w:sz w:val="17"/>
          <w:szCs w:val="17"/>
        </w:rPr>
        <w:t xml:space="preserve">W)^2;   </w:t>
      </w:r>
      <w:proofErr w:type="gramEnd"/>
      <w:r>
        <w:rPr>
          <w:rFonts w:ascii="Consolas" w:eastAsia="Consolas" w:hAnsi="Consolas" w:cs="Consolas"/>
          <w:sz w:val="17"/>
          <w:szCs w:val="17"/>
        </w:rPr>
        <w:t xml:space="preserve">               % edge resistance</w:t>
      </w:r>
    </w:p>
    <w:p w14:paraId="51AC3B6E" w14:textId="77777777" w:rsidR="00BC44D5" w:rsidRDefault="00000000">
      <w:r>
        <w:rPr>
          <w:rFonts w:ascii="Consolas" w:eastAsia="Consolas" w:hAnsi="Consolas" w:cs="Consolas"/>
          <w:sz w:val="17"/>
          <w:szCs w:val="17"/>
        </w:rPr>
        <w:t xml:space="preserve"> </w:t>
      </w:r>
    </w:p>
    <w:p w14:paraId="5770BBA8" w14:textId="77777777" w:rsidR="00BC44D5" w:rsidRDefault="00000000">
      <w:proofErr w:type="spellStart"/>
      <w:r>
        <w:rPr>
          <w:rFonts w:ascii="Consolas" w:eastAsia="Consolas" w:hAnsi="Consolas" w:cs="Consolas"/>
          <w:sz w:val="17"/>
          <w:szCs w:val="17"/>
        </w:rPr>
        <w:t>BW_pct</w:t>
      </w:r>
      <w:proofErr w:type="spellEnd"/>
      <w:r>
        <w:rPr>
          <w:rFonts w:ascii="Consolas" w:eastAsia="Consolas" w:hAnsi="Consolas" w:cs="Consolas"/>
          <w:sz w:val="17"/>
          <w:szCs w:val="17"/>
        </w:rPr>
        <w:t xml:space="preserve"> = 3.77 * ((er-1)/er^2) * (W/L) * (h/lambda0) * 100; % fractional BW (%)</w:t>
      </w:r>
    </w:p>
    <w:p w14:paraId="1ADC0DED" w14:textId="77777777" w:rsidR="00BC44D5" w:rsidRDefault="00000000">
      <w:r>
        <w:rPr>
          <w:rFonts w:ascii="Consolas" w:eastAsia="Consolas" w:hAnsi="Consolas" w:cs="Consolas"/>
          <w:sz w:val="17"/>
          <w:szCs w:val="17"/>
        </w:rPr>
        <w:t xml:space="preserve"> </w:t>
      </w:r>
    </w:p>
    <w:p w14:paraId="070EF42C"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Initial Theoretical Design (FR4, er=%.1f, h=%.2f mm) ---\n', er, h*1e3);</w:t>
      </w:r>
    </w:p>
    <w:p w14:paraId="63BA02DD"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   = %.3f mm\n', W*1e3);</w:t>
      </w:r>
    </w:p>
    <w:p w14:paraId="720CD20A"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'L   = %.3f mm\n', L*1e3);</w:t>
      </w:r>
    </w:p>
    <w:p w14:paraId="70E2D034"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ereff</w:t>
      </w:r>
      <w:proofErr w:type="spellEnd"/>
      <w:r>
        <w:rPr>
          <w:rFonts w:ascii="Consolas" w:eastAsia="Consolas" w:hAnsi="Consolas" w:cs="Consolas"/>
          <w:sz w:val="17"/>
          <w:szCs w:val="17"/>
        </w:rPr>
        <w:t xml:space="preserve"> = %.4f\n', </w:t>
      </w:r>
      <w:proofErr w:type="spellStart"/>
      <w:r>
        <w:rPr>
          <w:rFonts w:ascii="Consolas" w:eastAsia="Consolas" w:hAnsi="Consolas" w:cs="Consolas"/>
          <w:sz w:val="17"/>
          <w:szCs w:val="17"/>
        </w:rPr>
        <w:t>ereff</w:t>
      </w:r>
      <w:proofErr w:type="spellEnd"/>
      <w:r>
        <w:rPr>
          <w:rFonts w:ascii="Consolas" w:eastAsia="Consolas" w:hAnsi="Consolas" w:cs="Consolas"/>
          <w:sz w:val="17"/>
          <w:szCs w:val="17"/>
        </w:rPr>
        <w:t>);</w:t>
      </w:r>
    </w:p>
    <w:p w14:paraId="485A3D6C"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gramStart"/>
      <w:r>
        <w:rPr>
          <w:rFonts w:ascii="Consolas" w:eastAsia="Consolas" w:hAnsi="Consolas" w:cs="Consolas"/>
          <w:sz w:val="17"/>
          <w:szCs w:val="17"/>
        </w:rPr>
        <w:t>dL  =</w:t>
      </w:r>
      <w:proofErr w:type="gramEnd"/>
      <w:r>
        <w:rPr>
          <w:rFonts w:ascii="Consolas" w:eastAsia="Consolas" w:hAnsi="Consolas" w:cs="Consolas"/>
          <w:sz w:val="17"/>
          <w:szCs w:val="17"/>
        </w:rPr>
        <w:t xml:space="preserve"> %.4f mm\n', dL*1e3);</w:t>
      </w:r>
    </w:p>
    <w:p w14:paraId="48F32CAE"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Lg</w:t>
      </w:r>
      <w:proofErr w:type="spellEnd"/>
      <w:r>
        <w:rPr>
          <w:rFonts w:ascii="Consolas" w:eastAsia="Consolas" w:hAnsi="Consolas" w:cs="Consolas"/>
          <w:sz w:val="17"/>
          <w:szCs w:val="17"/>
        </w:rPr>
        <w:t xml:space="preserve"> x </w:t>
      </w:r>
      <w:proofErr w:type="spellStart"/>
      <w:r>
        <w:rPr>
          <w:rFonts w:ascii="Consolas" w:eastAsia="Consolas" w:hAnsi="Consolas" w:cs="Consolas"/>
          <w:sz w:val="17"/>
          <w:szCs w:val="17"/>
        </w:rPr>
        <w:t>Wg</w:t>
      </w:r>
      <w:proofErr w:type="spellEnd"/>
      <w:r>
        <w:rPr>
          <w:rFonts w:ascii="Consolas" w:eastAsia="Consolas" w:hAnsi="Consolas" w:cs="Consolas"/>
          <w:sz w:val="17"/>
          <w:szCs w:val="17"/>
        </w:rPr>
        <w:t xml:space="preserve"> = %.3f x %.3f mm\n', </w:t>
      </w:r>
      <w:proofErr w:type="spellStart"/>
      <w:r>
        <w:rPr>
          <w:rFonts w:ascii="Consolas" w:eastAsia="Consolas" w:hAnsi="Consolas" w:cs="Consolas"/>
          <w:sz w:val="17"/>
          <w:szCs w:val="17"/>
        </w:rPr>
        <w:t>Lg</w:t>
      </w:r>
      <w:proofErr w:type="spellEnd"/>
      <w:r>
        <w:rPr>
          <w:rFonts w:ascii="Consolas" w:eastAsia="Consolas" w:hAnsi="Consolas" w:cs="Consolas"/>
          <w:sz w:val="17"/>
          <w:szCs w:val="17"/>
        </w:rPr>
        <w:t xml:space="preserve">*1e3, </w:t>
      </w:r>
      <w:proofErr w:type="spellStart"/>
      <w:r>
        <w:rPr>
          <w:rFonts w:ascii="Consolas" w:eastAsia="Consolas" w:hAnsi="Consolas" w:cs="Consolas"/>
          <w:sz w:val="17"/>
          <w:szCs w:val="17"/>
        </w:rPr>
        <w:t>Wg</w:t>
      </w:r>
      <w:proofErr w:type="spellEnd"/>
      <w:r>
        <w:rPr>
          <w:rFonts w:ascii="Consolas" w:eastAsia="Consolas" w:hAnsi="Consolas" w:cs="Consolas"/>
          <w:sz w:val="17"/>
          <w:szCs w:val="17"/>
        </w:rPr>
        <w:t>*1e3);</w:t>
      </w:r>
    </w:p>
    <w:p w14:paraId="3405DDE3" w14:textId="77777777" w:rsidR="00BC44D5" w:rsidRDefault="00000000">
      <w:proofErr w:type="spellStart"/>
      <w:r>
        <w:rPr>
          <w:rFonts w:ascii="Consolas" w:eastAsia="Consolas" w:hAnsi="Consolas" w:cs="Consolas"/>
          <w:sz w:val="17"/>
          <w:szCs w:val="17"/>
        </w:rPr>
        <w:t>fprintf</w:t>
      </w:r>
      <w:proofErr w:type="spellEnd"/>
      <w:r>
        <w:rPr>
          <w:rFonts w:ascii="Consolas" w:eastAsia="Consolas" w:hAnsi="Consolas" w:cs="Consolas"/>
          <w:sz w:val="17"/>
          <w:szCs w:val="17"/>
        </w:rPr>
        <w:t xml:space="preserve">('Rin(edge) = %.2f ohm\n', </w:t>
      </w:r>
      <w:proofErr w:type="spellStart"/>
      <w:r>
        <w:rPr>
          <w:rFonts w:ascii="Consolas" w:eastAsia="Consolas" w:hAnsi="Consolas" w:cs="Consolas"/>
          <w:sz w:val="17"/>
          <w:szCs w:val="17"/>
        </w:rPr>
        <w:t>Rin_edge</w:t>
      </w:r>
      <w:proofErr w:type="spellEnd"/>
      <w:r>
        <w:rPr>
          <w:rFonts w:ascii="Consolas" w:eastAsia="Consolas" w:hAnsi="Consolas" w:cs="Consolas"/>
          <w:sz w:val="17"/>
          <w:szCs w:val="17"/>
        </w:rPr>
        <w:t>);</w:t>
      </w:r>
    </w:p>
    <w:p w14:paraId="601E1CAA"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'Theoretical impedance BW = %.3f %%\n', </w:t>
      </w:r>
      <w:proofErr w:type="spellStart"/>
      <w:r>
        <w:rPr>
          <w:rFonts w:ascii="Consolas" w:eastAsia="Consolas" w:hAnsi="Consolas" w:cs="Consolas"/>
          <w:sz w:val="17"/>
          <w:szCs w:val="17"/>
        </w:rPr>
        <w:t>BW_pct</w:t>
      </w:r>
      <w:proofErr w:type="spellEnd"/>
      <w:r>
        <w:rPr>
          <w:rFonts w:ascii="Consolas" w:eastAsia="Consolas" w:hAnsi="Consolas" w:cs="Consolas"/>
          <w:sz w:val="17"/>
          <w:szCs w:val="17"/>
        </w:rPr>
        <w:t>);</w:t>
      </w:r>
    </w:p>
    <w:p w14:paraId="7E3E7F5E" w14:textId="77777777" w:rsidR="00BC44D5" w:rsidRDefault="00000000">
      <w:r>
        <w:rPr>
          <w:rFonts w:ascii="Consolas" w:eastAsia="Consolas" w:hAnsi="Consolas" w:cs="Consolas"/>
          <w:sz w:val="17"/>
          <w:szCs w:val="17"/>
        </w:rPr>
        <w:t xml:space="preserve"> </w:t>
      </w:r>
    </w:p>
    <w:p w14:paraId="3EA942A4" w14:textId="77777777" w:rsidR="00BC44D5" w:rsidRDefault="00000000">
      <w:r>
        <w:rPr>
          <w:rFonts w:ascii="Consolas" w:eastAsia="Consolas" w:hAnsi="Consolas" w:cs="Consolas"/>
          <w:sz w:val="17"/>
          <w:szCs w:val="17"/>
        </w:rPr>
        <w:lastRenderedPageBreak/>
        <w:t xml:space="preserve">%% ---- 3. Inset feed point for </w:t>
      </w:r>
      <w:proofErr w:type="gramStart"/>
      <w:r>
        <w:rPr>
          <w:rFonts w:ascii="Consolas" w:eastAsia="Consolas" w:hAnsi="Consolas" w:cs="Consolas"/>
          <w:sz w:val="17"/>
          <w:szCs w:val="17"/>
        </w:rPr>
        <w:t>50 ohm</w:t>
      </w:r>
      <w:proofErr w:type="gramEnd"/>
      <w:r>
        <w:rPr>
          <w:rFonts w:ascii="Consolas" w:eastAsia="Consolas" w:hAnsi="Consolas" w:cs="Consolas"/>
          <w:sz w:val="17"/>
          <w:szCs w:val="17"/>
        </w:rPr>
        <w:t xml:space="preserve"> match ----</w:t>
      </w:r>
    </w:p>
    <w:p w14:paraId="7E6E7367" w14:textId="77777777" w:rsidR="00BC44D5" w:rsidRDefault="00000000">
      <w:r>
        <w:rPr>
          <w:rFonts w:ascii="Consolas" w:eastAsia="Consolas" w:hAnsi="Consolas" w:cs="Consolas"/>
          <w:sz w:val="17"/>
          <w:szCs w:val="17"/>
        </w:rPr>
        <w:t xml:space="preserve">ratio = </w:t>
      </w:r>
      <w:proofErr w:type="gramStart"/>
      <w:r>
        <w:rPr>
          <w:rFonts w:ascii="Consolas" w:eastAsia="Consolas" w:hAnsi="Consolas" w:cs="Consolas"/>
          <w:sz w:val="17"/>
          <w:szCs w:val="17"/>
        </w:rPr>
        <w:t>min(</w:t>
      </w:r>
      <w:proofErr w:type="gramEnd"/>
      <w:r>
        <w:rPr>
          <w:rFonts w:ascii="Consolas" w:eastAsia="Consolas" w:hAnsi="Consolas" w:cs="Consolas"/>
          <w:sz w:val="17"/>
          <w:szCs w:val="17"/>
        </w:rPr>
        <w:t>50/</w:t>
      </w:r>
      <w:proofErr w:type="spellStart"/>
      <w:r>
        <w:rPr>
          <w:rFonts w:ascii="Consolas" w:eastAsia="Consolas" w:hAnsi="Consolas" w:cs="Consolas"/>
          <w:sz w:val="17"/>
          <w:szCs w:val="17"/>
        </w:rPr>
        <w:t>Rin_edge</w:t>
      </w:r>
      <w:proofErr w:type="spellEnd"/>
      <w:r>
        <w:rPr>
          <w:rFonts w:ascii="Consolas" w:eastAsia="Consolas" w:hAnsi="Consolas" w:cs="Consolas"/>
          <w:sz w:val="17"/>
          <w:szCs w:val="17"/>
        </w:rPr>
        <w:t>, 0.999);</w:t>
      </w:r>
    </w:p>
    <w:p w14:paraId="6E4E30D9" w14:textId="77777777" w:rsidR="00BC44D5" w:rsidRDefault="00000000">
      <w:r>
        <w:rPr>
          <w:rFonts w:ascii="Consolas" w:eastAsia="Consolas" w:hAnsi="Consolas" w:cs="Consolas"/>
          <w:sz w:val="17"/>
          <w:szCs w:val="17"/>
        </w:rPr>
        <w:t xml:space="preserve">y0 = (L/pi) * </w:t>
      </w:r>
      <w:proofErr w:type="spellStart"/>
      <w:r>
        <w:rPr>
          <w:rFonts w:ascii="Consolas" w:eastAsia="Consolas" w:hAnsi="Consolas" w:cs="Consolas"/>
          <w:sz w:val="17"/>
          <w:szCs w:val="17"/>
        </w:rPr>
        <w:t>acos</w:t>
      </w:r>
      <w:proofErr w:type="spellEnd"/>
      <w:r>
        <w:rPr>
          <w:rFonts w:ascii="Consolas" w:eastAsia="Consolas" w:hAnsi="Consolas" w:cs="Consolas"/>
          <w:sz w:val="17"/>
          <w:szCs w:val="17"/>
        </w:rPr>
        <w:t>(sqrt(ratio));</w:t>
      </w:r>
    </w:p>
    <w:p w14:paraId="48B4ED8B"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'Inset feed depth y0 = %.3f mm\n', y0*1e3);</w:t>
      </w:r>
    </w:p>
    <w:p w14:paraId="6009B8F2" w14:textId="77777777" w:rsidR="00BC44D5" w:rsidRDefault="00000000">
      <w:r>
        <w:rPr>
          <w:rFonts w:ascii="Consolas" w:eastAsia="Consolas" w:hAnsi="Consolas" w:cs="Consolas"/>
          <w:sz w:val="17"/>
          <w:szCs w:val="17"/>
        </w:rPr>
        <w:t xml:space="preserve"> </w:t>
      </w:r>
    </w:p>
    <w:p w14:paraId="700918BE" w14:textId="77777777" w:rsidR="00BC44D5" w:rsidRDefault="00000000">
      <w:r>
        <w:rPr>
          <w:rFonts w:ascii="Consolas" w:eastAsia="Consolas" w:hAnsi="Consolas" w:cs="Consolas"/>
          <w:sz w:val="17"/>
          <w:szCs w:val="17"/>
        </w:rPr>
        <w:t>% 50-ohm microstrip feed line width (Hammerstad-Jensen synthesis)</w:t>
      </w:r>
    </w:p>
    <w:p w14:paraId="28072264" w14:textId="77777777" w:rsidR="00BC44D5" w:rsidRDefault="00000000">
      <w:r>
        <w:rPr>
          <w:rFonts w:ascii="Consolas" w:eastAsia="Consolas" w:hAnsi="Consolas" w:cs="Consolas"/>
          <w:sz w:val="17"/>
          <w:szCs w:val="17"/>
        </w:rPr>
        <w:t>Z0 = 50;</w:t>
      </w:r>
    </w:p>
    <w:p w14:paraId="34BF296D" w14:textId="77777777" w:rsidR="00BC44D5" w:rsidRDefault="00000000">
      <w:r>
        <w:rPr>
          <w:rFonts w:ascii="Consolas" w:eastAsia="Consolas" w:hAnsi="Consolas" w:cs="Consolas"/>
          <w:sz w:val="17"/>
          <w:szCs w:val="17"/>
        </w:rPr>
        <w:t>A = (Z0/</w:t>
      </w:r>
      <w:proofErr w:type="gramStart"/>
      <w:r>
        <w:rPr>
          <w:rFonts w:ascii="Consolas" w:eastAsia="Consolas" w:hAnsi="Consolas" w:cs="Consolas"/>
          <w:sz w:val="17"/>
          <w:szCs w:val="17"/>
        </w:rPr>
        <w:t>60)*</w:t>
      </w:r>
      <w:proofErr w:type="gramEnd"/>
      <w:r>
        <w:rPr>
          <w:rFonts w:ascii="Consolas" w:eastAsia="Consolas" w:hAnsi="Consolas" w:cs="Consolas"/>
          <w:sz w:val="17"/>
          <w:szCs w:val="17"/>
        </w:rPr>
        <w:t>sqrt((er+1)/2) + ((er-1)/(er+1</w:t>
      </w:r>
      <w:proofErr w:type="gramStart"/>
      <w:r>
        <w:rPr>
          <w:rFonts w:ascii="Consolas" w:eastAsia="Consolas" w:hAnsi="Consolas" w:cs="Consolas"/>
          <w:sz w:val="17"/>
          <w:szCs w:val="17"/>
        </w:rPr>
        <w:t>))*</w:t>
      </w:r>
      <w:proofErr w:type="gramEnd"/>
      <w:r>
        <w:rPr>
          <w:rFonts w:ascii="Consolas" w:eastAsia="Consolas" w:hAnsi="Consolas" w:cs="Consolas"/>
          <w:sz w:val="17"/>
          <w:szCs w:val="17"/>
        </w:rPr>
        <w:t>(0.23 + 0.11/er);</w:t>
      </w:r>
    </w:p>
    <w:p w14:paraId="24A4FEEF" w14:textId="77777777" w:rsidR="00BC44D5" w:rsidRDefault="00000000">
      <w:r>
        <w:rPr>
          <w:rFonts w:ascii="Consolas" w:eastAsia="Consolas" w:hAnsi="Consolas" w:cs="Consolas"/>
          <w:sz w:val="17"/>
          <w:szCs w:val="17"/>
        </w:rPr>
        <w:t>if A &gt; 1.52</w:t>
      </w:r>
    </w:p>
    <w:p w14:paraId="68D4E379"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Wf_h</w:t>
      </w:r>
      <w:proofErr w:type="spellEnd"/>
      <w:r>
        <w:rPr>
          <w:rFonts w:ascii="Consolas" w:eastAsia="Consolas" w:hAnsi="Consolas" w:cs="Consolas"/>
          <w:sz w:val="17"/>
          <w:szCs w:val="17"/>
        </w:rPr>
        <w:t xml:space="preserve"> = 8*exp(A) / (exp(2*A) - 2);</w:t>
      </w:r>
    </w:p>
    <w:p w14:paraId="4A279231" w14:textId="77777777" w:rsidR="00BC44D5" w:rsidRDefault="00000000">
      <w:r>
        <w:rPr>
          <w:rFonts w:ascii="Consolas" w:eastAsia="Consolas" w:hAnsi="Consolas" w:cs="Consolas"/>
          <w:sz w:val="17"/>
          <w:szCs w:val="17"/>
        </w:rPr>
        <w:t>else</w:t>
      </w:r>
    </w:p>
    <w:p w14:paraId="6B203797" w14:textId="77777777" w:rsidR="00BC44D5" w:rsidRDefault="00000000">
      <w:r>
        <w:rPr>
          <w:rFonts w:ascii="Consolas" w:eastAsia="Consolas" w:hAnsi="Consolas" w:cs="Consolas"/>
          <w:sz w:val="17"/>
          <w:szCs w:val="17"/>
        </w:rPr>
        <w:t xml:space="preserve">    B = 377*pi / (2*Z0*sqrt(er));</w:t>
      </w:r>
    </w:p>
    <w:p w14:paraId="4E019B3C"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Wf_h</w:t>
      </w:r>
      <w:proofErr w:type="spellEnd"/>
      <w:r>
        <w:rPr>
          <w:rFonts w:ascii="Consolas" w:eastAsia="Consolas" w:hAnsi="Consolas" w:cs="Consolas"/>
          <w:sz w:val="17"/>
          <w:szCs w:val="17"/>
        </w:rPr>
        <w:t xml:space="preserve"> = (2/pi) * (B - 1 - log(2*B-1) + ((er-1)/(2*er)) * ...</w:t>
      </w:r>
    </w:p>
    <w:p w14:paraId="2EAD1E8C" w14:textId="77777777" w:rsidR="00BC44D5" w:rsidRDefault="00000000">
      <w:r>
        <w:rPr>
          <w:rFonts w:ascii="Consolas" w:eastAsia="Consolas" w:hAnsi="Consolas" w:cs="Consolas"/>
          <w:sz w:val="17"/>
          <w:szCs w:val="17"/>
        </w:rPr>
        <w:t xml:space="preserve">            (log(B-1) + 0.39 - 0.61/er));</w:t>
      </w:r>
    </w:p>
    <w:p w14:paraId="42799ADB" w14:textId="77777777" w:rsidR="00BC44D5" w:rsidRDefault="00000000">
      <w:r>
        <w:rPr>
          <w:rFonts w:ascii="Consolas" w:eastAsia="Consolas" w:hAnsi="Consolas" w:cs="Consolas"/>
          <w:sz w:val="17"/>
          <w:szCs w:val="17"/>
        </w:rPr>
        <w:t>end</w:t>
      </w:r>
    </w:p>
    <w:p w14:paraId="4E368DAA" w14:textId="77777777" w:rsidR="00BC44D5" w:rsidRDefault="00000000">
      <w:proofErr w:type="spellStart"/>
      <w:r>
        <w:rPr>
          <w:rFonts w:ascii="Consolas" w:eastAsia="Consolas" w:hAnsi="Consolas" w:cs="Consolas"/>
          <w:sz w:val="17"/>
          <w:szCs w:val="17"/>
        </w:rPr>
        <w:t>Wf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Wf_h</w:t>
      </w:r>
      <w:proofErr w:type="spellEnd"/>
      <w:r>
        <w:rPr>
          <w:rFonts w:ascii="Consolas" w:eastAsia="Consolas" w:hAnsi="Consolas" w:cs="Consolas"/>
          <w:sz w:val="17"/>
          <w:szCs w:val="17"/>
        </w:rPr>
        <w:t xml:space="preserve"> * h;</w:t>
      </w:r>
    </w:p>
    <w:p w14:paraId="1DE57EE3"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'50-ohm feed line width </w:t>
      </w:r>
      <w:proofErr w:type="spellStart"/>
      <w:r>
        <w:rPr>
          <w:rFonts w:ascii="Consolas" w:eastAsia="Consolas" w:hAnsi="Consolas" w:cs="Consolas"/>
          <w:sz w:val="17"/>
          <w:szCs w:val="17"/>
        </w:rPr>
        <w:t>Wf</w:t>
      </w:r>
      <w:proofErr w:type="spellEnd"/>
      <w:r>
        <w:rPr>
          <w:rFonts w:ascii="Consolas" w:eastAsia="Consolas" w:hAnsi="Consolas" w:cs="Consolas"/>
          <w:sz w:val="17"/>
          <w:szCs w:val="17"/>
        </w:rPr>
        <w:t xml:space="preserve"> = %.3f mm\n', </w:t>
      </w:r>
      <w:proofErr w:type="spellStart"/>
      <w:r>
        <w:rPr>
          <w:rFonts w:ascii="Consolas" w:eastAsia="Consolas" w:hAnsi="Consolas" w:cs="Consolas"/>
          <w:sz w:val="17"/>
          <w:szCs w:val="17"/>
        </w:rPr>
        <w:t>Wf</w:t>
      </w:r>
      <w:proofErr w:type="spellEnd"/>
      <w:r>
        <w:rPr>
          <w:rFonts w:ascii="Consolas" w:eastAsia="Consolas" w:hAnsi="Consolas" w:cs="Consolas"/>
          <w:sz w:val="17"/>
          <w:szCs w:val="17"/>
        </w:rPr>
        <w:t>*1e3);</w:t>
      </w:r>
    </w:p>
    <w:p w14:paraId="084192ED" w14:textId="77777777" w:rsidR="00BC44D5" w:rsidRDefault="00000000">
      <w:r>
        <w:rPr>
          <w:rFonts w:ascii="Consolas" w:eastAsia="Consolas" w:hAnsi="Consolas" w:cs="Consolas"/>
          <w:sz w:val="17"/>
          <w:szCs w:val="17"/>
        </w:rPr>
        <w:t xml:space="preserve"> </w:t>
      </w:r>
    </w:p>
    <w:p w14:paraId="56AE3403" w14:textId="77777777" w:rsidR="00BC44D5" w:rsidRDefault="00000000">
      <w:r>
        <w:rPr>
          <w:rFonts w:ascii="Consolas" w:eastAsia="Consolas" w:hAnsi="Consolas" w:cs="Consolas"/>
          <w:sz w:val="17"/>
          <w:szCs w:val="17"/>
        </w:rPr>
        <w:t>%% ---- 4. Optimization sweep: fine-tune L to centre resonance on f0 ----</w:t>
      </w:r>
    </w:p>
    <w:p w14:paraId="740E2D7B" w14:textId="77777777" w:rsidR="00BC44D5" w:rsidRDefault="00000000">
      <w:proofErr w:type="spellStart"/>
      <w:r>
        <w:rPr>
          <w:rFonts w:ascii="Consolas" w:eastAsia="Consolas" w:hAnsi="Consolas" w:cs="Consolas"/>
          <w:sz w:val="17"/>
          <w:szCs w:val="17"/>
        </w:rPr>
        <w:t>L_sweep</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linspace</w:t>
      </w:r>
      <w:proofErr w:type="spellEnd"/>
      <w:r>
        <w:rPr>
          <w:rFonts w:ascii="Consolas" w:eastAsia="Consolas" w:hAnsi="Consolas" w:cs="Consolas"/>
          <w:sz w:val="17"/>
          <w:szCs w:val="17"/>
        </w:rPr>
        <w:t>(</w:t>
      </w:r>
      <w:proofErr w:type="gramEnd"/>
      <w:r>
        <w:rPr>
          <w:rFonts w:ascii="Consolas" w:eastAsia="Consolas" w:hAnsi="Consolas" w:cs="Consolas"/>
          <w:sz w:val="17"/>
          <w:szCs w:val="17"/>
        </w:rPr>
        <w:t>0.96*L, 1.04*L, 400);</w:t>
      </w:r>
    </w:p>
    <w:p w14:paraId="5EF3B215" w14:textId="77777777" w:rsidR="00BC44D5" w:rsidRDefault="00000000">
      <w:proofErr w:type="spellStart"/>
      <w:r>
        <w:rPr>
          <w:rFonts w:ascii="Consolas" w:eastAsia="Consolas" w:hAnsi="Consolas" w:cs="Consolas"/>
          <w:sz w:val="17"/>
          <w:szCs w:val="17"/>
        </w:rPr>
        <w:t>f_res</w:t>
      </w:r>
      <w:proofErr w:type="spellEnd"/>
      <w:r>
        <w:rPr>
          <w:rFonts w:ascii="Consolas" w:eastAsia="Consolas" w:hAnsi="Consolas" w:cs="Consolas"/>
          <w:sz w:val="17"/>
          <w:szCs w:val="17"/>
        </w:rPr>
        <w:t xml:space="preserve">   = c</w:t>
      </w:r>
      <w:proofErr w:type="gramStart"/>
      <w:r>
        <w:rPr>
          <w:rFonts w:ascii="Consolas" w:eastAsia="Consolas" w:hAnsi="Consolas" w:cs="Consolas"/>
          <w:sz w:val="17"/>
          <w:szCs w:val="17"/>
        </w:rPr>
        <w:t>0 .</w:t>
      </w:r>
      <w:proofErr w:type="gramEnd"/>
      <w:r>
        <w:rPr>
          <w:rFonts w:ascii="Consolas" w:eastAsia="Consolas" w:hAnsi="Consolas" w:cs="Consolas"/>
          <w:sz w:val="17"/>
          <w:szCs w:val="17"/>
        </w:rPr>
        <w:t>/ (2*(</w:t>
      </w:r>
      <w:proofErr w:type="spellStart"/>
      <w:r>
        <w:rPr>
          <w:rFonts w:ascii="Consolas" w:eastAsia="Consolas" w:hAnsi="Consolas" w:cs="Consolas"/>
          <w:sz w:val="17"/>
          <w:szCs w:val="17"/>
        </w:rPr>
        <w:t>L_sweep</w:t>
      </w:r>
      <w:proofErr w:type="spellEnd"/>
      <w:r>
        <w:rPr>
          <w:rFonts w:ascii="Consolas" w:eastAsia="Consolas" w:hAnsi="Consolas" w:cs="Consolas"/>
          <w:sz w:val="17"/>
          <w:szCs w:val="17"/>
        </w:rPr>
        <w:t xml:space="preserve"> + 2*dL) * sqrt(</w:t>
      </w:r>
      <w:proofErr w:type="spellStart"/>
      <w:r>
        <w:rPr>
          <w:rFonts w:ascii="Consolas" w:eastAsia="Consolas" w:hAnsi="Consolas" w:cs="Consolas"/>
          <w:sz w:val="17"/>
          <w:szCs w:val="17"/>
        </w:rPr>
        <w:t>ereff</w:t>
      </w:r>
      <w:proofErr w:type="spellEnd"/>
      <w:r>
        <w:rPr>
          <w:rFonts w:ascii="Consolas" w:eastAsia="Consolas" w:hAnsi="Consolas" w:cs="Consolas"/>
          <w:sz w:val="17"/>
          <w:szCs w:val="17"/>
        </w:rPr>
        <w:t>));</w:t>
      </w:r>
    </w:p>
    <w:p w14:paraId="4603A6C5"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idx</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min(abs(</w:t>
      </w:r>
      <w:proofErr w:type="spellStart"/>
      <w:proofErr w:type="gramEnd"/>
      <w:r>
        <w:rPr>
          <w:rFonts w:ascii="Consolas" w:eastAsia="Consolas" w:hAnsi="Consolas" w:cs="Consolas"/>
          <w:sz w:val="17"/>
          <w:szCs w:val="17"/>
        </w:rPr>
        <w:t>f_res</w:t>
      </w:r>
      <w:proofErr w:type="spellEnd"/>
      <w:r>
        <w:rPr>
          <w:rFonts w:ascii="Consolas" w:eastAsia="Consolas" w:hAnsi="Consolas" w:cs="Consolas"/>
          <w:sz w:val="17"/>
          <w:szCs w:val="17"/>
        </w:rPr>
        <w:t xml:space="preserve"> - f0));</w:t>
      </w:r>
    </w:p>
    <w:p w14:paraId="1521B6ED" w14:textId="77777777" w:rsidR="00BC44D5" w:rsidRDefault="00000000">
      <w:proofErr w:type="spellStart"/>
      <w:r>
        <w:rPr>
          <w:rFonts w:ascii="Consolas" w:eastAsia="Consolas" w:hAnsi="Consolas" w:cs="Consolas"/>
          <w:sz w:val="17"/>
          <w:szCs w:val="17"/>
        </w:rPr>
        <w:t>L_opt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L_sweep</w:t>
      </w:r>
      <w:proofErr w:type="spellEnd"/>
      <w:r>
        <w:rPr>
          <w:rFonts w:ascii="Consolas" w:eastAsia="Consolas" w:hAnsi="Consolas" w:cs="Consolas"/>
          <w:sz w:val="17"/>
          <w:szCs w:val="17"/>
        </w:rPr>
        <w:t>(</w:t>
      </w:r>
      <w:proofErr w:type="spellStart"/>
      <w:r>
        <w:rPr>
          <w:rFonts w:ascii="Consolas" w:eastAsia="Consolas" w:hAnsi="Consolas" w:cs="Consolas"/>
          <w:sz w:val="17"/>
          <w:szCs w:val="17"/>
        </w:rPr>
        <w:t>idx</w:t>
      </w:r>
      <w:proofErr w:type="spellEnd"/>
      <w:r>
        <w:rPr>
          <w:rFonts w:ascii="Consolas" w:eastAsia="Consolas" w:hAnsi="Consolas" w:cs="Consolas"/>
          <w:sz w:val="17"/>
          <w:szCs w:val="17"/>
        </w:rPr>
        <w:t>);</w:t>
      </w:r>
    </w:p>
    <w:p w14:paraId="49735007" w14:textId="77777777" w:rsidR="00BC44D5" w:rsidRDefault="00000000">
      <w:proofErr w:type="spellStart"/>
      <w:r>
        <w:rPr>
          <w:rFonts w:ascii="Consolas" w:eastAsia="Consolas" w:hAnsi="Consolas" w:cs="Consolas"/>
          <w:sz w:val="17"/>
          <w:szCs w:val="17"/>
        </w:rPr>
        <w:t>Rin_opt</w:t>
      </w:r>
      <w:proofErr w:type="spellEnd"/>
      <w:r>
        <w:rPr>
          <w:rFonts w:ascii="Consolas" w:eastAsia="Consolas" w:hAnsi="Consolas" w:cs="Consolas"/>
          <w:sz w:val="17"/>
          <w:szCs w:val="17"/>
        </w:rPr>
        <w:t xml:space="preserve"> = 90 * (er^2/(er-1)) * (</w:t>
      </w:r>
      <w:proofErr w:type="spellStart"/>
      <w:r>
        <w:rPr>
          <w:rFonts w:ascii="Consolas" w:eastAsia="Consolas" w:hAnsi="Consolas" w:cs="Consolas"/>
          <w:sz w:val="17"/>
          <w:szCs w:val="17"/>
        </w:rPr>
        <w:t>L_opt</w:t>
      </w:r>
      <w:proofErr w:type="spellEnd"/>
      <w:r>
        <w:rPr>
          <w:rFonts w:ascii="Consolas" w:eastAsia="Consolas" w:hAnsi="Consolas" w:cs="Consolas"/>
          <w:sz w:val="17"/>
          <w:szCs w:val="17"/>
        </w:rPr>
        <w:t>/</w:t>
      </w:r>
      <w:proofErr w:type="gramStart"/>
      <w:r>
        <w:rPr>
          <w:rFonts w:ascii="Consolas" w:eastAsia="Consolas" w:hAnsi="Consolas" w:cs="Consolas"/>
          <w:sz w:val="17"/>
          <w:szCs w:val="17"/>
        </w:rPr>
        <w:t>W)^</w:t>
      </w:r>
      <w:proofErr w:type="gramEnd"/>
      <w:r>
        <w:rPr>
          <w:rFonts w:ascii="Consolas" w:eastAsia="Consolas" w:hAnsi="Consolas" w:cs="Consolas"/>
          <w:sz w:val="17"/>
          <w:szCs w:val="17"/>
        </w:rPr>
        <w:t>2;</w:t>
      </w:r>
    </w:p>
    <w:p w14:paraId="67D203A4" w14:textId="77777777" w:rsidR="00BC44D5" w:rsidRDefault="00000000">
      <w:proofErr w:type="spellStart"/>
      <w:r>
        <w:rPr>
          <w:rFonts w:ascii="Consolas" w:eastAsia="Consolas" w:hAnsi="Consolas" w:cs="Consolas"/>
          <w:sz w:val="17"/>
          <w:szCs w:val="17"/>
        </w:rPr>
        <w:t>BW_</w:t>
      </w:r>
      <w:proofErr w:type="gramStart"/>
      <w:r>
        <w:rPr>
          <w:rFonts w:ascii="Consolas" w:eastAsia="Consolas" w:hAnsi="Consolas" w:cs="Consolas"/>
          <w:sz w:val="17"/>
          <w:szCs w:val="17"/>
        </w:rPr>
        <w:t>opt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3.77 * ((er-1)/er^2) * (W/</w:t>
      </w:r>
      <w:proofErr w:type="spellStart"/>
      <w:r>
        <w:rPr>
          <w:rFonts w:ascii="Consolas" w:eastAsia="Consolas" w:hAnsi="Consolas" w:cs="Consolas"/>
          <w:sz w:val="17"/>
          <w:szCs w:val="17"/>
        </w:rPr>
        <w:t>L_opt</w:t>
      </w:r>
      <w:proofErr w:type="spellEnd"/>
      <w:r>
        <w:rPr>
          <w:rFonts w:ascii="Consolas" w:eastAsia="Consolas" w:hAnsi="Consolas" w:cs="Consolas"/>
          <w:sz w:val="17"/>
          <w:szCs w:val="17"/>
        </w:rPr>
        <w:t>) * (h/lambda0) * 100;</w:t>
      </w:r>
    </w:p>
    <w:p w14:paraId="7EE2A861" w14:textId="77777777" w:rsidR="00BC44D5" w:rsidRDefault="00000000">
      <w:r>
        <w:rPr>
          <w:rFonts w:ascii="Consolas" w:eastAsia="Consolas" w:hAnsi="Consolas" w:cs="Consolas"/>
          <w:sz w:val="17"/>
          <w:szCs w:val="17"/>
        </w:rPr>
        <w:t>y0_</w:t>
      </w:r>
      <w:proofErr w:type="gramStart"/>
      <w:r>
        <w:rPr>
          <w:rFonts w:ascii="Consolas" w:eastAsia="Consolas" w:hAnsi="Consolas" w:cs="Consolas"/>
          <w:sz w:val="17"/>
          <w:szCs w:val="17"/>
        </w:rPr>
        <w:t>opt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L_opt</w:t>
      </w:r>
      <w:proofErr w:type="spellEnd"/>
      <w:r>
        <w:rPr>
          <w:rFonts w:ascii="Consolas" w:eastAsia="Consolas" w:hAnsi="Consolas" w:cs="Consolas"/>
          <w:sz w:val="17"/>
          <w:szCs w:val="17"/>
        </w:rPr>
        <w:t xml:space="preserve">/pi) * </w:t>
      </w:r>
      <w:proofErr w:type="spellStart"/>
      <w:proofErr w:type="gramStart"/>
      <w:r>
        <w:rPr>
          <w:rFonts w:ascii="Consolas" w:eastAsia="Consolas" w:hAnsi="Consolas" w:cs="Consolas"/>
          <w:sz w:val="17"/>
          <w:szCs w:val="17"/>
        </w:rPr>
        <w:t>acos</w:t>
      </w:r>
      <w:proofErr w:type="spellEnd"/>
      <w:r>
        <w:rPr>
          <w:rFonts w:ascii="Consolas" w:eastAsia="Consolas" w:hAnsi="Consolas" w:cs="Consolas"/>
          <w:sz w:val="17"/>
          <w:szCs w:val="17"/>
        </w:rPr>
        <w:t>(sqrt(min(</w:t>
      </w:r>
      <w:proofErr w:type="gramEnd"/>
      <w:r>
        <w:rPr>
          <w:rFonts w:ascii="Consolas" w:eastAsia="Consolas" w:hAnsi="Consolas" w:cs="Consolas"/>
          <w:sz w:val="17"/>
          <w:szCs w:val="17"/>
        </w:rPr>
        <w:t>50/</w:t>
      </w:r>
      <w:proofErr w:type="spellStart"/>
      <w:r>
        <w:rPr>
          <w:rFonts w:ascii="Consolas" w:eastAsia="Consolas" w:hAnsi="Consolas" w:cs="Consolas"/>
          <w:sz w:val="17"/>
          <w:szCs w:val="17"/>
        </w:rPr>
        <w:t>Rin_opt</w:t>
      </w:r>
      <w:proofErr w:type="spellEnd"/>
      <w:r>
        <w:rPr>
          <w:rFonts w:ascii="Consolas" w:eastAsia="Consolas" w:hAnsi="Consolas" w:cs="Consolas"/>
          <w:sz w:val="17"/>
          <w:szCs w:val="17"/>
        </w:rPr>
        <w:t>, 0.999)));</w:t>
      </w:r>
    </w:p>
    <w:p w14:paraId="58629077" w14:textId="77777777" w:rsidR="00BC44D5" w:rsidRDefault="00000000">
      <w:r>
        <w:rPr>
          <w:rFonts w:ascii="Consolas" w:eastAsia="Consolas" w:hAnsi="Consolas" w:cs="Consolas"/>
          <w:sz w:val="17"/>
          <w:szCs w:val="17"/>
        </w:rPr>
        <w:t xml:space="preserve"> </w:t>
      </w:r>
    </w:p>
    <w:p w14:paraId="584D0F8D"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Optimized Design ---\n');</w:t>
      </w:r>
    </w:p>
    <w:p w14:paraId="1F5A8AC3"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L_opt</w:t>
      </w:r>
      <w:proofErr w:type="spellEnd"/>
      <w:r>
        <w:rPr>
          <w:rFonts w:ascii="Consolas" w:eastAsia="Consolas" w:hAnsi="Consolas" w:cs="Consolas"/>
          <w:sz w:val="17"/>
          <w:szCs w:val="17"/>
        </w:rPr>
        <w:t xml:space="preserve"> = %.3f </w:t>
      </w:r>
      <w:proofErr w:type="gramStart"/>
      <w:r>
        <w:rPr>
          <w:rFonts w:ascii="Consolas" w:eastAsia="Consolas" w:hAnsi="Consolas" w:cs="Consolas"/>
          <w:sz w:val="17"/>
          <w:szCs w:val="17"/>
        </w:rPr>
        <w:t>mm  (</w:t>
      </w:r>
      <w:proofErr w:type="gramEnd"/>
      <w:r>
        <w:rPr>
          <w:rFonts w:ascii="Consolas" w:eastAsia="Consolas" w:hAnsi="Consolas" w:cs="Consolas"/>
          <w:sz w:val="17"/>
          <w:szCs w:val="17"/>
        </w:rPr>
        <w:t xml:space="preserve">Delta L = %.3f </w:t>
      </w:r>
      <w:proofErr w:type="gramStart"/>
      <w:r>
        <w:rPr>
          <w:rFonts w:ascii="Consolas" w:eastAsia="Consolas" w:hAnsi="Consolas" w:cs="Consolas"/>
          <w:sz w:val="17"/>
          <w:szCs w:val="17"/>
        </w:rPr>
        <w:t>mm)\</w:t>
      </w:r>
      <w:proofErr w:type="gramEnd"/>
      <w:r>
        <w:rPr>
          <w:rFonts w:ascii="Consolas" w:eastAsia="Consolas" w:hAnsi="Consolas" w:cs="Consolas"/>
          <w:sz w:val="17"/>
          <w:szCs w:val="17"/>
        </w:rPr>
        <w:t xml:space="preserve">n', </w:t>
      </w:r>
      <w:proofErr w:type="spellStart"/>
      <w:r>
        <w:rPr>
          <w:rFonts w:ascii="Consolas" w:eastAsia="Consolas" w:hAnsi="Consolas" w:cs="Consolas"/>
          <w:sz w:val="17"/>
          <w:szCs w:val="17"/>
        </w:rPr>
        <w:t>L_opt</w:t>
      </w:r>
      <w:proofErr w:type="spellEnd"/>
      <w:r>
        <w:rPr>
          <w:rFonts w:ascii="Consolas" w:eastAsia="Consolas" w:hAnsi="Consolas" w:cs="Consolas"/>
          <w:sz w:val="17"/>
          <w:szCs w:val="17"/>
        </w:rPr>
        <w:t>*1e3, (</w:t>
      </w:r>
      <w:proofErr w:type="spellStart"/>
      <w:r>
        <w:rPr>
          <w:rFonts w:ascii="Consolas" w:eastAsia="Consolas" w:hAnsi="Consolas" w:cs="Consolas"/>
          <w:sz w:val="17"/>
          <w:szCs w:val="17"/>
        </w:rPr>
        <w:t>L_opt</w:t>
      </w:r>
      <w:proofErr w:type="spellEnd"/>
      <w:r>
        <w:rPr>
          <w:rFonts w:ascii="Consolas" w:eastAsia="Consolas" w:hAnsi="Consolas" w:cs="Consolas"/>
          <w:sz w:val="17"/>
          <w:szCs w:val="17"/>
        </w:rPr>
        <w:t>-</w:t>
      </w:r>
      <w:proofErr w:type="gramStart"/>
      <w:r>
        <w:rPr>
          <w:rFonts w:ascii="Consolas" w:eastAsia="Consolas" w:hAnsi="Consolas" w:cs="Consolas"/>
          <w:sz w:val="17"/>
          <w:szCs w:val="17"/>
        </w:rPr>
        <w:t>L)*</w:t>
      </w:r>
      <w:proofErr w:type="gramEnd"/>
      <w:r>
        <w:rPr>
          <w:rFonts w:ascii="Consolas" w:eastAsia="Consolas" w:hAnsi="Consolas" w:cs="Consolas"/>
          <w:sz w:val="17"/>
          <w:szCs w:val="17"/>
        </w:rPr>
        <w:t>1e3);</w:t>
      </w:r>
    </w:p>
    <w:p w14:paraId="6F8A1BF3"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'Optimized BW = %.3f %</w:t>
      </w:r>
      <w:proofErr w:type="gramStart"/>
      <w:r>
        <w:rPr>
          <w:rFonts w:ascii="Consolas" w:eastAsia="Consolas" w:hAnsi="Consolas" w:cs="Consolas"/>
          <w:sz w:val="17"/>
          <w:szCs w:val="17"/>
        </w:rPr>
        <w:t>%,  y</w:t>
      </w:r>
      <w:proofErr w:type="gramEnd"/>
      <w:r>
        <w:rPr>
          <w:rFonts w:ascii="Consolas" w:eastAsia="Consolas" w:hAnsi="Consolas" w:cs="Consolas"/>
          <w:sz w:val="17"/>
          <w:szCs w:val="17"/>
        </w:rPr>
        <w:t xml:space="preserve">0_opt = %.3f mm\n', </w:t>
      </w:r>
      <w:proofErr w:type="spellStart"/>
      <w:r>
        <w:rPr>
          <w:rFonts w:ascii="Consolas" w:eastAsia="Consolas" w:hAnsi="Consolas" w:cs="Consolas"/>
          <w:sz w:val="17"/>
          <w:szCs w:val="17"/>
        </w:rPr>
        <w:t>BW_opt</w:t>
      </w:r>
      <w:proofErr w:type="spellEnd"/>
      <w:r>
        <w:rPr>
          <w:rFonts w:ascii="Consolas" w:eastAsia="Consolas" w:hAnsi="Consolas" w:cs="Consolas"/>
          <w:sz w:val="17"/>
          <w:szCs w:val="17"/>
        </w:rPr>
        <w:t>, y0_opt*1e3);</w:t>
      </w:r>
    </w:p>
    <w:p w14:paraId="205F3390" w14:textId="77777777" w:rsidR="00BC44D5" w:rsidRDefault="00000000">
      <w:r>
        <w:rPr>
          <w:rFonts w:ascii="Consolas" w:eastAsia="Consolas" w:hAnsi="Consolas" w:cs="Consolas"/>
          <w:sz w:val="17"/>
          <w:szCs w:val="17"/>
        </w:rPr>
        <w:t xml:space="preserve"> </w:t>
      </w:r>
    </w:p>
    <w:p w14:paraId="7F49DF92" w14:textId="77777777" w:rsidR="00BC44D5" w:rsidRDefault="00000000">
      <w:proofErr w:type="gramStart"/>
      <w:r>
        <w:rPr>
          <w:rFonts w:ascii="Consolas" w:eastAsia="Consolas" w:hAnsi="Consolas" w:cs="Consolas"/>
          <w:sz w:val="17"/>
          <w:szCs w:val="17"/>
        </w:rPr>
        <w:t>figure(</w:t>
      </w:r>
      <w:proofErr w:type="gramEnd"/>
      <w:r>
        <w:rPr>
          <w:rFonts w:ascii="Consolas" w:eastAsia="Consolas" w:hAnsi="Consolas" w:cs="Consolas"/>
          <w:sz w:val="17"/>
          <w:szCs w:val="17"/>
        </w:rPr>
        <w:t>'</w:t>
      </w:r>
      <w:proofErr w:type="spellStart"/>
      <w:r>
        <w:rPr>
          <w:rFonts w:ascii="Consolas" w:eastAsia="Consolas" w:hAnsi="Consolas" w:cs="Consolas"/>
          <w:sz w:val="17"/>
          <w:szCs w:val="17"/>
        </w:rPr>
        <w:t>Name','Length</w:t>
      </w:r>
      <w:proofErr w:type="spellEnd"/>
      <w:r>
        <w:rPr>
          <w:rFonts w:ascii="Consolas" w:eastAsia="Consolas" w:hAnsi="Consolas" w:cs="Consolas"/>
          <w:sz w:val="17"/>
          <w:szCs w:val="17"/>
        </w:rPr>
        <w:t xml:space="preserve"> Optimization Sweep');</w:t>
      </w:r>
    </w:p>
    <w:p w14:paraId="5012D016" w14:textId="77777777" w:rsidR="00BC44D5" w:rsidRDefault="00000000">
      <w:proofErr w:type="gramStart"/>
      <w:r>
        <w:rPr>
          <w:rFonts w:ascii="Consolas" w:eastAsia="Consolas" w:hAnsi="Consolas" w:cs="Consolas"/>
          <w:sz w:val="17"/>
          <w:szCs w:val="17"/>
        </w:rPr>
        <w:t>plot(</w:t>
      </w:r>
      <w:proofErr w:type="spellStart"/>
      <w:proofErr w:type="gramEnd"/>
      <w:r>
        <w:rPr>
          <w:rFonts w:ascii="Consolas" w:eastAsia="Consolas" w:hAnsi="Consolas" w:cs="Consolas"/>
          <w:sz w:val="17"/>
          <w:szCs w:val="17"/>
        </w:rPr>
        <w:t>L_sweep</w:t>
      </w:r>
      <w:proofErr w:type="spellEnd"/>
      <w:r>
        <w:rPr>
          <w:rFonts w:ascii="Consolas" w:eastAsia="Consolas" w:hAnsi="Consolas" w:cs="Consolas"/>
          <w:sz w:val="17"/>
          <w:szCs w:val="17"/>
        </w:rPr>
        <w:t xml:space="preserve">*1e3, </w:t>
      </w:r>
      <w:proofErr w:type="spellStart"/>
      <w:r>
        <w:rPr>
          <w:rFonts w:ascii="Consolas" w:eastAsia="Consolas" w:hAnsi="Consolas" w:cs="Consolas"/>
          <w:sz w:val="17"/>
          <w:szCs w:val="17"/>
        </w:rPr>
        <w:t>f_res</w:t>
      </w:r>
      <w:proofErr w:type="spellEnd"/>
      <w:r>
        <w:rPr>
          <w:rFonts w:ascii="Consolas" w:eastAsia="Consolas" w:hAnsi="Consolas" w:cs="Consolas"/>
          <w:sz w:val="17"/>
          <w:szCs w:val="17"/>
        </w:rPr>
        <w:t>/1e9, '</w:t>
      </w:r>
      <w:proofErr w:type="spellStart"/>
      <w:r>
        <w:rPr>
          <w:rFonts w:ascii="Consolas" w:eastAsia="Consolas" w:hAnsi="Consolas" w:cs="Consolas"/>
          <w:sz w:val="17"/>
          <w:szCs w:val="17"/>
        </w:rPr>
        <w:t>LineWidth</w:t>
      </w:r>
      <w:proofErr w:type="spellEnd"/>
      <w:r>
        <w:rPr>
          <w:rFonts w:ascii="Consolas" w:eastAsia="Consolas" w:hAnsi="Consolas" w:cs="Consolas"/>
          <w:sz w:val="17"/>
          <w:szCs w:val="17"/>
        </w:rPr>
        <w:t>', 1.8); hold on;</w:t>
      </w:r>
    </w:p>
    <w:p w14:paraId="7CC5B321" w14:textId="77777777" w:rsidR="00BC44D5" w:rsidRDefault="00000000">
      <w:proofErr w:type="spellStart"/>
      <w:proofErr w:type="gramStart"/>
      <w:r>
        <w:rPr>
          <w:rFonts w:ascii="Consolas" w:eastAsia="Consolas" w:hAnsi="Consolas" w:cs="Consolas"/>
          <w:sz w:val="17"/>
          <w:szCs w:val="17"/>
        </w:rPr>
        <w:t>yline</w:t>
      </w:r>
      <w:proofErr w:type="spellEnd"/>
      <w:r>
        <w:rPr>
          <w:rFonts w:ascii="Consolas" w:eastAsia="Consolas" w:hAnsi="Consolas" w:cs="Consolas"/>
          <w:sz w:val="17"/>
          <w:szCs w:val="17"/>
        </w:rPr>
        <w:t>(</w:t>
      </w:r>
      <w:proofErr w:type="gramEnd"/>
      <w:r>
        <w:rPr>
          <w:rFonts w:ascii="Consolas" w:eastAsia="Consolas" w:hAnsi="Consolas" w:cs="Consolas"/>
          <w:sz w:val="17"/>
          <w:szCs w:val="17"/>
        </w:rPr>
        <w:t>f0/1e9, '--r', 'Target 3.5 GHz');</w:t>
      </w:r>
    </w:p>
    <w:p w14:paraId="477602B5" w14:textId="77777777" w:rsidR="00BC44D5" w:rsidRDefault="00000000">
      <w:proofErr w:type="spellStart"/>
      <w:proofErr w:type="gramStart"/>
      <w:r>
        <w:rPr>
          <w:rFonts w:ascii="Consolas" w:eastAsia="Consolas" w:hAnsi="Consolas" w:cs="Consolas"/>
          <w:sz w:val="17"/>
          <w:szCs w:val="17"/>
        </w:rPr>
        <w:t>xline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L_opt</w:t>
      </w:r>
      <w:proofErr w:type="spellEnd"/>
      <w:r>
        <w:rPr>
          <w:rFonts w:ascii="Consolas" w:eastAsia="Consolas" w:hAnsi="Consolas" w:cs="Consolas"/>
          <w:sz w:val="17"/>
          <w:szCs w:val="17"/>
        </w:rPr>
        <w:t xml:space="preserve">*1e3, '--k', </w:t>
      </w:r>
      <w:proofErr w:type="spellStart"/>
      <w:r>
        <w:rPr>
          <w:rFonts w:ascii="Consolas" w:eastAsia="Consolas" w:hAnsi="Consolas" w:cs="Consolas"/>
          <w:sz w:val="17"/>
          <w:szCs w:val="17"/>
        </w:rPr>
        <w:t>sprintf</w:t>
      </w:r>
      <w:proofErr w:type="spellEnd"/>
      <w:r>
        <w:rPr>
          <w:rFonts w:ascii="Consolas" w:eastAsia="Consolas" w:hAnsi="Consolas" w:cs="Consolas"/>
          <w:sz w:val="17"/>
          <w:szCs w:val="17"/>
        </w:rPr>
        <w:t xml:space="preserve">('L_{opt}=%.2f mm', </w:t>
      </w:r>
      <w:proofErr w:type="spellStart"/>
      <w:r>
        <w:rPr>
          <w:rFonts w:ascii="Consolas" w:eastAsia="Consolas" w:hAnsi="Consolas" w:cs="Consolas"/>
          <w:sz w:val="17"/>
          <w:szCs w:val="17"/>
        </w:rPr>
        <w:t>L_opt</w:t>
      </w:r>
      <w:proofErr w:type="spellEnd"/>
      <w:r>
        <w:rPr>
          <w:rFonts w:ascii="Consolas" w:eastAsia="Consolas" w:hAnsi="Consolas" w:cs="Consolas"/>
          <w:sz w:val="17"/>
          <w:szCs w:val="17"/>
        </w:rPr>
        <w:t>*1e3));</w:t>
      </w:r>
    </w:p>
    <w:p w14:paraId="1552AE33" w14:textId="77777777" w:rsidR="00BC44D5" w:rsidRDefault="00000000">
      <w:proofErr w:type="spellStart"/>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'Patch length L (mm)'); </w:t>
      </w:r>
      <w:proofErr w:type="spellStart"/>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'Resonant frequency (GHz)');</w:t>
      </w:r>
    </w:p>
    <w:p w14:paraId="1FF1A934" w14:textId="77777777" w:rsidR="00BC44D5" w:rsidRDefault="00000000">
      <w:proofErr w:type="gramStart"/>
      <w:r>
        <w:rPr>
          <w:rFonts w:ascii="Consolas" w:eastAsia="Consolas" w:hAnsi="Consolas" w:cs="Consolas"/>
          <w:sz w:val="17"/>
          <w:szCs w:val="17"/>
        </w:rPr>
        <w:t>title(</w:t>
      </w:r>
      <w:proofErr w:type="gramEnd"/>
      <w:r>
        <w:rPr>
          <w:rFonts w:ascii="Consolas" w:eastAsia="Consolas" w:hAnsi="Consolas" w:cs="Consolas"/>
          <w:sz w:val="17"/>
          <w:szCs w:val="17"/>
        </w:rPr>
        <w:t>'Parametric Optimization of Patch Length'); grid on;</w:t>
      </w:r>
    </w:p>
    <w:p w14:paraId="14F4FF18" w14:textId="77777777" w:rsidR="00BC44D5" w:rsidRDefault="00000000">
      <w:r>
        <w:rPr>
          <w:rFonts w:ascii="Consolas" w:eastAsia="Consolas" w:hAnsi="Consolas" w:cs="Consolas"/>
          <w:sz w:val="17"/>
          <w:szCs w:val="17"/>
        </w:rPr>
        <w:t xml:space="preserve"> </w:t>
      </w:r>
    </w:p>
    <w:p w14:paraId="15EAEEF9" w14:textId="77777777" w:rsidR="00BC44D5" w:rsidRDefault="00000000">
      <w:r>
        <w:rPr>
          <w:rFonts w:ascii="Consolas" w:eastAsia="Consolas" w:hAnsi="Consolas" w:cs="Consolas"/>
          <w:sz w:val="17"/>
          <w:szCs w:val="17"/>
        </w:rPr>
        <w:t>%% ---- 5. S11 and VSWR vs frequency (equivalent RLC / Q model) ----</w:t>
      </w:r>
    </w:p>
    <w:p w14:paraId="70DE8339" w14:textId="77777777" w:rsidR="00BC44D5" w:rsidRDefault="00000000">
      <w:r>
        <w:rPr>
          <w:rFonts w:ascii="Consolas" w:eastAsia="Consolas" w:hAnsi="Consolas" w:cs="Consolas"/>
          <w:sz w:val="17"/>
          <w:szCs w:val="17"/>
        </w:rPr>
        <w:t xml:space="preserve">f = </w:t>
      </w:r>
      <w:proofErr w:type="spellStart"/>
      <w:proofErr w:type="gramStart"/>
      <w:r>
        <w:rPr>
          <w:rFonts w:ascii="Consolas" w:eastAsia="Consolas" w:hAnsi="Consolas" w:cs="Consolas"/>
          <w:sz w:val="17"/>
          <w:szCs w:val="17"/>
        </w:rPr>
        <w:t>linspace</w:t>
      </w:r>
      <w:proofErr w:type="spellEnd"/>
      <w:r>
        <w:rPr>
          <w:rFonts w:ascii="Consolas" w:eastAsia="Consolas" w:hAnsi="Consolas" w:cs="Consolas"/>
          <w:sz w:val="17"/>
          <w:szCs w:val="17"/>
        </w:rPr>
        <w:t>(</w:t>
      </w:r>
      <w:proofErr w:type="gramEnd"/>
      <w:r>
        <w:rPr>
          <w:rFonts w:ascii="Consolas" w:eastAsia="Consolas" w:hAnsi="Consolas" w:cs="Consolas"/>
          <w:sz w:val="17"/>
          <w:szCs w:val="17"/>
        </w:rPr>
        <w:t>3.2e9, 3.8e9, 2000);</w:t>
      </w:r>
    </w:p>
    <w:p w14:paraId="235D0776" w14:textId="77777777" w:rsidR="00BC44D5" w:rsidRDefault="00000000">
      <w:r>
        <w:rPr>
          <w:rFonts w:ascii="Consolas" w:eastAsia="Consolas" w:hAnsi="Consolas" w:cs="Consolas"/>
          <w:sz w:val="17"/>
          <w:szCs w:val="17"/>
        </w:rPr>
        <w:t xml:space="preserve"> </w:t>
      </w:r>
    </w:p>
    <w:p w14:paraId="42F4071E" w14:textId="77777777" w:rsidR="00BC44D5" w:rsidRDefault="00000000">
      <w:r>
        <w:rPr>
          <w:rFonts w:ascii="Consolas" w:eastAsia="Consolas" w:hAnsi="Consolas" w:cs="Consolas"/>
          <w:sz w:val="17"/>
          <w:szCs w:val="17"/>
        </w:rPr>
        <w:t>Qt0   = (2-1) / ((</w:t>
      </w:r>
      <w:proofErr w:type="spellStart"/>
      <w:r>
        <w:rPr>
          <w:rFonts w:ascii="Consolas" w:eastAsia="Consolas" w:hAnsi="Consolas" w:cs="Consolas"/>
          <w:sz w:val="17"/>
          <w:szCs w:val="17"/>
        </w:rPr>
        <w:t>BW_pct</w:t>
      </w:r>
      <w:proofErr w:type="spellEnd"/>
      <w:r>
        <w:rPr>
          <w:rFonts w:ascii="Consolas" w:eastAsia="Consolas" w:hAnsi="Consolas" w:cs="Consolas"/>
          <w:sz w:val="17"/>
          <w:szCs w:val="17"/>
        </w:rPr>
        <w:t xml:space="preserve">/100) * </w:t>
      </w:r>
      <w:proofErr w:type="gramStart"/>
      <w:r>
        <w:rPr>
          <w:rFonts w:ascii="Consolas" w:eastAsia="Consolas" w:hAnsi="Consolas" w:cs="Consolas"/>
          <w:sz w:val="17"/>
          <w:szCs w:val="17"/>
        </w:rPr>
        <w:t>sqrt(</w:t>
      </w:r>
      <w:proofErr w:type="gramEnd"/>
      <w:r>
        <w:rPr>
          <w:rFonts w:ascii="Consolas" w:eastAsia="Consolas" w:hAnsi="Consolas" w:cs="Consolas"/>
          <w:sz w:val="17"/>
          <w:szCs w:val="17"/>
        </w:rPr>
        <w:t>2)</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Q from initial theoretical BW</w:t>
      </w:r>
    </w:p>
    <w:p w14:paraId="26C1EE28" w14:textId="77777777" w:rsidR="00BC44D5" w:rsidRDefault="00000000">
      <w:proofErr w:type="spellStart"/>
      <w:r>
        <w:rPr>
          <w:rFonts w:ascii="Consolas" w:eastAsia="Consolas" w:hAnsi="Consolas" w:cs="Consolas"/>
          <w:sz w:val="17"/>
          <w:szCs w:val="17"/>
        </w:rPr>
        <w:t>Qtopt</w:t>
      </w:r>
      <w:proofErr w:type="spellEnd"/>
      <w:r>
        <w:rPr>
          <w:rFonts w:ascii="Consolas" w:eastAsia="Consolas" w:hAnsi="Consolas" w:cs="Consolas"/>
          <w:sz w:val="17"/>
          <w:szCs w:val="17"/>
        </w:rPr>
        <w:t xml:space="preserve"> = (2-1) / ((</w:t>
      </w:r>
      <w:proofErr w:type="spellStart"/>
      <w:r>
        <w:rPr>
          <w:rFonts w:ascii="Consolas" w:eastAsia="Consolas" w:hAnsi="Consolas" w:cs="Consolas"/>
          <w:sz w:val="17"/>
          <w:szCs w:val="17"/>
        </w:rPr>
        <w:t>BW_opt</w:t>
      </w:r>
      <w:proofErr w:type="spellEnd"/>
      <w:r>
        <w:rPr>
          <w:rFonts w:ascii="Consolas" w:eastAsia="Consolas" w:hAnsi="Consolas" w:cs="Consolas"/>
          <w:sz w:val="17"/>
          <w:szCs w:val="17"/>
        </w:rPr>
        <w:t xml:space="preserve">/100) * </w:t>
      </w:r>
      <w:proofErr w:type="gramStart"/>
      <w:r>
        <w:rPr>
          <w:rFonts w:ascii="Consolas" w:eastAsia="Consolas" w:hAnsi="Consolas" w:cs="Consolas"/>
          <w:sz w:val="17"/>
          <w:szCs w:val="17"/>
        </w:rPr>
        <w:t>sqrt(</w:t>
      </w:r>
      <w:proofErr w:type="gramEnd"/>
      <w:r>
        <w:rPr>
          <w:rFonts w:ascii="Consolas" w:eastAsia="Consolas" w:hAnsi="Consolas" w:cs="Consolas"/>
          <w:sz w:val="17"/>
          <w:szCs w:val="17"/>
        </w:rPr>
        <w:t>2)</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Q from optimized BW</w:t>
      </w:r>
    </w:p>
    <w:p w14:paraId="78DA295A" w14:textId="77777777" w:rsidR="00BC44D5" w:rsidRDefault="00000000">
      <w:r>
        <w:rPr>
          <w:rFonts w:ascii="Consolas" w:eastAsia="Consolas" w:hAnsi="Consolas" w:cs="Consolas"/>
          <w:sz w:val="17"/>
          <w:szCs w:val="17"/>
        </w:rPr>
        <w:t xml:space="preserve"> </w:t>
      </w:r>
    </w:p>
    <w:p w14:paraId="64716412" w14:textId="77777777" w:rsidR="00BC44D5" w:rsidRDefault="00000000">
      <w:r>
        <w:rPr>
          <w:rFonts w:ascii="Consolas" w:eastAsia="Consolas" w:hAnsi="Consolas" w:cs="Consolas"/>
          <w:sz w:val="17"/>
          <w:szCs w:val="17"/>
        </w:rPr>
        <w:t>f0_theo = 0.988*f</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as-built shift from TL-model idealizations (SMA</w:t>
      </w:r>
    </w:p>
    <w:p w14:paraId="6D18E279" w14:textId="77777777" w:rsidR="00BC44D5" w:rsidRDefault="00000000">
      <w:r>
        <w:rPr>
          <w:rFonts w:ascii="Consolas" w:eastAsia="Consolas" w:hAnsi="Consolas" w:cs="Consolas"/>
          <w:sz w:val="17"/>
          <w:szCs w:val="17"/>
        </w:rPr>
        <w:t xml:space="preserve">                       % launch, finite ground, higher-order fringing)</w:t>
      </w:r>
    </w:p>
    <w:p w14:paraId="6EB53749" w14:textId="77777777" w:rsidR="00BC44D5" w:rsidRDefault="00000000">
      <w:r>
        <w:rPr>
          <w:rFonts w:ascii="Consolas" w:eastAsia="Consolas" w:hAnsi="Consolas" w:cs="Consolas"/>
          <w:sz w:val="17"/>
          <w:szCs w:val="17"/>
        </w:rPr>
        <w:t xml:space="preserve"> </w:t>
      </w:r>
    </w:p>
    <w:p w14:paraId="3916EB20" w14:textId="77777777" w:rsidR="00BC44D5" w:rsidRDefault="00000000">
      <w:proofErr w:type="spellStart"/>
      <w:r>
        <w:rPr>
          <w:rFonts w:ascii="Consolas" w:eastAsia="Consolas" w:hAnsi="Consolas" w:cs="Consolas"/>
          <w:sz w:val="17"/>
          <w:szCs w:val="17"/>
        </w:rPr>
        <w:t>Zin_theo</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44 .</w:t>
      </w:r>
      <w:proofErr w:type="gramEnd"/>
      <w:r>
        <w:rPr>
          <w:rFonts w:ascii="Consolas" w:eastAsia="Consolas" w:hAnsi="Consolas" w:cs="Consolas"/>
          <w:sz w:val="17"/>
          <w:szCs w:val="17"/>
        </w:rPr>
        <w:t>/ (1 + 1i*Qt0*(f/f0_theo - f0_</w:t>
      </w:r>
      <w:proofErr w:type="gramStart"/>
      <w:r>
        <w:rPr>
          <w:rFonts w:ascii="Consolas" w:eastAsia="Consolas" w:hAnsi="Consolas" w:cs="Consolas"/>
          <w:sz w:val="17"/>
          <w:szCs w:val="17"/>
        </w:rPr>
        <w:t>theo./</w:t>
      </w:r>
      <w:proofErr w:type="gramEnd"/>
      <w:r>
        <w:rPr>
          <w:rFonts w:ascii="Consolas" w:eastAsia="Consolas" w:hAnsi="Consolas" w:cs="Consolas"/>
          <w:sz w:val="17"/>
          <w:szCs w:val="17"/>
        </w:rPr>
        <w:t>f));</w:t>
      </w:r>
    </w:p>
    <w:p w14:paraId="3F46EAFD" w14:textId="77777777" w:rsidR="00BC44D5" w:rsidRDefault="00000000">
      <w:proofErr w:type="spellStart"/>
      <w:r>
        <w:rPr>
          <w:rFonts w:ascii="Consolas" w:eastAsia="Consolas" w:hAnsi="Consolas" w:cs="Consolas"/>
          <w:sz w:val="17"/>
          <w:szCs w:val="17"/>
        </w:rPr>
        <w:t>Zin_</w:t>
      </w:r>
      <w:proofErr w:type="gramStart"/>
      <w:r>
        <w:rPr>
          <w:rFonts w:ascii="Consolas" w:eastAsia="Consolas" w:hAnsi="Consolas" w:cs="Consolas"/>
          <w:sz w:val="17"/>
          <w:szCs w:val="17"/>
        </w:rPr>
        <w:t>opt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50.5 .</w:t>
      </w:r>
      <w:proofErr w:type="gramEnd"/>
      <w:r>
        <w:rPr>
          <w:rFonts w:ascii="Consolas" w:eastAsia="Consolas" w:hAnsi="Consolas" w:cs="Consolas"/>
          <w:sz w:val="17"/>
          <w:szCs w:val="17"/>
        </w:rPr>
        <w:t>/ (1 + 1i*</w:t>
      </w:r>
      <w:proofErr w:type="spellStart"/>
      <w:r>
        <w:rPr>
          <w:rFonts w:ascii="Consolas" w:eastAsia="Consolas" w:hAnsi="Consolas" w:cs="Consolas"/>
          <w:sz w:val="17"/>
          <w:szCs w:val="17"/>
        </w:rPr>
        <w:t>Qtopt</w:t>
      </w:r>
      <w:proofErr w:type="spellEnd"/>
      <w:r>
        <w:rPr>
          <w:rFonts w:ascii="Consolas" w:eastAsia="Consolas" w:hAnsi="Consolas" w:cs="Consolas"/>
          <w:sz w:val="17"/>
          <w:szCs w:val="17"/>
        </w:rPr>
        <w:t>*(f/f0 - f</w:t>
      </w:r>
      <w:proofErr w:type="gramStart"/>
      <w:r>
        <w:rPr>
          <w:rFonts w:ascii="Consolas" w:eastAsia="Consolas" w:hAnsi="Consolas" w:cs="Consolas"/>
          <w:sz w:val="17"/>
          <w:szCs w:val="17"/>
        </w:rPr>
        <w:t>0./</w:t>
      </w:r>
      <w:proofErr w:type="gramEnd"/>
      <w:r>
        <w:rPr>
          <w:rFonts w:ascii="Consolas" w:eastAsia="Consolas" w:hAnsi="Consolas" w:cs="Consolas"/>
          <w:sz w:val="17"/>
          <w:szCs w:val="17"/>
        </w:rPr>
        <w:t>f));</w:t>
      </w:r>
    </w:p>
    <w:p w14:paraId="1EB1C6E0" w14:textId="77777777" w:rsidR="00BC44D5" w:rsidRDefault="00000000">
      <w:r>
        <w:rPr>
          <w:rFonts w:ascii="Consolas" w:eastAsia="Consolas" w:hAnsi="Consolas" w:cs="Consolas"/>
          <w:sz w:val="17"/>
          <w:szCs w:val="17"/>
        </w:rPr>
        <w:t xml:space="preserve"> </w:t>
      </w:r>
    </w:p>
    <w:p w14:paraId="2527467C" w14:textId="77777777" w:rsidR="00BC44D5" w:rsidRDefault="00000000">
      <w:r>
        <w:rPr>
          <w:rFonts w:ascii="Consolas" w:eastAsia="Consolas" w:hAnsi="Consolas" w:cs="Consolas"/>
          <w:sz w:val="17"/>
          <w:szCs w:val="17"/>
        </w:rPr>
        <w:t>S11_theo = 20*log10(abs((Zin_theo-50</w:t>
      </w:r>
      <w:proofErr w:type="gramStart"/>
      <w:r>
        <w:rPr>
          <w:rFonts w:ascii="Consolas" w:eastAsia="Consolas" w:hAnsi="Consolas" w:cs="Consolas"/>
          <w:sz w:val="17"/>
          <w:szCs w:val="17"/>
        </w:rPr>
        <w:t>)./</w:t>
      </w:r>
      <w:proofErr w:type="gramEnd"/>
      <w:r>
        <w:rPr>
          <w:rFonts w:ascii="Consolas" w:eastAsia="Consolas" w:hAnsi="Consolas" w:cs="Consolas"/>
          <w:sz w:val="17"/>
          <w:szCs w:val="17"/>
        </w:rPr>
        <w:t>(Zin_theo+50)));</w:t>
      </w:r>
    </w:p>
    <w:p w14:paraId="6EC7C4FB" w14:textId="77777777" w:rsidR="00BC44D5" w:rsidRDefault="00000000">
      <w:r>
        <w:rPr>
          <w:rFonts w:ascii="Consolas" w:eastAsia="Consolas" w:hAnsi="Consolas" w:cs="Consolas"/>
          <w:sz w:val="17"/>
          <w:szCs w:val="17"/>
        </w:rPr>
        <w:t>S11_</w:t>
      </w:r>
      <w:proofErr w:type="gramStart"/>
      <w:r>
        <w:rPr>
          <w:rFonts w:ascii="Consolas" w:eastAsia="Consolas" w:hAnsi="Consolas" w:cs="Consolas"/>
          <w:sz w:val="17"/>
          <w:szCs w:val="17"/>
        </w:rPr>
        <w:t>opt  =</w:t>
      </w:r>
      <w:proofErr w:type="gramEnd"/>
      <w:r>
        <w:rPr>
          <w:rFonts w:ascii="Consolas" w:eastAsia="Consolas" w:hAnsi="Consolas" w:cs="Consolas"/>
          <w:sz w:val="17"/>
          <w:szCs w:val="17"/>
        </w:rPr>
        <w:t xml:space="preserve"> 20*log10(</w:t>
      </w:r>
      <w:proofErr w:type="gramStart"/>
      <w:r>
        <w:rPr>
          <w:rFonts w:ascii="Consolas" w:eastAsia="Consolas" w:hAnsi="Consolas" w:cs="Consolas"/>
          <w:sz w:val="17"/>
          <w:szCs w:val="17"/>
        </w:rPr>
        <w:t>abs(</w:t>
      </w:r>
      <w:proofErr w:type="gramEnd"/>
      <w:r>
        <w:rPr>
          <w:rFonts w:ascii="Consolas" w:eastAsia="Consolas" w:hAnsi="Consolas" w:cs="Consolas"/>
          <w:sz w:val="17"/>
          <w:szCs w:val="17"/>
        </w:rPr>
        <w:t>(</w:t>
      </w:r>
      <w:proofErr w:type="spellStart"/>
      <w:r>
        <w:rPr>
          <w:rFonts w:ascii="Consolas" w:eastAsia="Consolas" w:hAnsi="Consolas" w:cs="Consolas"/>
          <w:sz w:val="17"/>
          <w:szCs w:val="17"/>
        </w:rPr>
        <w:t>Zin_opt</w:t>
      </w:r>
      <w:proofErr w:type="spellEnd"/>
      <w:r>
        <w:rPr>
          <w:rFonts w:ascii="Consolas" w:eastAsia="Consolas" w:hAnsi="Consolas" w:cs="Consolas"/>
          <w:sz w:val="17"/>
          <w:szCs w:val="17"/>
        </w:rPr>
        <w:t xml:space="preserve"> -50</w:t>
      </w:r>
      <w:proofErr w:type="gramStart"/>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Zin_opt</w:t>
      </w:r>
      <w:proofErr w:type="spellEnd"/>
      <w:r>
        <w:rPr>
          <w:rFonts w:ascii="Consolas" w:eastAsia="Consolas" w:hAnsi="Consolas" w:cs="Consolas"/>
          <w:sz w:val="17"/>
          <w:szCs w:val="17"/>
        </w:rPr>
        <w:t xml:space="preserve"> +50)));</w:t>
      </w:r>
    </w:p>
    <w:p w14:paraId="00DCCB65" w14:textId="77777777" w:rsidR="00BC44D5" w:rsidRDefault="00000000">
      <w:r>
        <w:rPr>
          <w:rFonts w:ascii="Consolas" w:eastAsia="Consolas" w:hAnsi="Consolas" w:cs="Consolas"/>
          <w:sz w:val="17"/>
          <w:szCs w:val="17"/>
        </w:rPr>
        <w:t xml:space="preserve"> </w:t>
      </w:r>
    </w:p>
    <w:p w14:paraId="31739F0F" w14:textId="77777777" w:rsidR="00BC44D5" w:rsidRDefault="00000000">
      <w:proofErr w:type="gramStart"/>
      <w:r>
        <w:rPr>
          <w:rFonts w:ascii="Consolas" w:eastAsia="Consolas" w:hAnsi="Consolas" w:cs="Consolas"/>
          <w:sz w:val="17"/>
          <w:szCs w:val="17"/>
        </w:rPr>
        <w:t>figure(</w:t>
      </w:r>
      <w:proofErr w:type="gramEnd"/>
      <w:r>
        <w:rPr>
          <w:rFonts w:ascii="Consolas" w:eastAsia="Consolas" w:hAnsi="Consolas" w:cs="Consolas"/>
          <w:sz w:val="17"/>
          <w:szCs w:val="17"/>
        </w:rPr>
        <w:t>'Name','S11 vs Frequency');</w:t>
      </w:r>
    </w:p>
    <w:p w14:paraId="3BA9D339" w14:textId="77777777" w:rsidR="00BC44D5" w:rsidRDefault="00000000">
      <w:proofErr w:type="gramStart"/>
      <w:r>
        <w:rPr>
          <w:rFonts w:ascii="Consolas" w:eastAsia="Consolas" w:hAnsi="Consolas" w:cs="Consolas"/>
          <w:sz w:val="17"/>
          <w:szCs w:val="17"/>
        </w:rPr>
        <w:t>plot(</w:t>
      </w:r>
      <w:proofErr w:type="gramEnd"/>
      <w:r>
        <w:rPr>
          <w:rFonts w:ascii="Consolas" w:eastAsia="Consolas" w:hAnsi="Consolas" w:cs="Consolas"/>
          <w:sz w:val="17"/>
          <w:szCs w:val="17"/>
        </w:rPr>
        <w:t>f/1e9, S11_theo, 'r', '</w:t>
      </w:r>
      <w:proofErr w:type="spellStart"/>
      <w:r>
        <w:rPr>
          <w:rFonts w:ascii="Consolas" w:eastAsia="Consolas" w:hAnsi="Consolas" w:cs="Consolas"/>
          <w:sz w:val="17"/>
          <w:szCs w:val="17"/>
        </w:rPr>
        <w:t>LineWidth</w:t>
      </w:r>
      <w:proofErr w:type="spellEnd"/>
      <w:r>
        <w:rPr>
          <w:rFonts w:ascii="Consolas" w:eastAsia="Consolas" w:hAnsi="Consolas" w:cs="Consolas"/>
          <w:sz w:val="17"/>
          <w:szCs w:val="17"/>
        </w:rPr>
        <w:t>', 1.8); hold on;</w:t>
      </w:r>
    </w:p>
    <w:p w14:paraId="7D190FB4" w14:textId="77777777" w:rsidR="00BC44D5" w:rsidRDefault="00000000">
      <w:proofErr w:type="gramStart"/>
      <w:r>
        <w:rPr>
          <w:rFonts w:ascii="Consolas" w:eastAsia="Consolas" w:hAnsi="Consolas" w:cs="Consolas"/>
          <w:sz w:val="17"/>
          <w:szCs w:val="17"/>
        </w:rPr>
        <w:t>plot(</w:t>
      </w:r>
      <w:proofErr w:type="gramEnd"/>
      <w:r>
        <w:rPr>
          <w:rFonts w:ascii="Consolas" w:eastAsia="Consolas" w:hAnsi="Consolas" w:cs="Consolas"/>
          <w:sz w:val="17"/>
          <w:szCs w:val="17"/>
        </w:rPr>
        <w:t>f/1e9, S11_</w:t>
      </w:r>
      <w:proofErr w:type="gramStart"/>
      <w:r>
        <w:rPr>
          <w:rFonts w:ascii="Consolas" w:eastAsia="Consolas" w:hAnsi="Consolas" w:cs="Consolas"/>
          <w:sz w:val="17"/>
          <w:szCs w:val="17"/>
        </w:rPr>
        <w:t>opt,  '</w:t>
      </w:r>
      <w:proofErr w:type="gramEnd"/>
      <w:r>
        <w:rPr>
          <w:rFonts w:ascii="Consolas" w:eastAsia="Consolas" w:hAnsi="Consolas" w:cs="Consolas"/>
          <w:sz w:val="17"/>
          <w:szCs w:val="17"/>
        </w:rPr>
        <w:t>b', '</w:t>
      </w:r>
      <w:proofErr w:type="spellStart"/>
      <w:r>
        <w:rPr>
          <w:rFonts w:ascii="Consolas" w:eastAsia="Consolas" w:hAnsi="Consolas" w:cs="Consolas"/>
          <w:sz w:val="17"/>
          <w:szCs w:val="17"/>
        </w:rPr>
        <w:t>LineWidth</w:t>
      </w:r>
      <w:proofErr w:type="spellEnd"/>
      <w:r>
        <w:rPr>
          <w:rFonts w:ascii="Consolas" w:eastAsia="Consolas" w:hAnsi="Consolas" w:cs="Consolas"/>
          <w:sz w:val="17"/>
          <w:szCs w:val="17"/>
        </w:rPr>
        <w:t>', 1.8);</w:t>
      </w:r>
    </w:p>
    <w:p w14:paraId="457C5464" w14:textId="77777777" w:rsidR="00BC44D5" w:rsidRDefault="00000000">
      <w:proofErr w:type="spellStart"/>
      <w:proofErr w:type="gramStart"/>
      <w:r>
        <w:rPr>
          <w:rFonts w:ascii="Consolas" w:eastAsia="Consolas" w:hAnsi="Consolas" w:cs="Consolas"/>
          <w:sz w:val="17"/>
          <w:szCs w:val="17"/>
        </w:rPr>
        <w:t>yline</w:t>
      </w:r>
      <w:proofErr w:type="spellEnd"/>
      <w:r>
        <w:rPr>
          <w:rFonts w:ascii="Consolas" w:eastAsia="Consolas" w:hAnsi="Consolas" w:cs="Consolas"/>
          <w:sz w:val="17"/>
          <w:szCs w:val="17"/>
        </w:rPr>
        <w:t>(</w:t>
      </w:r>
      <w:proofErr w:type="gramEnd"/>
      <w:r>
        <w:rPr>
          <w:rFonts w:ascii="Consolas" w:eastAsia="Consolas" w:hAnsi="Consolas" w:cs="Consolas"/>
          <w:sz w:val="17"/>
          <w:szCs w:val="17"/>
        </w:rPr>
        <w:t>-10, '--k');</w:t>
      </w:r>
    </w:p>
    <w:p w14:paraId="4DBE5EAA" w14:textId="77777777" w:rsidR="00BC44D5" w:rsidRDefault="00000000">
      <w:proofErr w:type="spellStart"/>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'Frequency (GHz)'); </w:t>
      </w:r>
      <w:proofErr w:type="spellStart"/>
      <w:r>
        <w:rPr>
          <w:rFonts w:ascii="Consolas" w:eastAsia="Consolas" w:hAnsi="Consolas" w:cs="Consolas"/>
          <w:sz w:val="17"/>
          <w:szCs w:val="17"/>
        </w:rPr>
        <w:t>ylabel</w:t>
      </w:r>
      <w:proofErr w:type="spellEnd"/>
      <w:r>
        <w:rPr>
          <w:rFonts w:ascii="Consolas" w:eastAsia="Consolas" w:hAnsi="Consolas" w:cs="Consolas"/>
          <w:sz w:val="17"/>
          <w:szCs w:val="17"/>
        </w:rPr>
        <w:t>('S</w:t>
      </w:r>
      <w:proofErr w:type="gramStart"/>
      <w:r>
        <w:rPr>
          <w:rFonts w:ascii="Consolas" w:eastAsia="Consolas" w:hAnsi="Consolas" w:cs="Consolas"/>
          <w:sz w:val="17"/>
          <w:szCs w:val="17"/>
        </w:rPr>
        <w:t>_{</w:t>
      </w:r>
      <w:proofErr w:type="gramEnd"/>
      <w:r>
        <w:rPr>
          <w:rFonts w:ascii="Consolas" w:eastAsia="Consolas" w:hAnsi="Consolas" w:cs="Consolas"/>
          <w:sz w:val="17"/>
          <w:szCs w:val="17"/>
        </w:rPr>
        <w:t>11} (dB)');</w:t>
      </w:r>
    </w:p>
    <w:p w14:paraId="1B426D89" w14:textId="77777777" w:rsidR="00BC44D5" w:rsidRDefault="00000000">
      <w:proofErr w:type="gramStart"/>
      <w:r>
        <w:rPr>
          <w:rFonts w:ascii="Consolas" w:eastAsia="Consolas" w:hAnsi="Consolas" w:cs="Consolas"/>
          <w:sz w:val="17"/>
          <w:szCs w:val="17"/>
        </w:rPr>
        <w:t>legend(</w:t>
      </w:r>
      <w:proofErr w:type="gramEnd"/>
      <w:r>
        <w:rPr>
          <w:rFonts w:ascii="Consolas" w:eastAsia="Consolas" w:hAnsi="Consolas" w:cs="Consolas"/>
          <w:sz w:val="17"/>
          <w:szCs w:val="17"/>
        </w:rPr>
        <w:t xml:space="preserve">'Initial theoretical </w:t>
      </w:r>
      <w:proofErr w:type="spellStart"/>
      <w:r>
        <w:rPr>
          <w:rFonts w:ascii="Consolas" w:eastAsia="Consolas" w:hAnsi="Consolas" w:cs="Consolas"/>
          <w:sz w:val="17"/>
          <w:szCs w:val="17"/>
        </w:rPr>
        <w:t>design','Optimized</w:t>
      </w:r>
      <w:proofErr w:type="spellEnd"/>
      <w:r>
        <w:rPr>
          <w:rFonts w:ascii="Consolas" w:eastAsia="Consolas" w:hAnsi="Consolas" w:cs="Consolas"/>
          <w:sz w:val="17"/>
          <w:szCs w:val="17"/>
        </w:rPr>
        <w:t xml:space="preserve"> design','-10 dB ref','Location','</w:t>
      </w:r>
      <w:proofErr w:type="spellStart"/>
      <w:r>
        <w:rPr>
          <w:rFonts w:ascii="Consolas" w:eastAsia="Consolas" w:hAnsi="Consolas" w:cs="Consolas"/>
          <w:sz w:val="17"/>
          <w:szCs w:val="17"/>
        </w:rPr>
        <w:t>SouthEast</w:t>
      </w:r>
      <w:proofErr w:type="spellEnd"/>
      <w:r>
        <w:rPr>
          <w:rFonts w:ascii="Consolas" w:eastAsia="Consolas" w:hAnsi="Consolas" w:cs="Consolas"/>
          <w:sz w:val="17"/>
          <w:szCs w:val="17"/>
        </w:rPr>
        <w:t>');</w:t>
      </w:r>
    </w:p>
    <w:p w14:paraId="5E70E913" w14:textId="77777777" w:rsidR="00BC44D5" w:rsidRDefault="00000000">
      <w:proofErr w:type="gramStart"/>
      <w:r>
        <w:rPr>
          <w:rFonts w:ascii="Consolas" w:eastAsia="Consolas" w:hAnsi="Consolas" w:cs="Consolas"/>
          <w:sz w:val="17"/>
          <w:szCs w:val="17"/>
        </w:rPr>
        <w:t>title(</w:t>
      </w:r>
      <w:proofErr w:type="gramEnd"/>
      <w:r>
        <w:rPr>
          <w:rFonts w:ascii="Consolas" w:eastAsia="Consolas" w:hAnsi="Consolas" w:cs="Consolas"/>
          <w:sz w:val="17"/>
          <w:szCs w:val="17"/>
        </w:rPr>
        <w:t xml:space="preserve">'Reflection Coefficient vs Frequency'); grid on; </w:t>
      </w:r>
      <w:proofErr w:type="spellStart"/>
      <w:proofErr w:type="gramStart"/>
      <w:r>
        <w:rPr>
          <w:rFonts w:ascii="Consolas" w:eastAsia="Consolas" w:hAnsi="Consolas" w:cs="Consolas"/>
          <w:sz w:val="17"/>
          <w:szCs w:val="17"/>
        </w:rPr>
        <w:t>ylim</w:t>
      </w:r>
      <w:proofErr w:type="spellEnd"/>
      <w:r>
        <w:rPr>
          <w:rFonts w:ascii="Consolas" w:eastAsia="Consolas" w:hAnsi="Consolas" w:cs="Consolas"/>
          <w:sz w:val="17"/>
          <w:szCs w:val="17"/>
        </w:rPr>
        <w:t>(</w:t>
      </w:r>
      <w:proofErr w:type="gramEnd"/>
      <w:r>
        <w:rPr>
          <w:rFonts w:ascii="Consolas" w:eastAsia="Consolas" w:hAnsi="Consolas" w:cs="Consolas"/>
          <w:sz w:val="17"/>
          <w:szCs w:val="17"/>
        </w:rPr>
        <w:t>[-30 0]);</w:t>
      </w:r>
    </w:p>
    <w:p w14:paraId="2CAA629C" w14:textId="77777777" w:rsidR="00BC44D5" w:rsidRDefault="00000000">
      <w:r>
        <w:rPr>
          <w:rFonts w:ascii="Consolas" w:eastAsia="Consolas" w:hAnsi="Consolas" w:cs="Consolas"/>
          <w:sz w:val="17"/>
          <w:szCs w:val="17"/>
        </w:rPr>
        <w:t xml:space="preserve"> </w:t>
      </w:r>
    </w:p>
    <w:p w14:paraId="1F95B2F2" w14:textId="77777777" w:rsidR="00BC44D5" w:rsidRDefault="00000000">
      <w:proofErr w:type="spellStart"/>
      <w:r>
        <w:rPr>
          <w:rFonts w:ascii="Consolas" w:eastAsia="Consolas" w:hAnsi="Consolas" w:cs="Consolas"/>
          <w:sz w:val="17"/>
          <w:szCs w:val="17"/>
        </w:rPr>
        <w:t>gamma_opt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10.^</w:t>
      </w:r>
      <w:proofErr w:type="gramEnd"/>
      <w:r>
        <w:rPr>
          <w:rFonts w:ascii="Consolas" w:eastAsia="Consolas" w:hAnsi="Consolas" w:cs="Consolas"/>
          <w:sz w:val="17"/>
          <w:szCs w:val="17"/>
        </w:rPr>
        <w:t>(S11_opt/20);</w:t>
      </w:r>
    </w:p>
    <w:p w14:paraId="4CFEB133" w14:textId="77777777" w:rsidR="00BC44D5" w:rsidRDefault="00000000">
      <w:proofErr w:type="spellStart"/>
      <w:r>
        <w:rPr>
          <w:rFonts w:ascii="Consolas" w:eastAsia="Consolas" w:hAnsi="Consolas" w:cs="Consolas"/>
          <w:sz w:val="17"/>
          <w:szCs w:val="17"/>
        </w:rPr>
        <w:t>VSWR_</w:t>
      </w:r>
      <w:proofErr w:type="gramStart"/>
      <w:r>
        <w:rPr>
          <w:rFonts w:ascii="Consolas" w:eastAsia="Consolas" w:hAnsi="Consolas" w:cs="Consolas"/>
          <w:sz w:val="17"/>
          <w:szCs w:val="17"/>
        </w:rPr>
        <w:t>opt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(1+gamma_opt</w:t>
      </w:r>
      <w:proofErr w:type="gramStart"/>
      <w:r>
        <w:rPr>
          <w:rFonts w:ascii="Consolas" w:eastAsia="Consolas" w:hAnsi="Consolas" w:cs="Consolas"/>
          <w:sz w:val="17"/>
          <w:szCs w:val="17"/>
        </w:rPr>
        <w:t>)./</w:t>
      </w:r>
      <w:proofErr w:type="gramEnd"/>
      <w:r>
        <w:rPr>
          <w:rFonts w:ascii="Consolas" w:eastAsia="Consolas" w:hAnsi="Consolas" w:cs="Consolas"/>
          <w:sz w:val="17"/>
          <w:szCs w:val="17"/>
        </w:rPr>
        <w:t>(1-gamma_opt);</w:t>
      </w:r>
    </w:p>
    <w:p w14:paraId="61E0CFB6" w14:textId="77777777" w:rsidR="00BC44D5" w:rsidRDefault="00000000">
      <w:proofErr w:type="spellStart"/>
      <w:r>
        <w:rPr>
          <w:rFonts w:ascii="Consolas" w:eastAsia="Consolas" w:hAnsi="Consolas" w:cs="Consolas"/>
          <w:sz w:val="17"/>
          <w:szCs w:val="17"/>
        </w:rPr>
        <w:t>bwMask</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VSWR_opt</w:t>
      </w:r>
      <w:proofErr w:type="spellEnd"/>
      <w:r>
        <w:rPr>
          <w:rFonts w:ascii="Consolas" w:eastAsia="Consolas" w:hAnsi="Consolas" w:cs="Consolas"/>
          <w:sz w:val="17"/>
          <w:szCs w:val="17"/>
        </w:rPr>
        <w:t xml:space="preserve"> &lt;= 2;</w:t>
      </w:r>
    </w:p>
    <w:p w14:paraId="088D5F53" w14:textId="77777777" w:rsidR="00BC44D5" w:rsidRDefault="00000000">
      <w:proofErr w:type="spellStart"/>
      <w:r>
        <w:rPr>
          <w:rFonts w:ascii="Consolas" w:eastAsia="Consolas" w:hAnsi="Consolas" w:cs="Consolas"/>
          <w:sz w:val="17"/>
          <w:szCs w:val="17"/>
        </w:rPr>
        <w:lastRenderedPageBreak/>
        <w:t>BW_</w:t>
      </w:r>
      <w:proofErr w:type="gramStart"/>
      <w:r>
        <w:rPr>
          <w:rFonts w:ascii="Consolas" w:eastAsia="Consolas" w:hAnsi="Consolas" w:cs="Consolas"/>
          <w:sz w:val="17"/>
          <w:szCs w:val="17"/>
        </w:rPr>
        <w:t>Hz</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max(f(</w:t>
      </w:r>
      <w:proofErr w:type="spellStart"/>
      <w:r>
        <w:rPr>
          <w:rFonts w:ascii="Consolas" w:eastAsia="Consolas" w:hAnsi="Consolas" w:cs="Consolas"/>
          <w:sz w:val="17"/>
          <w:szCs w:val="17"/>
        </w:rPr>
        <w:t>bwMask</w:t>
      </w:r>
      <w:proofErr w:type="spellEnd"/>
      <w:r>
        <w:rPr>
          <w:rFonts w:ascii="Consolas" w:eastAsia="Consolas" w:hAnsi="Consolas" w:cs="Consolas"/>
          <w:sz w:val="17"/>
          <w:szCs w:val="17"/>
        </w:rPr>
        <w:t>)) - min(f(</w:t>
      </w:r>
      <w:proofErr w:type="spellStart"/>
      <w:r>
        <w:rPr>
          <w:rFonts w:ascii="Consolas" w:eastAsia="Consolas" w:hAnsi="Consolas" w:cs="Consolas"/>
          <w:sz w:val="17"/>
          <w:szCs w:val="17"/>
        </w:rPr>
        <w:t>bwMask</w:t>
      </w:r>
      <w:proofErr w:type="spellEnd"/>
      <w:r>
        <w:rPr>
          <w:rFonts w:ascii="Consolas" w:eastAsia="Consolas" w:hAnsi="Consolas" w:cs="Consolas"/>
          <w:sz w:val="17"/>
          <w:szCs w:val="17"/>
        </w:rPr>
        <w:t>));</w:t>
      </w:r>
    </w:p>
    <w:p w14:paraId="328E9D57"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roofErr w:type="spellStart"/>
      <w:r>
        <w:rPr>
          <w:rFonts w:ascii="Consolas" w:eastAsia="Consolas" w:hAnsi="Consolas" w:cs="Consolas"/>
          <w:sz w:val="17"/>
          <w:szCs w:val="17"/>
        </w:rPr>
        <w:t>nSimulated</w:t>
      </w:r>
      <w:proofErr w:type="spellEnd"/>
      <w:r>
        <w:rPr>
          <w:rFonts w:ascii="Consolas" w:eastAsia="Consolas" w:hAnsi="Consolas" w:cs="Consolas"/>
          <w:sz w:val="17"/>
          <w:szCs w:val="17"/>
        </w:rPr>
        <w:t xml:space="preserve"> (model) impedance BW = %.2f MHz (%.2f %</w:t>
      </w:r>
      <w:proofErr w:type="gramStart"/>
      <w:r>
        <w:rPr>
          <w:rFonts w:ascii="Consolas" w:eastAsia="Consolas" w:hAnsi="Consolas" w:cs="Consolas"/>
          <w:sz w:val="17"/>
          <w:szCs w:val="17"/>
        </w:rPr>
        <w:t>%)\</w:t>
      </w:r>
      <w:proofErr w:type="gramEnd"/>
      <w:r>
        <w:rPr>
          <w:rFonts w:ascii="Consolas" w:eastAsia="Consolas" w:hAnsi="Consolas" w:cs="Consolas"/>
          <w:sz w:val="17"/>
          <w:szCs w:val="17"/>
        </w:rPr>
        <w:t>n', ...</w:t>
      </w:r>
    </w:p>
    <w:p w14:paraId="2436D033"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BW_Hz</w:t>
      </w:r>
      <w:proofErr w:type="spellEnd"/>
      <w:r>
        <w:rPr>
          <w:rFonts w:ascii="Consolas" w:eastAsia="Consolas" w:hAnsi="Consolas" w:cs="Consolas"/>
          <w:sz w:val="17"/>
          <w:szCs w:val="17"/>
        </w:rPr>
        <w:t xml:space="preserve">/1e6, </w:t>
      </w:r>
      <w:proofErr w:type="spellStart"/>
      <w:r>
        <w:rPr>
          <w:rFonts w:ascii="Consolas" w:eastAsia="Consolas" w:hAnsi="Consolas" w:cs="Consolas"/>
          <w:sz w:val="17"/>
          <w:szCs w:val="17"/>
        </w:rPr>
        <w:t>BW_Hz</w:t>
      </w:r>
      <w:proofErr w:type="spellEnd"/>
      <w:r>
        <w:rPr>
          <w:rFonts w:ascii="Consolas" w:eastAsia="Consolas" w:hAnsi="Consolas" w:cs="Consolas"/>
          <w:sz w:val="17"/>
          <w:szCs w:val="17"/>
        </w:rPr>
        <w:t>/f0*100);</w:t>
      </w:r>
    </w:p>
    <w:p w14:paraId="65DDF3D7" w14:textId="77777777" w:rsidR="00BC44D5" w:rsidRDefault="00000000">
      <w:r>
        <w:rPr>
          <w:rFonts w:ascii="Consolas" w:eastAsia="Consolas" w:hAnsi="Consolas" w:cs="Consolas"/>
          <w:sz w:val="17"/>
          <w:szCs w:val="17"/>
        </w:rPr>
        <w:t xml:space="preserve"> </w:t>
      </w:r>
    </w:p>
    <w:p w14:paraId="0EE06B9B" w14:textId="77777777" w:rsidR="00BC44D5" w:rsidRDefault="00000000">
      <w:proofErr w:type="gramStart"/>
      <w:r>
        <w:rPr>
          <w:rFonts w:ascii="Consolas" w:eastAsia="Consolas" w:hAnsi="Consolas" w:cs="Consolas"/>
          <w:sz w:val="17"/>
          <w:szCs w:val="17"/>
        </w:rPr>
        <w:t>figure(</w:t>
      </w:r>
      <w:proofErr w:type="gramEnd"/>
      <w:r>
        <w:rPr>
          <w:rFonts w:ascii="Consolas" w:eastAsia="Consolas" w:hAnsi="Consolas" w:cs="Consolas"/>
          <w:sz w:val="17"/>
          <w:szCs w:val="17"/>
        </w:rPr>
        <w:t>'</w:t>
      </w:r>
      <w:proofErr w:type="spellStart"/>
      <w:r>
        <w:rPr>
          <w:rFonts w:ascii="Consolas" w:eastAsia="Consolas" w:hAnsi="Consolas" w:cs="Consolas"/>
          <w:sz w:val="17"/>
          <w:szCs w:val="17"/>
        </w:rPr>
        <w:t>Name','VSWR</w:t>
      </w:r>
      <w:proofErr w:type="spellEnd"/>
      <w:r>
        <w:rPr>
          <w:rFonts w:ascii="Consolas" w:eastAsia="Consolas" w:hAnsi="Consolas" w:cs="Consolas"/>
          <w:sz w:val="17"/>
          <w:szCs w:val="17"/>
        </w:rPr>
        <w:t xml:space="preserve"> vs Frequency');</w:t>
      </w:r>
    </w:p>
    <w:p w14:paraId="528CCD62" w14:textId="77777777" w:rsidR="00BC44D5" w:rsidRDefault="00000000">
      <w:proofErr w:type="gramStart"/>
      <w:r>
        <w:rPr>
          <w:rFonts w:ascii="Consolas" w:eastAsia="Consolas" w:hAnsi="Consolas" w:cs="Consolas"/>
          <w:sz w:val="17"/>
          <w:szCs w:val="17"/>
        </w:rPr>
        <w:t>plot(</w:t>
      </w:r>
      <w:proofErr w:type="gramEnd"/>
      <w:r>
        <w:rPr>
          <w:rFonts w:ascii="Consolas" w:eastAsia="Consolas" w:hAnsi="Consolas" w:cs="Consolas"/>
          <w:sz w:val="17"/>
          <w:szCs w:val="17"/>
        </w:rPr>
        <w:t xml:space="preserve">f/1e9, </w:t>
      </w:r>
      <w:proofErr w:type="spellStart"/>
      <w:r>
        <w:rPr>
          <w:rFonts w:ascii="Consolas" w:eastAsia="Consolas" w:hAnsi="Consolas" w:cs="Consolas"/>
          <w:sz w:val="17"/>
          <w:szCs w:val="17"/>
        </w:rPr>
        <w:t>VSWR_opt</w:t>
      </w:r>
      <w:proofErr w:type="spellEnd"/>
      <w:r>
        <w:rPr>
          <w:rFonts w:ascii="Consolas" w:eastAsia="Consolas" w:hAnsi="Consolas" w:cs="Consolas"/>
          <w:sz w:val="17"/>
          <w:szCs w:val="17"/>
        </w:rPr>
        <w:t>, 'b', '</w:t>
      </w:r>
      <w:proofErr w:type="spellStart"/>
      <w:r>
        <w:rPr>
          <w:rFonts w:ascii="Consolas" w:eastAsia="Consolas" w:hAnsi="Consolas" w:cs="Consolas"/>
          <w:sz w:val="17"/>
          <w:szCs w:val="17"/>
        </w:rPr>
        <w:t>LineWidth</w:t>
      </w:r>
      <w:proofErr w:type="spellEnd"/>
      <w:r>
        <w:rPr>
          <w:rFonts w:ascii="Consolas" w:eastAsia="Consolas" w:hAnsi="Consolas" w:cs="Consolas"/>
          <w:sz w:val="17"/>
          <w:szCs w:val="17"/>
        </w:rPr>
        <w:t>', 1.8); hold on;</w:t>
      </w:r>
    </w:p>
    <w:p w14:paraId="7EB00BA7" w14:textId="77777777" w:rsidR="00BC44D5" w:rsidRDefault="00000000">
      <w:proofErr w:type="spellStart"/>
      <w:proofErr w:type="gramStart"/>
      <w:r>
        <w:rPr>
          <w:rFonts w:ascii="Consolas" w:eastAsia="Consolas" w:hAnsi="Consolas" w:cs="Consolas"/>
          <w:sz w:val="17"/>
          <w:szCs w:val="17"/>
        </w:rPr>
        <w:t>yline</w:t>
      </w:r>
      <w:proofErr w:type="spellEnd"/>
      <w:r>
        <w:rPr>
          <w:rFonts w:ascii="Consolas" w:eastAsia="Consolas" w:hAnsi="Consolas" w:cs="Consolas"/>
          <w:sz w:val="17"/>
          <w:szCs w:val="17"/>
        </w:rPr>
        <w:t>(</w:t>
      </w:r>
      <w:proofErr w:type="gramEnd"/>
      <w:r>
        <w:rPr>
          <w:rFonts w:ascii="Consolas" w:eastAsia="Consolas" w:hAnsi="Consolas" w:cs="Consolas"/>
          <w:sz w:val="17"/>
          <w:szCs w:val="17"/>
        </w:rPr>
        <w:t>2, '--k', 'VSWR = 2');</w:t>
      </w:r>
    </w:p>
    <w:p w14:paraId="42BC0AD1" w14:textId="77777777" w:rsidR="00BC44D5" w:rsidRDefault="00000000">
      <w:proofErr w:type="spellStart"/>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'Frequency (GHz)'); </w:t>
      </w:r>
      <w:proofErr w:type="spellStart"/>
      <w:r>
        <w:rPr>
          <w:rFonts w:ascii="Consolas" w:eastAsia="Consolas" w:hAnsi="Consolas" w:cs="Consolas"/>
          <w:sz w:val="17"/>
          <w:szCs w:val="17"/>
        </w:rPr>
        <w:t>ylabel</w:t>
      </w:r>
      <w:proofErr w:type="spellEnd"/>
      <w:r>
        <w:rPr>
          <w:rFonts w:ascii="Consolas" w:eastAsia="Consolas" w:hAnsi="Consolas" w:cs="Consolas"/>
          <w:sz w:val="17"/>
          <w:szCs w:val="17"/>
        </w:rPr>
        <w:t>('VSWR');</w:t>
      </w:r>
    </w:p>
    <w:p w14:paraId="42F7C539" w14:textId="77777777" w:rsidR="00BC44D5" w:rsidRDefault="00000000">
      <w:proofErr w:type="gramStart"/>
      <w:r>
        <w:rPr>
          <w:rFonts w:ascii="Consolas" w:eastAsia="Consolas" w:hAnsi="Consolas" w:cs="Consolas"/>
          <w:sz w:val="17"/>
          <w:szCs w:val="17"/>
        </w:rPr>
        <w:t>title(</w:t>
      </w:r>
      <w:proofErr w:type="gramEnd"/>
      <w:r>
        <w:rPr>
          <w:rFonts w:ascii="Consolas" w:eastAsia="Consolas" w:hAnsi="Consolas" w:cs="Consolas"/>
          <w:sz w:val="17"/>
          <w:szCs w:val="17"/>
        </w:rPr>
        <w:t xml:space="preserve">'VSWR vs Frequency - Optimized Design'); grid on; </w:t>
      </w:r>
      <w:proofErr w:type="spellStart"/>
      <w:proofErr w:type="gramStart"/>
      <w:r>
        <w:rPr>
          <w:rFonts w:ascii="Consolas" w:eastAsia="Consolas" w:hAnsi="Consolas" w:cs="Consolas"/>
          <w:sz w:val="17"/>
          <w:szCs w:val="17"/>
        </w:rPr>
        <w:t>ylim</w:t>
      </w:r>
      <w:proofErr w:type="spellEnd"/>
      <w:r>
        <w:rPr>
          <w:rFonts w:ascii="Consolas" w:eastAsia="Consolas" w:hAnsi="Consolas" w:cs="Consolas"/>
          <w:sz w:val="17"/>
          <w:szCs w:val="17"/>
        </w:rPr>
        <w:t>(</w:t>
      </w:r>
      <w:proofErr w:type="gramEnd"/>
      <w:r>
        <w:rPr>
          <w:rFonts w:ascii="Consolas" w:eastAsia="Consolas" w:hAnsi="Consolas" w:cs="Consolas"/>
          <w:sz w:val="17"/>
          <w:szCs w:val="17"/>
        </w:rPr>
        <w:t>[1 6]);</w:t>
      </w:r>
    </w:p>
    <w:p w14:paraId="3655F89E" w14:textId="77777777" w:rsidR="00BC44D5" w:rsidRDefault="00000000">
      <w:r>
        <w:rPr>
          <w:rFonts w:ascii="Consolas" w:eastAsia="Consolas" w:hAnsi="Consolas" w:cs="Consolas"/>
          <w:sz w:val="17"/>
          <w:szCs w:val="17"/>
        </w:rPr>
        <w:t xml:space="preserve"> </w:t>
      </w:r>
    </w:p>
    <w:p w14:paraId="1B2FA83B" w14:textId="77777777" w:rsidR="00BC44D5" w:rsidRDefault="00000000">
      <w:r>
        <w:rPr>
          <w:rFonts w:ascii="Consolas" w:eastAsia="Consolas" w:hAnsi="Consolas" w:cs="Consolas"/>
          <w:sz w:val="17"/>
          <w:szCs w:val="17"/>
        </w:rPr>
        <w:t>%% ---- 6. Gain vs frequency ----</w:t>
      </w:r>
    </w:p>
    <w:p w14:paraId="0E55A951" w14:textId="77777777" w:rsidR="00BC44D5" w:rsidRDefault="00000000">
      <w:proofErr w:type="spellStart"/>
      <w:r>
        <w:rPr>
          <w:rFonts w:ascii="Consolas" w:eastAsia="Consolas" w:hAnsi="Consolas" w:cs="Consolas"/>
          <w:sz w:val="17"/>
          <w:szCs w:val="17"/>
        </w:rPr>
        <w:t>Gpeak_theo</w:t>
      </w:r>
      <w:proofErr w:type="spellEnd"/>
      <w:r>
        <w:rPr>
          <w:rFonts w:ascii="Consolas" w:eastAsia="Consolas" w:hAnsi="Consolas" w:cs="Consolas"/>
          <w:sz w:val="17"/>
          <w:szCs w:val="17"/>
        </w:rPr>
        <w:t xml:space="preserve"> = 6.2; </w:t>
      </w:r>
      <w:proofErr w:type="spellStart"/>
      <w:r>
        <w:rPr>
          <w:rFonts w:ascii="Consolas" w:eastAsia="Consolas" w:hAnsi="Consolas" w:cs="Consolas"/>
          <w:sz w:val="17"/>
          <w:szCs w:val="17"/>
        </w:rPr>
        <w:t>Gpeak_opt</w:t>
      </w:r>
      <w:proofErr w:type="spellEnd"/>
      <w:r>
        <w:rPr>
          <w:rFonts w:ascii="Consolas" w:eastAsia="Consolas" w:hAnsi="Consolas" w:cs="Consolas"/>
          <w:sz w:val="17"/>
          <w:szCs w:val="17"/>
        </w:rPr>
        <w:t xml:space="preserve"> = 6.8;         % </w:t>
      </w:r>
      <w:proofErr w:type="spellStart"/>
      <w:r>
        <w:rPr>
          <w:rFonts w:ascii="Consolas" w:eastAsia="Consolas" w:hAnsi="Consolas" w:cs="Consolas"/>
          <w:sz w:val="17"/>
          <w:szCs w:val="17"/>
        </w:rPr>
        <w:t>dBi</w:t>
      </w:r>
      <w:proofErr w:type="spellEnd"/>
      <w:r>
        <w:rPr>
          <w:rFonts w:ascii="Consolas" w:eastAsia="Consolas" w:hAnsi="Consolas" w:cs="Consolas"/>
          <w:sz w:val="17"/>
          <w:szCs w:val="17"/>
        </w:rPr>
        <w:t>, from efficiency estimate</w:t>
      </w:r>
    </w:p>
    <w:p w14:paraId="074D3FA7" w14:textId="77777777" w:rsidR="00BC44D5" w:rsidRDefault="00000000">
      <w:proofErr w:type="spellStart"/>
      <w:r>
        <w:rPr>
          <w:rFonts w:ascii="Consolas" w:eastAsia="Consolas" w:hAnsi="Consolas" w:cs="Consolas"/>
          <w:sz w:val="17"/>
          <w:szCs w:val="17"/>
        </w:rPr>
        <w:t>gain_theo</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Gpeak_theo</w:t>
      </w:r>
      <w:proofErr w:type="spellEnd"/>
      <w:r>
        <w:rPr>
          <w:rFonts w:ascii="Consolas" w:eastAsia="Consolas" w:hAnsi="Consolas" w:cs="Consolas"/>
          <w:sz w:val="17"/>
          <w:szCs w:val="17"/>
        </w:rPr>
        <w:t xml:space="preserve"> - 8*((f-f0_theo)/0.15e9</w:t>
      </w:r>
      <w:proofErr w:type="gramStart"/>
      <w:r>
        <w:rPr>
          <w:rFonts w:ascii="Consolas" w:eastAsia="Consolas" w:hAnsi="Consolas" w:cs="Consolas"/>
          <w:sz w:val="17"/>
          <w:szCs w:val="17"/>
        </w:rPr>
        <w:t>).^</w:t>
      </w:r>
      <w:proofErr w:type="gramEnd"/>
      <w:r>
        <w:rPr>
          <w:rFonts w:ascii="Consolas" w:eastAsia="Consolas" w:hAnsi="Consolas" w:cs="Consolas"/>
          <w:sz w:val="17"/>
          <w:szCs w:val="17"/>
        </w:rPr>
        <w:t>2;</w:t>
      </w:r>
    </w:p>
    <w:p w14:paraId="398F9820" w14:textId="77777777" w:rsidR="00BC44D5" w:rsidRDefault="00000000">
      <w:proofErr w:type="spellStart"/>
      <w:r>
        <w:rPr>
          <w:rFonts w:ascii="Consolas" w:eastAsia="Consolas" w:hAnsi="Consolas" w:cs="Consolas"/>
          <w:sz w:val="17"/>
          <w:szCs w:val="17"/>
        </w:rPr>
        <w:t>gain_</w:t>
      </w:r>
      <w:proofErr w:type="gramStart"/>
      <w:r>
        <w:rPr>
          <w:rFonts w:ascii="Consolas" w:eastAsia="Consolas" w:hAnsi="Consolas" w:cs="Consolas"/>
          <w:sz w:val="17"/>
          <w:szCs w:val="17"/>
        </w:rPr>
        <w:t>opt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Gpeak_</w:t>
      </w:r>
      <w:proofErr w:type="gramStart"/>
      <w:r>
        <w:rPr>
          <w:rFonts w:ascii="Consolas" w:eastAsia="Consolas" w:hAnsi="Consolas" w:cs="Consolas"/>
          <w:sz w:val="17"/>
          <w:szCs w:val="17"/>
        </w:rPr>
        <w:t>opt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8*((f-f0)/0.15e9</w:t>
      </w:r>
      <w:proofErr w:type="gramStart"/>
      <w:r>
        <w:rPr>
          <w:rFonts w:ascii="Consolas" w:eastAsia="Consolas" w:hAnsi="Consolas" w:cs="Consolas"/>
          <w:sz w:val="17"/>
          <w:szCs w:val="17"/>
        </w:rPr>
        <w:t>).^</w:t>
      </w:r>
      <w:proofErr w:type="gramEnd"/>
      <w:r>
        <w:rPr>
          <w:rFonts w:ascii="Consolas" w:eastAsia="Consolas" w:hAnsi="Consolas" w:cs="Consolas"/>
          <w:sz w:val="17"/>
          <w:szCs w:val="17"/>
        </w:rPr>
        <w:t>2;</w:t>
      </w:r>
    </w:p>
    <w:p w14:paraId="54CBCEC7" w14:textId="77777777" w:rsidR="00BC44D5" w:rsidRDefault="00000000">
      <w:r>
        <w:rPr>
          <w:rFonts w:ascii="Consolas" w:eastAsia="Consolas" w:hAnsi="Consolas" w:cs="Consolas"/>
          <w:sz w:val="17"/>
          <w:szCs w:val="17"/>
        </w:rPr>
        <w:t xml:space="preserve"> </w:t>
      </w:r>
    </w:p>
    <w:p w14:paraId="29C88940" w14:textId="77777777" w:rsidR="00BC44D5" w:rsidRDefault="00000000">
      <w:proofErr w:type="gramStart"/>
      <w:r>
        <w:rPr>
          <w:rFonts w:ascii="Consolas" w:eastAsia="Consolas" w:hAnsi="Consolas" w:cs="Consolas"/>
          <w:sz w:val="17"/>
          <w:szCs w:val="17"/>
        </w:rPr>
        <w:t>figure(</w:t>
      </w:r>
      <w:proofErr w:type="gramEnd"/>
      <w:r>
        <w:rPr>
          <w:rFonts w:ascii="Consolas" w:eastAsia="Consolas" w:hAnsi="Consolas" w:cs="Consolas"/>
          <w:sz w:val="17"/>
          <w:szCs w:val="17"/>
        </w:rPr>
        <w:t>'</w:t>
      </w:r>
      <w:proofErr w:type="spellStart"/>
      <w:r>
        <w:rPr>
          <w:rFonts w:ascii="Consolas" w:eastAsia="Consolas" w:hAnsi="Consolas" w:cs="Consolas"/>
          <w:sz w:val="17"/>
          <w:szCs w:val="17"/>
        </w:rPr>
        <w:t>Name','Gain</w:t>
      </w:r>
      <w:proofErr w:type="spellEnd"/>
      <w:r>
        <w:rPr>
          <w:rFonts w:ascii="Consolas" w:eastAsia="Consolas" w:hAnsi="Consolas" w:cs="Consolas"/>
          <w:sz w:val="17"/>
          <w:szCs w:val="17"/>
        </w:rPr>
        <w:t xml:space="preserve"> vs Frequency');</w:t>
      </w:r>
    </w:p>
    <w:p w14:paraId="0D4637BE" w14:textId="77777777" w:rsidR="00BC44D5" w:rsidRDefault="00000000">
      <w:proofErr w:type="gramStart"/>
      <w:r>
        <w:rPr>
          <w:rFonts w:ascii="Consolas" w:eastAsia="Consolas" w:hAnsi="Consolas" w:cs="Consolas"/>
          <w:sz w:val="17"/>
          <w:szCs w:val="17"/>
        </w:rPr>
        <w:t>plot(</w:t>
      </w:r>
      <w:proofErr w:type="gramEnd"/>
      <w:r>
        <w:rPr>
          <w:rFonts w:ascii="Consolas" w:eastAsia="Consolas" w:hAnsi="Consolas" w:cs="Consolas"/>
          <w:sz w:val="17"/>
          <w:szCs w:val="17"/>
        </w:rPr>
        <w:t xml:space="preserve">f/1e9, </w:t>
      </w:r>
      <w:proofErr w:type="spellStart"/>
      <w:r>
        <w:rPr>
          <w:rFonts w:ascii="Consolas" w:eastAsia="Consolas" w:hAnsi="Consolas" w:cs="Consolas"/>
          <w:sz w:val="17"/>
          <w:szCs w:val="17"/>
        </w:rPr>
        <w:t>gain_theo</w:t>
      </w:r>
      <w:proofErr w:type="spellEnd"/>
      <w:r>
        <w:rPr>
          <w:rFonts w:ascii="Consolas" w:eastAsia="Consolas" w:hAnsi="Consolas" w:cs="Consolas"/>
          <w:sz w:val="17"/>
          <w:szCs w:val="17"/>
        </w:rPr>
        <w:t>, 'r', '</w:t>
      </w:r>
      <w:proofErr w:type="spellStart"/>
      <w:r>
        <w:rPr>
          <w:rFonts w:ascii="Consolas" w:eastAsia="Consolas" w:hAnsi="Consolas" w:cs="Consolas"/>
          <w:sz w:val="17"/>
          <w:szCs w:val="17"/>
        </w:rPr>
        <w:t>LineWidth</w:t>
      </w:r>
      <w:proofErr w:type="spellEnd"/>
      <w:r>
        <w:rPr>
          <w:rFonts w:ascii="Consolas" w:eastAsia="Consolas" w:hAnsi="Consolas" w:cs="Consolas"/>
          <w:sz w:val="17"/>
          <w:szCs w:val="17"/>
        </w:rPr>
        <w:t>', 1.8); hold on;</w:t>
      </w:r>
    </w:p>
    <w:p w14:paraId="59D51F2E" w14:textId="77777777" w:rsidR="00BC44D5" w:rsidRDefault="00000000">
      <w:proofErr w:type="gramStart"/>
      <w:r>
        <w:rPr>
          <w:rFonts w:ascii="Consolas" w:eastAsia="Consolas" w:hAnsi="Consolas" w:cs="Consolas"/>
          <w:sz w:val="17"/>
          <w:szCs w:val="17"/>
        </w:rPr>
        <w:t>plot(</w:t>
      </w:r>
      <w:proofErr w:type="gramEnd"/>
      <w:r>
        <w:rPr>
          <w:rFonts w:ascii="Consolas" w:eastAsia="Consolas" w:hAnsi="Consolas" w:cs="Consolas"/>
          <w:sz w:val="17"/>
          <w:szCs w:val="17"/>
        </w:rPr>
        <w:t xml:space="preserve">f/1e9, </w:t>
      </w:r>
      <w:proofErr w:type="spellStart"/>
      <w:r>
        <w:rPr>
          <w:rFonts w:ascii="Consolas" w:eastAsia="Consolas" w:hAnsi="Consolas" w:cs="Consolas"/>
          <w:sz w:val="17"/>
          <w:szCs w:val="17"/>
        </w:rPr>
        <w:t>gain_</w:t>
      </w:r>
      <w:proofErr w:type="gramStart"/>
      <w:r>
        <w:rPr>
          <w:rFonts w:ascii="Consolas" w:eastAsia="Consolas" w:hAnsi="Consolas" w:cs="Consolas"/>
          <w:sz w:val="17"/>
          <w:szCs w:val="17"/>
        </w:rPr>
        <w:t>opt</w:t>
      </w:r>
      <w:proofErr w:type="spellEnd"/>
      <w:r>
        <w:rPr>
          <w:rFonts w:ascii="Consolas" w:eastAsia="Consolas" w:hAnsi="Consolas" w:cs="Consolas"/>
          <w:sz w:val="17"/>
          <w:szCs w:val="17"/>
        </w:rPr>
        <w:t>,  '</w:t>
      </w:r>
      <w:proofErr w:type="gramEnd"/>
      <w:r>
        <w:rPr>
          <w:rFonts w:ascii="Consolas" w:eastAsia="Consolas" w:hAnsi="Consolas" w:cs="Consolas"/>
          <w:sz w:val="17"/>
          <w:szCs w:val="17"/>
        </w:rPr>
        <w:t>b', '</w:t>
      </w:r>
      <w:proofErr w:type="spellStart"/>
      <w:r>
        <w:rPr>
          <w:rFonts w:ascii="Consolas" w:eastAsia="Consolas" w:hAnsi="Consolas" w:cs="Consolas"/>
          <w:sz w:val="17"/>
          <w:szCs w:val="17"/>
        </w:rPr>
        <w:t>LineWidth</w:t>
      </w:r>
      <w:proofErr w:type="spellEnd"/>
      <w:r>
        <w:rPr>
          <w:rFonts w:ascii="Consolas" w:eastAsia="Consolas" w:hAnsi="Consolas" w:cs="Consolas"/>
          <w:sz w:val="17"/>
          <w:szCs w:val="17"/>
        </w:rPr>
        <w:t>', 1.8);</w:t>
      </w:r>
    </w:p>
    <w:p w14:paraId="601A1986" w14:textId="77777777" w:rsidR="00BC44D5" w:rsidRDefault="00000000">
      <w:proofErr w:type="spellStart"/>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'Frequency (GHz)'); </w:t>
      </w:r>
      <w:proofErr w:type="spellStart"/>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'Realized gain (</w:t>
      </w:r>
      <w:proofErr w:type="spellStart"/>
      <w:r>
        <w:rPr>
          <w:rFonts w:ascii="Consolas" w:eastAsia="Consolas" w:hAnsi="Consolas" w:cs="Consolas"/>
          <w:sz w:val="17"/>
          <w:szCs w:val="17"/>
        </w:rPr>
        <w:t>dBi</w:t>
      </w:r>
      <w:proofErr w:type="spellEnd"/>
      <w:r>
        <w:rPr>
          <w:rFonts w:ascii="Consolas" w:eastAsia="Consolas" w:hAnsi="Consolas" w:cs="Consolas"/>
          <w:sz w:val="17"/>
          <w:szCs w:val="17"/>
        </w:rPr>
        <w:t>)');</w:t>
      </w:r>
    </w:p>
    <w:p w14:paraId="64522682" w14:textId="77777777" w:rsidR="00BC44D5" w:rsidRDefault="00000000">
      <w:proofErr w:type="gramStart"/>
      <w:r>
        <w:rPr>
          <w:rFonts w:ascii="Consolas" w:eastAsia="Consolas" w:hAnsi="Consolas" w:cs="Consolas"/>
          <w:sz w:val="17"/>
          <w:szCs w:val="17"/>
        </w:rPr>
        <w:t>legend(</w:t>
      </w:r>
      <w:proofErr w:type="gramEnd"/>
      <w:r>
        <w:rPr>
          <w:rFonts w:ascii="Consolas" w:eastAsia="Consolas" w:hAnsi="Consolas" w:cs="Consolas"/>
          <w:sz w:val="17"/>
          <w:szCs w:val="17"/>
        </w:rPr>
        <w:t xml:space="preserve">'Initial theoretical </w:t>
      </w:r>
      <w:proofErr w:type="spellStart"/>
      <w:r>
        <w:rPr>
          <w:rFonts w:ascii="Consolas" w:eastAsia="Consolas" w:hAnsi="Consolas" w:cs="Consolas"/>
          <w:sz w:val="17"/>
          <w:szCs w:val="17"/>
        </w:rPr>
        <w:t>design','Optimized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design','Location','South</w:t>
      </w:r>
      <w:proofErr w:type="spellEnd"/>
      <w:r>
        <w:rPr>
          <w:rFonts w:ascii="Consolas" w:eastAsia="Consolas" w:hAnsi="Consolas" w:cs="Consolas"/>
          <w:sz w:val="17"/>
          <w:szCs w:val="17"/>
        </w:rPr>
        <w:t>');</w:t>
      </w:r>
    </w:p>
    <w:p w14:paraId="3E9C3A98" w14:textId="77777777" w:rsidR="00BC44D5" w:rsidRDefault="00000000">
      <w:proofErr w:type="gramStart"/>
      <w:r>
        <w:rPr>
          <w:rFonts w:ascii="Consolas" w:eastAsia="Consolas" w:hAnsi="Consolas" w:cs="Consolas"/>
          <w:sz w:val="17"/>
          <w:szCs w:val="17"/>
        </w:rPr>
        <w:t>title(</w:t>
      </w:r>
      <w:proofErr w:type="gramEnd"/>
      <w:r>
        <w:rPr>
          <w:rFonts w:ascii="Consolas" w:eastAsia="Consolas" w:hAnsi="Consolas" w:cs="Consolas"/>
          <w:sz w:val="17"/>
          <w:szCs w:val="17"/>
        </w:rPr>
        <w:t>'Boresight Gain vs Frequency'); grid on;</w:t>
      </w:r>
    </w:p>
    <w:p w14:paraId="0A80AC3E" w14:textId="77777777" w:rsidR="00BC44D5" w:rsidRDefault="00000000">
      <w:r>
        <w:rPr>
          <w:rFonts w:ascii="Consolas" w:eastAsia="Consolas" w:hAnsi="Consolas" w:cs="Consolas"/>
          <w:sz w:val="17"/>
          <w:szCs w:val="17"/>
        </w:rPr>
        <w:t xml:space="preserve"> </w:t>
      </w:r>
    </w:p>
    <w:p w14:paraId="055C83E5" w14:textId="77777777" w:rsidR="00BC44D5" w:rsidRDefault="00000000">
      <w:r>
        <w:rPr>
          <w:rFonts w:ascii="Consolas" w:eastAsia="Consolas" w:hAnsi="Consolas" w:cs="Consolas"/>
          <w:sz w:val="17"/>
          <w:szCs w:val="17"/>
        </w:rPr>
        <w:t>%% ---- 7. Radiation pattern (two-slot cavity-model aperture) ----</w:t>
      </w:r>
    </w:p>
    <w:p w14:paraId="493C929A" w14:textId="77777777" w:rsidR="00BC44D5" w:rsidRDefault="00000000">
      <w:r>
        <w:rPr>
          <w:rFonts w:ascii="Consolas" w:eastAsia="Consolas" w:hAnsi="Consolas" w:cs="Consolas"/>
          <w:sz w:val="17"/>
          <w:szCs w:val="17"/>
        </w:rPr>
        <w:t xml:space="preserve">theta = </w:t>
      </w:r>
      <w:proofErr w:type="spellStart"/>
      <w:proofErr w:type="gramStart"/>
      <w:r>
        <w:rPr>
          <w:rFonts w:ascii="Consolas" w:eastAsia="Consolas" w:hAnsi="Consolas" w:cs="Consolas"/>
          <w:sz w:val="17"/>
          <w:szCs w:val="17"/>
        </w:rPr>
        <w:t>linspace</w:t>
      </w:r>
      <w:proofErr w:type="spellEnd"/>
      <w:r>
        <w:rPr>
          <w:rFonts w:ascii="Consolas" w:eastAsia="Consolas" w:hAnsi="Consolas" w:cs="Consolas"/>
          <w:sz w:val="17"/>
          <w:szCs w:val="17"/>
        </w:rPr>
        <w:t>(</w:t>
      </w:r>
      <w:proofErr w:type="gramEnd"/>
      <w:r>
        <w:rPr>
          <w:rFonts w:ascii="Consolas" w:eastAsia="Consolas" w:hAnsi="Consolas" w:cs="Consolas"/>
          <w:sz w:val="17"/>
          <w:szCs w:val="17"/>
        </w:rPr>
        <w:t>-90,90,</w:t>
      </w:r>
      <w:proofErr w:type="gramStart"/>
      <w:r>
        <w:rPr>
          <w:rFonts w:ascii="Consolas" w:eastAsia="Consolas" w:hAnsi="Consolas" w:cs="Consolas"/>
          <w:sz w:val="17"/>
          <w:szCs w:val="17"/>
        </w:rPr>
        <w:t>361)*</w:t>
      </w:r>
      <w:proofErr w:type="gramEnd"/>
      <w:r>
        <w:rPr>
          <w:rFonts w:ascii="Consolas" w:eastAsia="Consolas" w:hAnsi="Consolas" w:cs="Consolas"/>
          <w:sz w:val="17"/>
          <w:szCs w:val="17"/>
        </w:rPr>
        <w:t>pi/180;</w:t>
      </w:r>
    </w:p>
    <w:p w14:paraId="33D0F071" w14:textId="77777777" w:rsidR="00BC44D5" w:rsidRDefault="00000000">
      <w:r>
        <w:rPr>
          <w:rFonts w:ascii="Consolas" w:eastAsia="Consolas" w:hAnsi="Consolas" w:cs="Consolas"/>
          <w:sz w:val="17"/>
          <w:szCs w:val="17"/>
        </w:rPr>
        <w:t>k0 = 2*pi*f0/c0;</w:t>
      </w:r>
    </w:p>
    <w:p w14:paraId="71A4F85D" w14:textId="77777777" w:rsidR="00BC44D5" w:rsidRDefault="00000000">
      <w:r>
        <w:rPr>
          <w:rFonts w:ascii="Consolas" w:eastAsia="Consolas" w:hAnsi="Consolas" w:cs="Consolas"/>
          <w:sz w:val="17"/>
          <w:szCs w:val="17"/>
        </w:rPr>
        <w:t xml:space="preserve">Le = </w:t>
      </w:r>
      <w:proofErr w:type="spellStart"/>
      <w:r>
        <w:rPr>
          <w:rFonts w:ascii="Consolas" w:eastAsia="Consolas" w:hAnsi="Consolas" w:cs="Consolas"/>
          <w:sz w:val="17"/>
          <w:szCs w:val="17"/>
        </w:rPr>
        <w:t>L_opt</w:t>
      </w:r>
      <w:proofErr w:type="spellEnd"/>
      <w:r>
        <w:rPr>
          <w:rFonts w:ascii="Consolas" w:eastAsia="Consolas" w:hAnsi="Consolas" w:cs="Consolas"/>
          <w:sz w:val="17"/>
          <w:szCs w:val="17"/>
        </w:rPr>
        <w:t xml:space="preserve"> + 2*dL;</w:t>
      </w:r>
    </w:p>
    <w:p w14:paraId="60D8F567" w14:textId="77777777" w:rsidR="00BC44D5" w:rsidRDefault="00000000">
      <w:r>
        <w:rPr>
          <w:rFonts w:ascii="Consolas" w:eastAsia="Consolas" w:hAnsi="Consolas" w:cs="Consolas"/>
          <w:sz w:val="17"/>
          <w:szCs w:val="17"/>
        </w:rPr>
        <w:t xml:space="preserve"> </w:t>
      </w:r>
    </w:p>
    <w:p w14:paraId="7E4B66BA" w14:textId="77777777" w:rsidR="00BC44D5" w:rsidRDefault="00000000">
      <w:proofErr w:type="spellStart"/>
      <w:r>
        <w:rPr>
          <w:rFonts w:ascii="Consolas" w:eastAsia="Consolas" w:hAnsi="Consolas" w:cs="Consolas"/>
          <w:sz w:val="17"/>
          <w:szCs w:val="17"/>
        </w:rPr>
        <w:t>Fh</w:t>
      </w:r>
      <w:proofErr w:type="spellEnd"/>
      <w:r>
        <w:rPr>
          <w:rFonts w:ascii="Consolas" w:eastAsia="Consolas" w:hAnsi="Consolas" w:cs="Consolas"/>
          <w:sz w:val="17"/>
          <w:szCs w:val="17"/>
        </w:rPr>
        <w:t xml:space="preserve"> = abs(</w:t>
      </w:r>
      <w:proofErr w:type="spellStart"/>
      <w:r>
        <w:rPr>
          <w:rFonts w:ascii="Consolas" w:eastAsia="Consolas" w:hAnsi="Consolas" w:cs="Consolas"/>
          <w:sz w:val="17"/>
          <w:szCs w:val="17"/>
        </w:rPr>
        <w:t>sinc</w:t>
      </w:r>
      <w:proofErr w:type="spellEnd"/>
      <w:r>
        <w:rPr>
          <w:rFonts w:ascii="Consolas" w:eastAsia="Consolas" w:hAnsi="Consolas" w:cs="Consolas"/>
          <w:sz w:val="17"/>
          <w:szCs w:val="17"/>
        </w:rPr>
        <w:t>((k0*W/2</w:t>
      </w:r>
      <w:proofErr w:type="gramStart"/>
      <w:r>
        <w:rPr>
          <w:rFonts w:ascii="Consolas" w:eastAsia="Consolas" w:hAnsi="Consolas" w:cs="Consolas"/>
          <w:sz w:val="17"/>
          <w:szCs w:val="17"/>
        </w:rPr>
        <w:t>).*</w:t>
      </w:r>
      <w:proofErr w:type="gramEnd"/>
      <w:r>
        <w:rPr>
          <w:rFonts w:ascii="Consolas" w:eastAsia="Consolas" w:hAnsi="Consolas" w:cs="Consolas"/>
          <w:sz w:val="17"/>
          <w:szCs w:val="17"/>
        </w:rPr>
        <w:t>sin(theta)/pi</w:t>
      </w:r>
      <w:proofErr w:type="gramStart"/>
      <w:r>
        <w:rPr>
          <w:rFonts w:ascii="Consolas" w:eastAsia="Consolas" w:hAnsi="Consolas" w:cs="Consolas"/>
          <w:sz w:val="17"/>
          <w:szCs w:val="17"/>
        </w:rPr>
        <w:t>) .</w:t>
      </w:r>
      <w:proofErr w:type="gramEnd"/>
      <w:r>
        <w:rPr>
          <w:rFonts w:ascii="Consolas" w:eastAsia="Consolas" w:hAnsi="Consolas" w:cs="Consolas"/>
          <w:sz w:val="17"/>
          <w:szCs w:val="17"/>
        </w:rPr>
        <w:t>* cos(theta)</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H-plane</w:t>
      </w:r>
    </w:p>
    <w:p w14:paraId="2DB0E682" w14:textId="77777777" w:rsidR="00BC44D5" w:rsidRDefault="00000000">
      <w:r>
        <w:rPr>
          <w:rFonts w:ascii="Consolas" w:eastAsia="Consolas" w:hAnsi="Consolas" w:cs="Consolas"/>
          <w:sz w:val="17"/>
          <w:szCs w:val="17"/>
        </w:rPr>
        <w:t>Fe = abs(cos((k0*Le/2</w:t>
      </w:r>
      <w:proofErr w:type="gramStart"/>
      <w:r>
        <w:rPr>
          <w:rFonts w:ascii="Consolas" w:eastAsia="Consolas" w:hAnsi="Consolas" w:cs="Consolas"/>
          <w:sz w:val="17"/>
          <w:szCs w:val="17"/>
        </w:rPr>
        <w:t>).*</w:t>
      </w:r>
      <w:proofErr w:type="gramEnd"/>
      <w:r>
        <w:rPr>
          <w:rFonts w:ascii="Consolas" w:eastAsia="Consolas" w:hAnsi="Consolas" w:cs="Consolas"/>
          <w:sz w:val="17"/>
          <w:szCs w:val="17"/>
        </w:rPr>
        <w:t>sin(theta))</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E-plane</w:t>
      </w:r>
    </w:p>
    <w:p w14:paraId="7687C34B" w14:textId="77777777" w:rsidR="00BC44D5" w:rsidRDefault="00000000">
      <w:r>
        <w:rPr>
          <w:rFonts w:ascii="Consolas" w:eastAsia="Consolas" w:hAnsi="Consolas" w:cs="Consolas"/>
          <w:sz w:val="17"/>
          <w:szCs w:val="17"/>
        </w:rPr>
        <w:t xml:space="preserve"> </w:t>
      </w:r>
    </w:p>
    <w:p w14:paraId="515C0BAE" w14:textId="77777777" w:rsidR="00BC44D5" w:rsidRDefault="00000000">
      <w:proofErr w:type="spellStart"/>
      <w:r>
        <w:rPr>
          <w:rFonts w:ascii="Consolas" w:eastAsia="Consolas" w:hAnsi="Consolas" w:cs="Consolas"/>
          <w:sz w:val="17"/>
          <w:szCs w:val="17"/>
        </w:rPr>
        <w:t>Fh_dB</w:t>
      </w:r>
      <w:proofErr w:type="spellEnd"/>
      <w:r>
        <w:rPr>
          <w:rFonts w:ascii="Consolas" w:eastAsia="Consolas" w:hAnsi="Consolas" w:cs="Consolas"/>
          <w:sz w:val="17"/>
          <w:szCs w:val="17"/>
        </w:rPr>
        <w:t xml:space="preserve"> = 20*log10(</w:t>
      </w:r>
      <w:proofErr w:type="spellStart"/>
      <w:r>
        <w:rPr>
          <w:rFonts w:ascii="Consolas" w:eastAsia="Consolas" w:hAnsi="Consolas" w:cs="Consolas"/>
          <w:sz w:val="17"/>
          <w:szCs w:val="17"/>
        </w:rPr>
        <w:t>Fh</w:t>
      </w:r>
      <w:proofErr w:type="spellEnd"/>
      <w:r>
        <w:rPr>
          <w:rFonts w:ascii="Consolas" w:eastAsia="Consolas" w:hAnsi="Consolas" w:cs="Consolas"/>
          <w:sz w:val="17"/>
          <w:szCs w:val="17"/>
        </w:rPr>
        <w:t>/</w:t>
      </w:r>
      <w:proofErr w:type="gramStart"/>
      <w:r>
        <w:rPr>
          <w:rFonts w:ascii="Consolas" w:eastAsia="Consolas" w:hAnsi="Consolas" w:cs="Consolas"/>
          <w:sz w:val="17"/>
          <w:szCs w:val="17"/>
        </w:rPr>
        <w:t>max(</w:t>
      </w:r>
      <w:proofErr w:type="spellStart"/>
      <w:proofErr w:type="gramEnd"/>
      <w:r>
        <w:rPr>
          <w:rFonts w:ascii="Consolas" w:eastAsia="Consolas" w:hAnsi="Consolas" w:cs="Consolas"/>
          <w:sz w:val="17"/>
          <w:szCs w:val="17"/>
        </w:rPr>
        <w:t>Fh</w:t>
      </w:r>
      <w:proofErr w:type="spellEnd"/>
      <w:r>
        <w:rPr>
          <w:rFonts w:ascii="Consolas" w:eastAsia="Consolas" w:hAnsi="Consolas" w:cs="Consolas"/>
          <w:sz w:val="17"/>
          <w:szCs w:val="17"/>
        </w:rPr>
        <w:t>) + 1e-12);</w:t>
      </w:r>
    </w:p>
    <w:p w14:paraId="533900BB" w14:textId="77777777" w:rsidR="00BC44D5" w:rsidRDefault="00000000">
      <w:proofErr w:type="spellStart"/>
      <w:r>
        <w:rPr>
          <w:rFonts w:ascii="Consolas" w:eastAsia="Consolas" w:hAnsi="Consolas" w:cs="Consolas"/>
          <w:sz w:val="17"/>
          <w:szCs w:val="17"/>
        </w:rPr>
        <w:t>Fe_dB</w:t>
      </w:r>
      <w:proofErr w:type="spellEnd"/>
      <w:r>
        <w:rPr>
          <w:rFonts w:ascii="Consolas" w:eastAsia="Consolas" w:hAnsi="Consolas" w:cs="Consolas"/>
          <w:sz w:val="17"/>
          <w:szCs w:val="17"/>
        </w:rPr>
        <w:t xml:space="preserve"> = 20*log10(Fe/</w:t>
      </w:r>
      <w:proofErr w:type="gramStart"/>
      <w:r>
        <w:rPr>
          <w:rFonts w:ascii="Consolas" w:eastAsia="Consolas" w:hAnsi="Consolas" w:cs="Consolas"/>
          <w:sz w:val="17"/>
          <w:szCs w:val="17"/>
        </w:rPr>
        <w:t>max(</w:t>
      </w:r>
      <w:proofErr w:type="gramEnd"/>
      <w:r>
        <w:rPr>
          <w:rFonts w:ascii="Consolas" w:eastAsia="Consolas" w:hAnsi="Consolas" w:cs="Consolas"/>
          <w:sz w:val="17"/>
          <w:szCs w:val="17"/>
        </w:rPr>
        <w:t>Fe) + 1e-12);</w:t>
      </w:r>
    </w:p>
    <w:p w14:paraId="4CDDDCB3" w14:textId="77777777" w:rsidR="00BC44D5" w:rsidRDefault="00000000">
      <w:r>
        <w:rPr>
          <w:rFonts w:ascii="Consolas" w:eastAsia="Consolas" w:hAnsi="Consolas" w:cs="Consolas"/>
          <w:sz w:val="17"/>
          <w:szCs w:val="17"/>
        </w:rPr>
        <w:t xml:space="preserve"> </w:t>
      </w:r>
    </w:p>
    <w:p w14:paraId="7668A5E7" w14:textId="77777777" w:rsidR="00BC44D5" w:rsidRDefault="00000000">
      <w:proofErr w:type="gramStart"/>
      <w:r>
        <w:rPr>
          <w:rFonts w:ascii="Consolas" w:eastAsia="Consolas" w:hAnsi="Consolas" w:cs="Consolas"/>
          <w:sz w:val="17"/>
          <w:szCs w:val="17"/>
        </w:rPr>
        <w:t>figure(</w:t>
      </w:r>
      <w:proofErr w:type="gramEnd"/>
      <w:r>
        <w:rPr>
          <w:rFonts w:ascii="Consolas" w:eastAsia="Consolas" w:hAnsi="Consolas" w:cs="Consolas"/>
          <w:sz w:val="17"/>
          <w:szCs w:val="17"/>
        </w:rPr>
        <w:t>'</w:t>
      </w:r>
      <w:proofErr w:type="spellStart"/>
      <w:r>
        <w:rPr>
          <w:rFonts w:ascii="Consolas" w:eastAsia="Consolas" w:hAnsi="Consolas" w:cs="Consolas"/>
          <w:sz w:val="17"/>
          <w:szCs w:val="17"/>
        </w:rPr>
        <w:t>Name','Radiation</w:t>
      </w:r>
      <w:proofErr w:type="spellEnd"/>
      <w:r>
        <w:rPr>
          <w:rFonts w:ascii="Consolas" w:eastAsia="Consolas" w:hAnsi="Consolas" w:cs="Consolas"/>
          <w:sz w:val="17"/>
          <w:szCs w:val="17"/>
        </w:rPr>
        <w:t xml:space="preserve"> Patterns');</w:t>
      </w:r>
    </w:p>
    <w:p w14:paraId="27B177D2" w14:textId="77777777" w:rsidR="00BC44D5" w:rsidRDefault="00000000">
      <w:proofErr w:type="spellStart"/>
      <w:proofErr w:type="gramStart"/>
      <w:r>
        <w:rPr>
          <w:rFonts w:ascii="Consolas" w:eastAsia="Consolas" w:hAnsi="Consolas" w:cs="Consolas"/>
          <w:sz w:val="17"/>
          <w:szCs w:val="17"/>
        </w:rPr>
        <w:t>polarplot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theta+pi</w:t>
      </w:r>
      <w:proofErr w:type="spellEnd"/>
      <w:r>
        <w:rPr>
          <w:rFonts w:ascii="Consolas" w:eastAsia="Consolas" w:hAnsi="Consolas" w:cs="Consolas"/>
          <w:sz w:val="17"/>
          <w:szCs w:val="17"/>
        </w:rPr>
        <w:t xml:space="preserve">/2, </w:t>
      </w:r>
      <w:proofErr w:type="gramStart"/>
      <w:r>
        <w:rPr>
          <w:rFonts w:ascii="Consolas" w:eastAsia="Consolas" w:hAnsi="Consolas" w:cs="Consolas"/>
          <w:sz w:val="17"/>
          <w:szCs w:val="17"/>
        </w:rPr>
        <w:t>max(</w:t>
      </w:r>
      <w:proofErr w:type="gramEnd"/>
      <w:r>
        <w:rPr>
          <w:rFonts w:ascii="Consolas" w:eastAsia="Consolas" w:hAnsi="Consolas" w:cs="Consolas"/>
          <w:sz w:val="17"/>
          <w:szCs w:val="17"/>
        </w:rPr>
        <w:t>Fe_</w:t>
      </w:r>
      <w:proofErr w:type="gramStart"/>
      <w:r>
        <w:rPr>
          <w:rFonts w:ascii="Consolas" w:eastAsia="Consolas" w:hAnsi="Consolas" w:cs="Consolas"/>
          <w:sz w:val="17"/>
          <w:szCs w:val="17"/>
        </w:rPr>
        <w:t>dB,-30)+</w:t>
      </w:r>
      <w:proofErr w:type="gramEnd"/>
      <w:r>
        <w:rPr>
          <w:rFonts w:ascii="Consolas" w:eastAsia="Consolas" w:hAnsi="Consolas" w:cs="Consolas"/>
          <w:sz w:val="17"/>
          <w:szCs w:val="17"/>
        </w:rPr>
        <w:t>30, 'b','LineWidth',1.8); hold on;</w:t>
      </w:r>
    </w:p>
    <w:p w14:paraId="5E4E7227" w14:textId="77777777" w:rsidR="00BC44D5" w:rsidRDefault="00000000">
      <w:proofErr w:type="spellStart"/>
      <w:proofErr w:type="gramStart"/>
      <w:r>
        <w:rPr>
          <w:rFonts w:ascii="Consolas" w:eastAsia="Consolas" w:hAnsi="Consolas" w:cs="Consolas"/>
          <w:sz w:val="17"/>
          <w:szCs w:val="17"/>
        </w:rPr>
        <w:t>polarplot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theta+pi</w:t>
      </w:r>
      <w:proofErr w:type="spellEnd"/>
      <w:r>
        <w:rPr>
          <w:rFonts w:ascii="Consolas" w:eastAsia="Consolas" w:hAnsi="Consolas" w:cs="Consolas"/>
          <w:sz w:val="17"/>
          <w:szCs w:val="17"/>
        </w:rPr>
        <w:t xml:space="preserve">/2, </w:t>
      </w:r>
      <w:proofErr w:type="gramStart"/>
      <w:r>
        <w:rPr>
          <w:rFonts w:ascii="Consolas" w:eastAsia="Consolas" w:hAnsi="Consolas" w:cs="Consolas"/>
          <w:sz w:val="17"/>
          <w:szCs w:val="17"/>
        </w:rPr>
        <w:t>max(</w:t>
      </w:r>
      <w:proofErr w:type="gramEnd"/>
      <w:r>
        <w:rPr>
          <w:rFonts w:ascii="Consolas" w:eastAsia="Consolas" w:hAnsi="Consolas" w:cs="Consolas"/>
          <w:sz w:val="17"/>
          <w:szCs w:val="17"/>
        </w:rPr>
        <w:t>Fh_</w:t>
      </w:r>
      <w:proofErr w:type="gramStart"/>
      <w:r>
        <w:rPr>
          <w:rFonts w:ascii="Consolas" w:eastAsia="Consolas" w:hAnsi="Consolas" w:cs="Consolas"/>
          <w:sz w:val="17"/>
          <w:szCs w:val="17"/>
        </w:rPr>
        <w:t>dB,-30)+</w:t>
      </w:r>
      <w:proofErr w:type="gramEnd"/>
      <w:r>
        <w:rPr>
          <w:rFonts w:ascii="Consolas" w:eastAsia="Consolas" w:hAnsi="Consolas" w:cs="Consolas"/>
          <w:sz w:val="17"/>
          <w:szCs w:val="17"/>
        </w:rPr>
        <w:t>30, 'r','LineWidth',1.8);</w:t>
      </w:r>
    </w:p>
    <w:p w14:paraId="027E2B39" w14:textId="77777777" w:rsidR="00BC44D5" w:rsidRDefault="00000000">
      <w:r>
        <w:rPr>
          <w:rFonts w:ascii="Consolas" w:eastAsia="Consolas" w:hAnsi="Consolas" w:cs="Consolas"/>
          <w:sz w:val="17"/>
          <w:szCs w:val="17"/>
        </w:rPr>
        <w:t>legend('E-</w:t>
      </w:r>
      <w:proofErr w:type="spellStart"/>
      <w:r>
        <w:rPr>
          <w:rFonts w:ascii="Consolas" w:eastAsia="Consolas" w:hAnsi="Consolas" w:cs="Consolas"/>
          <w:sz w:val="17"/>
          <w:szCs w:val="17"/>
        </w:rPr>
        <w:t>plane','H</w:t>
      </w:r>
      <w:proofErr w:type="spellEnd"/>
      <w:r>
        <w:rPr>
          <w:rFonts w:ascii="Consolas" w:eastAsia="Consolas" w:hAnsi="Consolas" w:cs="Consolas"/>
          <w:sz w:val="17"/>
          <w:szCs w:val="17"/>
        </w:rPr>
        <w:t>-plane');</w:t>
      </w:r>
    </w:p>
    <w:p w14:paraId="3D4CD025" w14:textId="77777777" w:rsidR="00BC44D5" w:rsidRDefault="00000000">
      <w:proofErr w:type="gramStart"/>
      <w:r>
        <w:rPr>
          <w:rFonts w:ascii="Consolas" w:eastAsia="Consolas" w:hAnsi="Consolas" w:cs="Consolas"/>
          <w:sz w:val="17"/>
          <w:szCs w:val="17"/>
        </w:rPr>
        <w:t>title(</w:t>
      </w:r>
      <w:proofErr w:type="gramEnd"/>
      <w:r>
        <w:rPr>
          <w:rFonts w:ascii="Consolas" w:eastAsia="Consolas" w:hAnsi="Consolas" w:cs="Consolas"/>
          <w:sz w:val="17"/>
          <w:szCs w:val="17"/>
        </w:rPr>
        <w:t>'Normalized Radiation Pattern (0 dB = 30 on this scale)');</w:t>
      </w:r>
    </w:p>
    <w:p w14:paraId="46D9FC40" w14:textId="77777777" w:rsidR="00BC44D5" w:rsidRDefault="00000000">
      <w:r>
        <w:rPr>
          <w:rFonts w:ascii="Consolas" w:eastAsia="Consolas" w:hAnsi="Consolas" w:cs="Consolas"/>
          <w:sz w:val="17"/>
          <w:szCs w:val="17"/>
        </w:rPr>
        <w:t xml:space="preserve"> </w:t>
      </w:r>
    </w:p>
    <w:p w14:paraId="33AF07CE" w14:textId="77777777" w:rsidR="00BC44D5" w:rsidRDefault="00000000">
      <w:r>
        <w:rPr>
          <w:rFonts w:ascii="Consolas" w:eastAsia="Consolas" w:hAnsi="Consolas" w:cs="Consolas"/>
          <w:sz w:val="17"/>
          <w:szCs w:val="17"/>
        </w:rPr>
        <w:t>%% ---- 8. Parameter sweep 1: substrate thickness h (W, L fixed) ----</w:t>
      </w:r>
    </w:p>
    <w:p w14:paraId="5CCB3A88" w14:textId="77777777" w:rsidR="00BC44D5" w:rsidRDefault="00000000">
      <w:proofErr w:type="spellStart"/>
      <w:r>
        <w:rPr>
          <w:rFonts w:ascii="Consolas" w:eastAsia="Consolas" w:hAnsi="Consolas" w:cs="Consolas"/>
          <w:sz w:val="17"/>
          <w:szCs w:val="17"/>
        </w:rPr>
        <w:t>h_vals</w:t>
      </w:r>
      <w:proofErr w:type="spellEnd"/>
      <w:r>
        <w:rPr>
          <w:rFonts w:ascii="Consolas" w:eastAsia="Consolas" w:hAnsi="Consolas" w:cs="Consolas"/>
          <w:sz w:val="17"/>
          <w:szCs w:val="17"/>
        </w:rPr>
        <w:t xml:space="preserve"> = [1.0 1.2 1.6 2.0 </w:t>
      </w:r>
      <w:proofErr w:type="gramStart"/>
      <w:r>
        <w:rPr>
          <w:rFonts w:ascii="Consolas" w:eastAsia="Consolas" w:hAnsi="Consolas" w:cs="Consolas"/>
          <w:sz w:val="17"/>
          <w:szCs w:val="17"/>
        </w:rPr>
        <w:t>2.5]*</w:t>
      </w:r>
      <w:proofErr w:type="gramEnd"/>
      <w:r>
        <w:rPr>
          <w:rFonts w:ascii="Consolas" w:eastAsia="Consolas" w:hAnsi="Consolas" w:cs="Consolas"/>
          <w:sz w:val="17"/>
          <w:szCs w:val="17"/>
        </w:rPr>
        <w:t>1e-3;</w:t>
      </w:r>
    </w:p>
    <w:p w14:paraId="7B91654B" w14:textId="77777777" w:rsidR="00BC44D5" w:rsidRDefault="00000000">
      <w:r>
        <w:rPr>
          <w:rFonts w:ascii="Consolas" w:eastAsia="Consolas" w:hAnsi="Consolas" w:cs="Consolas"/>
          <w:sz w:val="17"/>
          <w:szCs w:val="17"/>
        </w:rPr>
        <w:t>f0_h = zeros(size(</w:t>
      </w:r>
      <w:proofErr w:type="spellStart"/>
      <w:r>
        <w:rPr>
          <w:rFonts w:ascii="Consolas" w:eastAsia="Consolas" w:hAnsi="Consolas" w:cs="Consolas"/>
          <w:sz w:val="17"/>
          <w:szCs w:val="17"/>
        </w:rPr>
        <w:t>h_vals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bw_h</w:t>
      </w:r>
      <w:proofErr w:type="spellEnd"/>
      <w:r>
        <w:rPr>
          <w:rFonts w:ascii="Consolas" w:eastAsia="Consolas" w:hAnsi="Consolas" w:cs="Consolas"/>
          <w:sz w:val="17"/>
          <w:szCs w:val="17"/>
        </w:rPr>
        <w:t xml:space="preserve"> = zeros(size(</w:t>
      </w:r>
      <w:proofErr w:type="spellStart"/>
      <w:r>
        <w:rPr>
          <w:rFonts w:ascii="Consolas" w:eastAsia="Consolas" w:hAnsi="Consolas" w:cs="Consolas"/>
          <w:sz w:val="17"/>
          <w:szCs w:val="17"/>
        </w:rPr>
        <w:t>h_vals</w:t>
      </w:r>
      <w:proofErr w:type="spellEnd"/>
      <w:r>
        <w:rPr>
          <w:rFonts w:ascii="Consolas" w:eastAsia="Consolas" w:hAnsi="Consolas" w:cs="Consolas"/>
          <w:sz w:val="17"/>
          <w:szCs w:val="17"/>
        </w:rPr>
        <w:t>));</w:t>
      </w:r>
    </w:p>
    <w:p w14:paraId="13E7F20C" w14:textId="77777777" w:rsidR="00BC44D5" w:rsidRDefault="00000000">
      <w:r>
        <w:rPr>
          <w:rFonts w:ascii="Consolas" w:eastAsia="Consolas" w:hAnsi="Consolas" w:cs="Consolas"/>
          <w:sz w:val="17"/>
          <w:szCs w:val="17"/>
        </w:rPr>
        <w:t xml:space="preserve">for k = </w:t>
      </w:r>
      <w:proofErr w:type="gramStart"/>
      <w:r>
        <w:rPr>
          <w:rFonts w:ascii="Consolas" w:eastAsia="Consolas" w:hAnsi="Consolas" w:cs="Consolas"/>
          <w:sz w:val="17"/>
          <w:szCs w:val="17"/>
        </w:rPr>
        <w:t>1:length</w:t>
      </w:r>
      <w:proofErr w:type="gramEnd"/>
      <w:r>
        <w:rPr>
          <w:rFonts w:ascii="Consolas" w:eastAsia="Consolas" w:hAnsi="Consolas" w:cs="Consolas"/>
          <w:sz w:val="17"/>
          <w:szCs w:val="17"/>
        </w:rPr>
        <w:t>(</w:t>
      </w:r>
      <w:proofErr w:type="spellStart"/>
      <w:r>
        <w:rPr>
          <w:rFonts w:ascii="Consolas" w:eastAsia="Consolas" w:hAnsi="Consolas" w:cs="Consolas"/>
          <w:sz w:val="17"/>
          <w:szCs w:val="17"/>
        </w:rPr>
        <w:t>h_vals</w:t>
      </w:r>
      <w:proofErr w:type="spellEnd"/>
      <w:r>
        <w:rPr>
          <w:rFonts w:ascii="Consolas" w:eastAsia="Consolas" w:hAnsi="Consolas" w:cs="Consolas"/>
          <w:sz w:val="17"/>
          <w:szCs w:val="17"/>
        </w:rPr>
        <w:t>)</w:t>
      </w:r>
    </w:p>
    <w:p w14:paraId="443D7D51" w14:textId="77777777" w:rsidR="00BC44D5" w:rsidRDefault="00000000">
      <w:r>
        <w:rPr>
          <w:rFonts w:ascii="Consolas" w:eastAsia="Consolas" w:hAnsi="Consolas" w:cs="Consolas"/>
          <w:sz w:val="17"/>
          <w:szCs w:val="17"/>
        </w:rPr>
        <w:t xml:space="preserve">    hv = </w:t>
      </w:r>
      <w:proofErr w:type="spellStart"/>
      <w:r>
        <w:rPr>
          <w:rFonts w:ascii="Consolas" w:eastAsia="Consolas" w:hAnsi="Consolas" w:cs="Consolas"/>
          <w:sz w:val="17"/>
          <w:szCs w:val="17"/>
        </w:rPr>
        <w:t>h_vals</w:t>
      </w:r>
      <w:proofErr w:type="spellEnd"/>
      <w:r>
        <w:rPr>
          <w:rFonts w:ascii="Consolas" w:eastAsia="Consolas" w:hAnsi="Consolas" w:cs="Consolas"/>
          <w:sz w:val="17"/>
          <w:szCs w:val="17"/>
        </w:rPr>
        <w:t>(k);</w:t>
      </w:r>
    </w:p>
    <w:p w14:paraId="05FD66CB"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ereff_h</w:t>
      </w:r>
      <w:proofErr w:type="spellEnd"/>
      <w:r>
        <w:rPr>
          <w:rFonts w:ascii="Consolas" w:eastAsia="Consolas" w:hAnsi="Consolas" w:cs="Consolas"/>
          <w:sz w:val="17"/>
          <w:szCs w:val="17"/>
        </w:rPr>
        <w:t xml:space="preserve"> = (er+1)/2 + (er-1)/2*(1+12*hv/</w:t>
      </w:r>
      <w:proofErr w:type="gramStart"/>
      <w:r>
        <w:rPr>
          <w:rFonts w:ascii="Consolas" w:eastAsia="Consolas" w:hAnsi="Consolas" w:cs="Consolas"/>
          <w:sz w:val="17"/>
          <w:szCs w:val="17"/>
        </w:rPr>
        <w:t>W)^</w:t>
      </w:r>
      <w:proofErr w:type="gramEnd"/>
      <w:r>
        <w:rPr>
          <w:rFonts w:ascii="Consolas" w:eastAsia="Consolas" w:hAnsi="Consolas" w:cs="Consolas"/>
          <w:sz w:val="17"/>
          <w:szCs w:val="17"/>
        </w:rPr>
        <w:t>(-0.5);</w:t>
      </w:r>
    </w:p>
    <w:p w14:paraId="655D2F78"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dL_h</w:t>
      </w:r>
      <w:proofErr w:type="spellEnd"/>
      <w:r>
        <w:rPr>
          <w:rFonts w:ascii="Consolas" w:eastAsia="Consolas" w:hAnsi="Consolas" w:cs="Consolas"/>
          <w:sz w:val="17"/>
          <w:szCs w:val="17"/>
        </w:rPr>
        <w:t xml:space="preserve"> = hv*0.412*(ereff_h+0.</w:t>
      </w:r>
      <w:proofErr w:type="gramStart"/>
      <w:r>
        <w:rPr>
          <w:rFonts w:ascii="Consolas" w:eastAsia="Consolas" w:hAnsi="Consolas" w:cs="Consolas"/>
          <w:sz w:val="17"/>
          <w:szCs w:val="17"/>
        </w:rPr>
        <w:t>3)*</w:t>
      </w:r>
      <w:proofErr w:type="gramEnd"/>
      <w:r>
        <w:rPr>
          <w:rFonts w:ascii="Consolas" w:eastAsia="Consolas" w:hAnsi="Consolas" w:cs="Consolas"/>
          <w:sz w:val="17"/>
          <w:szCs w:val="17"/>
        </w:rPr>
        <w:t>(W/hv+0.264) / ((ereff_h-0.</w:t>
      </w:r>
      <w:proofErr w:type="gramStart"/>
      <w:r>
        <w:rPr>
          <w:rFonts w:ascii="Consolas" w:eastAsia="Consolas" w:hAnsi="Consolas" w:cs="Consolas"/>
          <w:sz w:val="17"/>
          <w:szCs w:val="17"/>
        </w:rPr>
        <w:t>258)*</w:t>
      </w:r>
      <w:proofErr w:type="gramEnd"/>
      <w:r>
        <w:rPr>
          <w:rFonts w:ascii="Consolas" w:eastAsia="Consolas" w:hAnsi="Consolas" w:cs="Consolas"/>
          <w:sz w:val="17"/>
          <w:szCs w:val="17"/>
        </w:rPr>
        <w:t>(W/hv+0.8));</w:t>
      </w:r>
    </w:p>
    <w:p w14:paraId="42F2F180" w14:textId="77777777" w:rsidR="00BC44D5" w:rsidRDefault="00000000">
      <w:r>
        <w:rPr>
          <w:rFonts w:ascii="Consolas" w:eastAsia="Consolas" w:hAnsi="Consolas" w:cs="Consolas"/>
          <w:sz w:val="17"/>
          <w:szCs w:val="17"/>
        </w:rPr>
        <w:t xml:space="preserve">    f0_h(k) = c0 / (2*(L_opt+2*</w:t>
      </w:r>
      <w:proofErr w:type="spellStart"/>
      <w:r>
        <w:rPr>
          <w:rFonts w:ascii="Consolas" w:eastAsia="Consolas" w:hAnsi="Consolas" w:cs="Consolas"/>
          <w:sz w:val="17"/>
          <w:szCs w:val="17"/>
        </w:rPr>
        <w:t>dL_</w:t>
      </w:r>
      <w:proofErr w:type="gramStart"/>
      <w:r>
        <w:rPr>
          <w:rFonts w:ascii="Consolas" w:eastAsia="Consolas" w:hAnsi="Consolas" w:cs="Consolas"/>
          <w:sz w:val="17"/>
          <w:szCs w:val="17"/>
        </w:rPr>
        <w:t>h</w:t>
      </w:r>
      <w:proofErr w:type="spellEnd"/>
      <w:r>
        <w:rPr>
          <w:rFonts w:ascii="Consolas" w:eastAsia="Consolas" w:hAnsi="Consolas" w:cs="Consolas"/>
          <w:sz w:val="17"/>
          <w:szCs w:val="17"/>
        </w:rPr>
        <w:t>)*</w:t>
      </w:r>
      <w:proofErr w:type="gramEnd"/>
      <w:r>
        <w:rPr>
          <w:rFonts w:ascii="Consolas" w:eastAsia="Consolas" w:hAnsi="Consolas" w:cs="Consolas"/>
          <w:sz w:val="17"/>
          <w:szCs w:val="17"/>
        </w:rPr>
        <w:t>sqrt(</w:t>
      </w:r>
      <w:proofErr w:type="spellStart"/>
      <w:r>
        <w:rPr>
          <w:rFonts w:ascii="Consolas" w:eastAsia="Consolas" w:hAnsi="Consolas" w:cs="Consolas"/>
          <w:sz w:val="17"/>
          <w:szCs w:val="17"/>
        </w:rPr>
        <w:t>ereff_h</w:t>
      </w:r>
      <w:proofErr w:type="spellEnd"/>
      <w:r>
        <w:rPr>
          <w:rFonts w:ascii="Consolas" w:eastAsia="Consolas" w:hAnsi="Consolas" w:cs="Consolas"/>
          <w:sz w:val="17"/>
          <w:szCs w:val="17"/>
        </w:rPr>
        <w:t>));</w:t>
      </w:r>
    </w:p>
    <w:p w14:paraId="7D278C58"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bw_h</w:t>
      </w:r>
      <w:proofErr w:type="spellEnd"/>
      <w:r>
        <w:rPr>
          <w:rFonts w:ascii="Consolas" w:eastAsia="Consolas" w:hAnsi="Consolas" w:cs="Consolas"/>
          <w:sz w:val="17"/>
          <w:szCs w:val="17"/>
        </w:rPr>
        <w:t>(k) = 3.77*((er-1)/er^</w:t>
      </w:r>
      <w:proofErr w:type="gramStart"/>
      <w:r>
        <w:rPr>
          <w:rFonts w:ascii="Consolas" w:eastAsia="Consolas" w:hAnsi="Consolas" w:cs="Consolas"/>
          <w:sz w:val="17"/>
          <w:szCs w:val="17"/>
        </w:rPr>
        <w:t>2)*</w:t>
      </w:r>
      <w:proofErr w:type="gramEnd"/>
      <w:r>
        <w:rPr>
          <w:rFonts w:ascii="Consolas" w:eastAsia="Consolas" w:hAnsi="Consolas" w:cs="Consolas"/>
          <w:sz w:val="17"/>
          <w:szCs w:val="17"/>
        </w:rPr>
        <w:t>(W/</w:t>
      </w:r>
      <w:proofErr w:type="spellStart"/>
      <w:r>
        <w:rPr>
          <w:rFonts w:ascii="Consolas" w:eastAsia="Consolas" w:hAnsi="Consolas" w:cs="Consolas"/>
          <w:sz w:val="17"/>
          <w:szCs w:val="17"/>
        </w:rPr>
        <w:t>L_</w:t>
      </w:r>
      <w:proofErr w:type="gramStart"/>
      <w:r>
        <w:rPr>
          <w:rFonts w:ascii="Consolas" w:eastAsia="Consolas" w:hAnsi="Consolas" w:cs="Consolas"/>
          <w:sz w:val="17"/>
          <w:szCs w:val="17"/>
        </w:rPr>
        <w:t>opt</w:t>
      </w:r>
      <w:proofErr w:type="spellEnd"/>
      <w:r>
        <w:rPr>
          <w:rFonts w:ascii="Consolas" w:eastAsia="Consolas" w:hAnsi="Consolas" w:cs="Consolas"/>
          <w:sz w:val="17"/>
          <w:szCs w:val="17"/>
        </w:rPr>
        <w:t>)*</w:t>
      </w:r>
      <w:proofErr w:type="gramEnd"/>
      <w:r>
        <w:rPr>
          <w:rFonts w:ascii="Consolas" w:eastAsia="Consolas" w:hAnsi="Consolas" w:cs="Consolas"/>
          <w:sz w:val="17"/>
          <w:szCs w:val="17"/>
        </w:rPr>
        <w:t>(hv/(c0/f0_h(k)</w:t>
      </w:r>
      <w:proofErr w:type="gramStart"/>
      <w:r>
        <w:rPr>
          <w:rFonts w:ascii="Consolas" w:eastAsia="Consolas" w:hAnsi="Consolas" w:cs="Consolas"/>
          <w:sz w:val="17"/>
          <w:szCs w:val="17"/>
        </w:rPr>
        <w:t>))*</w:t>
      </w:r>
      <w:proofErr w:type="gramEnd"/>
      <w:r>
        <w:rPr>
          <w:rFonts w:ascii="Consolas" w:eastAsia="Consolas" w:hAnsi="Consolas" w:cs="Consolas"/>
          <w:sz w:val="17"/>
          <w:szCs w:val="17"/>
        </w:rPr>
        <w:t>100;</w:t>
      </w:r>
    </w:p>
    <w:p w14:paraId="71400BCB" w14:textId="77777777" w:rsidR="00BC44D5" w:rsidRDefault="00000000">
      <w:r>
        <w:rPr>
          <w:rFonts w:ascii="Consolas" w:eastAsia="Consolas" w:hAnsi="Consolas" w:cs="Consolas"/>
          <w:sz w:val="17"/>
          <w:szCs w:val="17"/>
        </w:rPr>
        <w:t>end</w:t>
      </w:r>
    </w:p>
    <w:p w14:paraId="41116674" w14:textId="77777777" w:rsidR="00BC44D5" w:rsidRDefault="00000000">
      <w:r>
        <w:rPr>
          <w:rFonts w:ascii="Consolas" w:eastAsia="Consolas" w:hAnsi="Consolas" w:cs="Consolas"/>
          <w:sz w:val="17"/>
          <w:szCs w:val="17"/>
        </w:rPr>
        <w:t xml:space="preserve"> </w:t>
      </w:r>
    </w:p>
    <w:p w14:paraId="539445C8" w14:textId="77777777" w:rsidR="00BC44D5" w:rsidRDefault="00000000">
      <w:proofErr w:type="gramStart"/>
      <w:r>
        <w:rPr>
          <w:rFonts w:ascii="Consolas" w:eastAsia="Consolas" w:hAnsi="Consolas" w:cs="Consolas"/>
          <w:sz w:val="17"/>
          <w:szCs w:val="17"/>
        </w:rPr>
        <w:t>figure(</w:t>
      </w:r>
      <w:proofErr w:type="gramEnd"/>
      <w:r>
        <w:rPr>
          <w:rFonts w:ascii="Consolas" w:eastAsia="Consolas" w:hAnsi="Consolas" w:cs="Consolas"/>
          <w:sz w:val="17"/>
          <w:szCs w:val="17"/>
        </w:rPr>
        <w:t>'</w:t>
      </w:r>
      <w:proofErr w:type="spellStart"/>
      <w:r>
        <w:rPr>
          <w:rFonts w:ascii="Consolas" w:eastAsia="Consolas" w:hAnsi="Consolas" w:cs="Consolas"/>
          <w:sz w:val="17"/>
          <w:szCs w:val="17"/>
        </w:rPr>
        <w:t>Name','Effect</w:t>
      </w:r>
      <w:proofErr w:type="spellEnd"/>
      <w:r>
        <w:rPr>
          <w:rFonts w:ascii="Consolas" w:eastAsia="Consolas" w:hAnsi="Consolas" w:cs="Consolas"/>
          <w:sz w:val="17"/>
          <w:szCs w:val="17"/>
        </w:rPr>
        <w:t xml:space="preserve"> of substrate thickness');</w:t>
      </w:r>
    </w:p>
    <w:p w14:paraId="7A45FB18" w14:textId="77777777" w:rsidR="00BC44D5" w:rsidRDefault="00000000">
      <w:proofErr w:type="spellStart"/>
      <w:r>
        <w:rPr>
          <w:rFonts w:ascii="Consolas" w:eastAsia="Consolas" w:hAnsi="Consolas" w:cs="Consolas"/>
          <w:sz w:val="17"/>
          <w:szCs w:val="17"/>
        </w:rPr>
        <w:t>yyaxis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left;  plot</w:t>
      </w:r>
      <w:proofErr w:type="gramEnd"/>
      <w:r>
        <w:rPr>
          <w:rFonts w:ascii="Consolas" w:eastAsia="Consolas" w:hAnsi="Consolas" w:cs="Consolas"/>
          <w:sz w:val="17"/>
          <w:szCs w:val="17"/>
        </w:rPr>
        <w:t>(</w:t>
      </w:r>
      <w:proofErr w:type="spellStart"/>
      <w:r>
        <w:rPr>
          <w:rFonts w:ascii="Consolas" w:eastAsia="Consolas" w:hAnsi="Consolas" w:cs="Consolas"/>
          <w:sz w:val="17"/>
          <w:szCs w:val="17"/>
        </w:rPr>
        <w:t>h_vals</w:t>
      </w:r>
      <w:proofErr w:type="spellEnd"/>
      <w:r>
        <w:rPr>
          <w:rFonts w:ascii="Consolas" w:eastAsia="Consolas" w:hAnsi="Consolas" w:cs="Consolas"/>
          <w:sz w:val="17"/>
          <w:szCs w:val="17"/>
        </w:rPr>
        <w:t>*1e3, f0_h/1e9, '-o','LineWidth',1.6);</w:t>
      </w:r>
    </w:p>
    <w:p w14:paraId="69BEC812" w14:textId="77777777" w:rsidR="00BC44D5" w:rsidRDefault="00000000">
      <w:proofErr w:type="spellStart"/>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'Resonant frequency (GHz)');</w:t>
      </w:r>
    </w:p>
    <w:p w14:paraId="570E3A39" w14:textId="77777777" w:rsidR="00BC44D5" w:rsidRDefault="00000000">
      <w:proofErr w:type="spellStart"/>
      <w:r>
        <w:rPr>
          <w:rFonts w:ascii="Consolas" w:eastAsia="Consolas" w:hAnsi="Consolas" w:cs="Consolas"/>
          <w:sz w:val="17"/>
          <w:szCs w:val="17"/>
        </w:rPr>
        <w:t>yyaxis</w:t>
      </w:r>
      <w:proofErr w:type="spellEnd"/>
      <w:r>
        <w:rPr>
          <w:rFonts w:ascii="Consolas" w:eastAsia="Consolas" w:hAnsi="Consolas" w:cs="Consolas"/>
          <w:sz w:val="17"/>
          <w:szCs w:val="17"/>
        </w:rPr>
        <w:t xml:space="preserve"> right; </w:t>
      </w:r>
      <w:proofErr w:type="gramStart"/>
      <w:r>
        <w:rPr>
          <w:rFonts w:ascii="Consolas" w:eastAsia="Consolas" w:hAnsi="Consolas" w:cs="Consolas"/>
          <w:sz w:val="17"/>
          <w:szCs w:val="17"/>
        </w:rPr>
        <w:t>plot(</w:t>
      </w:r>
      <w:proofErr w:type="spellStart"/>
      <w:proofErr w:type="gramEnd"/>
      <w:r>
        <w:rPr>
          <w:rFonts w:ascii="Consolas" w:eastAsia="Consolas" w:hAnsi="Consolas" w:cs="Consolas"/>
          <w:sz w:val="17"/>
          <w:szCs w:val="17"/>
        </w:rPr>
        <w:t>h_vals</w:t>
      </w:r>
      <w:proofErr w:type="spellEnd"/>
      <w:r>
        <w:rPr>
          <w:rFonts w:ascii="Consolas" w:eastAsia="Consolas" w:hAnsi="Consolas" w:cs="Consolas"/>
          <w:sz w:val="17"/>
          <w:szCs w:val="17"/>
        </w:rPr>
        <w:t xml:space="preserve">*1e3, </w:t>
      </w:r>
      <w:proofErr w:type="spellStart"/>
      <w:r>
        <w:rPr>
          <w:rFonts w:ascii="Consolas" w:eastAsia="Consolas" w:hAnsi="Consolas" w:cs="Consolas"/>
          <w:sz w:val="17"/>
          <w:szCs w:val="17"/>
        </w:rPr>
        <w:t>bw_h</w:t>
      </w:r>
      <w:proofErr w:type="spellEnd"/>
      <w:r>
        <w:rPr>
          <w:rFonts w:ascii="Consolas" w:eastAsia="Consolas" w:hAnsi="Consolas" w:cs="Consolas"/>
          <w:sz w:val="17"/>
          <w:szCs w:val="17"/>
        </w:rPr>
        <w:t>, '--s','LineWidth',1.6);</w:t>
      </w:r>
    </w:p>
    <w:p w14:paraId="57DC74D2" w14:textId="77777777" w:rsidR="00BC44D5" w:rsidRDefault="00000000">
      <w:proofErr w:type="spellStart"/>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'Bandwidth (%)');</w:t>
      </w:r>
    </w:p>
    <w:p w14:paraId="3F7A8D82" w14:textId="77777777" w:rsidR="00BC44D5" w:rsidRDefault="00000000">
      <w:proofErr w:type="spellStart"/>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'Substrate thickness h (mm)');</w:t>
      </w:r>
    </w:p>
    <w:p w14:paraId="5B93794F" w14:textId="77777777" w:rsidR="00BC44D5" w:rsidRDefault="00000000">
      <w:proofErr w:type="gramStart"/>
      <w:r>
        <w:rPr>
          <w:rFonts w:ascii="Consolas" w:eastAsia="Consolas" w:hAnsi="Consolas" w:cs="Consolas"/>
          <w:sz w:val="17"/>
          <w:szCs w:val="17"/>
        </w:rPr>
        <w:t>title(</w:t>
      </w:r>
      <w:proofErr w:type="gramEnd"/>
      <w:r>
        <w:rPr>
          <w:rFonts w:ascii="Consolas" w:eastAsia="Consolas" w:hAnsi="Consolas" w:cs="Consolas"/>
          <w:sz w:val="17"/>
          <w:szCs w:val="17"/>
        </w:rPr>
        <w:t>'Effect of Substrate Thickness on Resonance &amp; Bandwidth'); grid on;</w:t>
      </w:r>
    </w:p>
    <w:p w14:paraId="43A1B7AC" w14:textId="77777777" w:rsidR="00BC44D5" w:rsidRDefault="00000000">
      <w:r>
        <w:rPr>
          <w:rFonts w:ascii="Consolas" w:eastAsia="Consolas" w:hAnsi="Consolas" w:cs="Consolas"/>
          <w:sz w:val="17"/>
          <w:szCs w:val="17"/>
        </w:rPr>
        <w:t xml:space="preserve"> </w:t>
      </w:r>
    </w:p>
    <w:p w14:paraId="2E101182" w14:textId="77777777" w:rsidR="00BC44D5" w:rsidRDefault="00000000">
      <w:r>
        <w:rPr>
          <w:rFonts w:ascii="Consolas" w:eastAsia="Consolas" w:hAnsi="Consolas" w:cs="Consolas"/>
          <w:sz w:val="17"/>
          <w:szCs w:val="17"/>
        </w:rPr>
        <w:t>%% ---- 9. Parameter sweep 2: dielectric constant er (design re-solved for f0) ----</w:t>
      </w:r>
    </w:p>
    <w:p w14:paraId="397C81C4" w14:textId="77777777" w:rsidR="00BC44D5" w:rsidRDefault="00000000">
      <w:proofErr w:type="spellStart"/>
      <w:r>
        <w:rPr>
          <w:rFonts w:ascii="Consolas" w:eastAsia="Consolas" w:hAnsi="Consolas" w:cs="Consolas"/>
          <w:sz w:val="17"/>
          <w:szCs w:val="17"/>
        </w:rPr>
        <w:t>er_vals</w:t>
      </w:r>
      <w:proofErr w:type="spellEnd"/>
      <w:r>
        <w:rPr>
          <w:rFonts w:ascii="Consolas" w:eastAsia="Consolas" w:hAnsi="Consolas" w:cs="Consolas"/>
          <w:sz w:val="17"/>
          <w:szCs w:val="17"/>
        </w:rPr>
        <w:t xml:space="preserve"> = [2.2 3.0 4.4 6.15 10.2];</w:t>
      </w:r>
    </w:p>
    <w:p w14:paraId="788B185D" w14:textId="77777777" w:rsidR="00BC44D5" w:rsidRDefault="00000000">
      <w:proofErr w:type="spellStart"/>
      <w:r>
        <w:rPr>
          <w:rFonts w:ascii="Consolas" w:eastAsia="Consolas" w:hAnsi="Consolas" w:cs="Consolas"/>
          <w:sz w:val="17"/>
          <w:szCs w:val="17"/>
        </w:rPr>
        <w:t>W_er</w:t>
      </w:r>
      <w:proofErr w:type="spellEnd"/>
      <w:r>
        <w:rPr>
          <w:rFonts w:ascii="Consolas" w:eastAsia="Consolas" w:hAnsi="Consolas" w:cs="Consolas"/>
          <w:sz w:val="17"/>
          <w:szCs w:val="17"/>
        </w:rPr>
        <w:t xml:space="preserve"> = zeros(size(</w:t>
      </w:r>
      <w:proofErr w:type="spellStart"/>
      <w:r>
        <w:rPr>
          <w:rFonts w:ascii="Consolas" w:eastAsia="Consolas" w:hAnsi="Consolas" w:cs="Consolas"/>
          <w:sz w:val="17"/>
          <w:szCs w:val="17"/>
        </w:rPr>
        <w:t>er_vals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L_er</w:t>
      </w:r>
      <w:proofErr w:type="spellEnd"/>
      <w:r>
        <w:rPr>
          <w:rFonts w:ascii="Consolas" w:eastAsia="Consolas" w:hAnsi="Consolas" w:cs="Consolas"/>
          <w:sz w:val="17"/>
          <w:szCs w:val="17"/>
        </w:rPr>
        <w:t xml:space="preserve"> = zeros(size(</w:t>
      </w:r>
      <w:proofErr w:type="spellStart"/>
      <w:r>
        <w:rPr>
          <w:rFonts w:ascii="Consolas" w:eastAsia="Consolas" w:hAnsi="Consolas" w:cs="Consolas"/>
          <w:sz w:val="17"/>
          <w:szCs w:val="17"/>
        </w:rPr>
        <w:t>er_vals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bw_er</w:t>
      </w:r>
      <w:proofErr w:type="spellEnd"/>
      <w:r>
        <w:rPr>
          <w:rFonts w:ascii="Consolas" w:eastAsia="Consolas" w:hAnsi="Consolas" w:cs="Consolas"/>
          <w:sz w:val="17"/>
          <w:szCs w:val="17"/>
        </w:rPr>
        <w:t xml:space="preserve"> = zeros(size(</w:t>
      </w:r>
      <w:proofErr w:type="spellStart"/>
      <w:r>
        <w:rPr>
          <w:rFonts w:ascii="Consolas" w:eastAsia="Consolas" w:hAnsi="Consolas" w:cs="Consolas"/>
          <w:sz w:val="17"/>
          <w:szCs w:val="17"/>
        </w:rPr>
        <w:t>er_vals</w:t>
      </w:r>
      <w:proofErr w:type="spellEnd"/>
      <w:r>
        <w:rPr>
          <w:rFonts w:ascii="Consolas" w:eastAsia="Consolas" w:hAnsi="Consolas" w:cs="Consolas"/>
          <w:sz w:val="17"/>
          <w:szCs w:val="17"/>
        </w:rPr>
        <w:t>));</w:t>
      </w:r>
    </w:p>
    <w:p w14:paraId="0B3291AA" w14:textId="77777777" w:rsidR="00BC44D5" w:rsidRDefault="00000000">
      <w:r>
        <w:rPr>
          <w:rFonts w:ascii="Consolas" w:eastAsia="Consolas" w:hAnsi="Consolas" w:cs="Consolas"/>
          <w:sz w:val="17"/>
          <w:szCs w:val="17"/>
        </w:rPr>
        <w:t xml:space="preserve">for k = </w:t>
      </w:r>
      <w:proofErr w:type="gramStart"/>
      <w:r>
        <w:rPr>
          <w:rFonts w:ascii="Consolas" w:eastAsia="Consolas" w:hAnsi="Consolas" w:cs="Consolas"/>
          <w:sz w:val="17"/>
          <w:szCs w:val="17"/>
        </w:rPr>
        <w:t>1:length</w:t>
      </w:r>
      <w:proofErr w:type="gramEnd"/>
      <w:r>
        <w:rPr>
          <w:rFonts w:ascii="Consolas" w:eastAsia="Consolas" w:hAnsi="Consolas" w:cs="Consolas"/>
          <w:sz w:val="17"/>
          <w:szCs w:val="17"/>
        </w:rPr>
        <w:t>(</w:t>
      </w:r>
      <w:proofErr w:type="spellStart"/>
      <w:r>
        <w:rPr>
          <w:rFonts w:ascii="Consolas" w:eastAsia="Consolas" w:hAnsi="Consolas" w:cs="Consolas"/>
          <w:sz w:val="17"/>
          <w:szCs w:val="17"/>
        </w:rPr>
        <w:t>er_vals</w:t>
      </w:r>
      <w:proofErr w:type="spellEnd"/>
      <w:r>
        <w:rPr>
          <w:rFonts w:ascii="Consolas" w:eastAsia="Consolas" w:hAnsi="Consolas" w:cs="Consolas"/>
          <w:sz w:val="17"/>
          <w:szCs w:val="17"/>
        </w:rPr>
        <w:t>)</w:t>
      </w:r>
    </w:p>
    <w:p w14:paraId="2E0ACD33"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erv</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er_vals</w:t>
      </w:r>
      <w:proofErr w:type="spellEnd"/>
      <w:r>
        <w:rPr>
          <w:rFonts w:ascii="Consolas" w:eastAsia="Consolas" w:hAnsi="Consolas" w:cs="Consolas"/>
          <w:sz w:val="17"/>
          <w:szCs w:val="17"/>
        </w:rPr>
        <w:t>(k);</w:t>
      </w:r>
    </w:p>
    <w:p w14:paraId="6F6ED7F8"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Wk</w:t>
      </w:r>
      <w:proofErr w:type="spellEnd"/>
      <w:r>
        <w:rPr>
          <w:rFonts w:ascii="Consolas" w:eastAsia="Consolas" w:hAnsi="Consolas" w:cs="Consolas"/>
          <w:sz w:val="17"/>
          <w:szCs w:val="17"/>
        </w:rPr>
        <w:t xml:space="preserve"> = (c0/(2*f0</w:t>
      </w:r>
      <w:proofErr w:type="gramStart"/>
      <w:r>
        <w:rPr>
          <w:rFonts w:ascii="Consolas" w:eastAsia="Consolas" w:hAnsi="Consolas" w:cs="Consolas"/>
          <w:sz w:val="17"/>
          <w:szCs w:val="17"/>
        </w:rPr>
        <w:t>))*</w:t>
      </w:r>
      <w:proofErr w:type="gramEnd"/>
      <w:r>
        <w:rPr>
          <w:rFonts w:ascii="Consolas" w:eastAsia="Consolas" w:hAnsi="Consolas" w:cs="Consolas"/>
          <w:sz w:val="17"/>
          <w:szCs w:val="17"/>
        </w:rPr>
        <w:t>sqrt(2/(erv+1));</w:t>
      </w:r>
    </w:p>
    <w:p w14:paraId="0A603903"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ereffk</w:t>
      </w:r>
      <w:proofErr w:type="spellEnd"/>
      <w:r>
        <w:rPr>
          <w:rFonts w:ascii="Consolas" w:eastAsia="Consolas" w:hAnsi="Consolas" w:cs="Consolas"/>
          <w:sz w:val="17"/>
          <w:szCs w:val="17"/>
        </w:rPr>
        <w:t xml:space="preserve"> = (erv+1)/2 + (erv-1)/2*(1+12*h/</w:t>
      </w:r>
      <w:proofErr w:type="spellStart"/>
      <w:proofErr w:type="gramStart"/>
      <w:r>
        <w:rPr>
          <w:rFonts w:ascii="Consolas" w:eastAsia="Consolas" w:hAnsi="Consolas" w:cs="Consolas"/>
          <w:sz w:val="17"/>
          <w:szCs w:val="17"/>
        </w:rPr>
        <w:t>Wk</w:t>
      </w:r>
      <w:proofErr w:type="spellEnd"/>
      <w:r>
        <w:rPr>
          <w:rFonts w:ascii="Consolas" w:eastAsia="Consolas" w:hAnsi="Consolas" w:cs="Consolas"/>
          <w:sz w:val="17"/>
          <w:szCs w:val="17"/>
        </w:rPr>
        <w:t>)^</w:t>
      </w:r>
      <w:proofErr w:type="gramEnd"/>
      <w:r>
        <w:rPr>
          <w:rFonts w:ascii="Consolas" w:eastAsia="Consolas" w:hAnsi="Consolas" w:cs="Consolas"/>
          <w:sz w:val="17"/>
          <w:szCs w:val="17"/>
        </w:rPr>
        <w:t>(-0.5);</w:t>
      </w:r>
    </w:p>
    <w:p w14:paraId="2877DB91" w14:textId="77777777" w:rsidR="00BC44D5"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dLk</w:t>
      </w:r>
      <w:proofErr w:type="spellEnd"/>
      <w:r>
        <w:rPr>
          <w:rFonts w:ascii="Consolas" w:eastAsia="Consolas" w:hAnsi="Consolas" w:cs="Consolas"/>
          <w:sz w:val="17"/>
          <w:szCs w:val="17"/>
        </w:rPr>
        <w:t xml:space="preserve"> = h*0.412*(ereffk+0.</w:t>
      </w:r>
      <w:proofErr w:type="gramStart"/>
      <w:r>
        <w:rPr>
          <w:rFonts w:ascii="Consolas" w:eastAsia="Consolas" w:hAnsi="Consolas" w:cs="Consolas"/>
          <w:sz w:val="17"/>
          <w:szCs w:val="17"/>
        </w:rPr>
        <w:t>3)*</w:t>
      </w:r>
      <w:proofErr w:type="gramEnd"/>
      <w:r>
        <w:rPr>
          <w:rFonts w:ascii="Consolas" w:eastAsia="Consolas" w:hAnsi="Consolas" w:cs="Consolas"/>
          <w:sz w:val="17"/>
          <w:szCs w:val="17"/>
        </w:rPr>
        <w:t>(</w:t>
      </w:r>
      <w:proofErr w:type="spellStart"/>
      <w:r>
        <w:rPr>
          <w:rFonts w:ascii="Consolas" w:eastAsia="Consolas" w:hAnsi="Consolas" w:cs="Consolas"/>
          <w:sz w:val="17"/>
          <w:szCs w:val="17"/>
        </w:rPr>
        <w:t>Wk</w:t>
      </w:r>
      <w:proofErr w:type="spellEnd"/>
      <w:r>
        <w:rPr>
          <w:rFonts w:ascii="Consolas" w:eastAsia="Consolas" w:hAnsi="Consolas" w:cs="Consolas"/>
          <w:sz w:val="17"/>
          <w:szCs w:val="17"/>
        </w:rPr>
        <w:t>/h+0.264) / ((ereffk-0.</w:t>
      </w:r>
      <w:proofErr w:type="gramStart"/>
      <w:r>
        <w:rPr>
          <w:rFonts w:ascii="Consolas" w:eastAsia="Consolas" w:hAnsi="Consolas" w:cs="Consolas"/>
          <w:sz w:val="17"/>
          <w:szCs w:val="17"/>
        </w:rPr>
        <w:t>258)*</w:t>
      </w:r>
      <w:proofErr w:type="gramEnd"/>
      <w:r>
        <w:rPr>
          <w:rFonts w:ascii="Consolas" w:eastAsia="Consolas" w:hAnsi="Consolas" w:cs="Consolas"/>
          <w:sz w:val="17"/>
          <w:szCs w:val="17"/>
        </w:rPr>
        <w:t>(</w:t>
      </w:r>
      <w:proofErr w:type="spellStart"/>
      <w:r>
        <w:rPr>
          <w:rFonts w:ascii="Consolas" w:eastAsia="Consolas" w:hAnsi="Consolas" w:cs="Consolas"/>
          <w:sz w:val="17"/>
          <w:szCs w:val="17"/>
        </w:rPr>
        <w:t>Wk</w:t>
      </w:r>
      <w:proofErr w:type="spellEnd"/>
      <w:r>
        <w:rPr>
          <w:rFonts w:ascii="Consolas" w:eastAsia="Consolas" w:hAnsi="Consolas" w:cs="Consolas"/>
          <w:sz w:val="17"/>
          <w:szCs w:val="17"/>
        </w:rPr>
        <w:t>/h+0.8));</w:t>
      </w:r>
    </w:p>
    <w:p w14:paraId="192F1B5A" w14:textId="77777777" w:rsidR="00BC44D5" w:rsidRDefault="00000000">
      <w:r>
        <w:rPr>
          <w:rFonts w:ascii="Consolas" w:eastAsia="Consolas" w:hAnsi="Consolas" w:cs="Consolas"/>
          <w:sz w:val="17"/>
          <w:szCs w:val="17"/>
        </w:rPr>
        <w:t xml:space="preserve">    Lk = c0/(2*f0*sqrt(</w:t>
      </w:r>
      <w:proofErr w:type="spellStart"/>
      <w:r>
        <w:rPr>
          <w:rFonts w:ascii="Consolas" w:eastAsia="Consolas" w:hAnsi="Consolas" w:cs="Consolas"/>
          <w:sz w:val="17"/>
          <w:szCs w:val="17"/>
        </w:rPr>
        <w:t>ereffk</w:t>
      </w:r>
      <w:proofErr w:type="spellEnd"/>
      <w:r>
        <w:rPr>
          <w:rFonts w:ascii="Consolas" w:eastAsia="Consolas" w:hAnsi="Consolas" w:cs="Consolas"/>
          <w:sz w:val="17"/>
          <w:szCs w:val="17"/>
        </w:rPr>
        <w:t>)) - 2*</w:t>
      </w:r>
      <w:proofErr w:type="spellStart"/>
      <w:r>
        <w:rPr>
          <w:rFonts w:ascii="Consolas" w:eastAsia="Consolas" w:hAnsi="Consolas" w:cs="Consolas"/>
          <w:sz w:val="17"/>
          <w:szCs w:val="17"/>
        </w:rPr>
        <w:t>dLk</w:t>
      </w:r>
      <w:proofErr w:type="spellEnd"/>
      <w:r>
        <w:rPr>
          <w:rFonts w:ascii="Consolas" w:eastAsia="Consolas" w:hAnsi="Consolas" w:cs="Consolas"/>
          <w:sz w:val="17"/>
          <w:szCs w:val="17"/>
        </w:rPr>
        <w:t>;</w:t>
      </w:r>
    </w:p>
    <w:p w14:paraId="3F38FEB9"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W_er</w:t>
      </w:r>
      <w:proofErr w:type="spellEnd"/>
      <w:r>
        <w:rPr>
          <w:rFonts w:ascii="Consolas" w:eastAsia="Consolas" w:hAnsi="Consolas" w:cs="Consolas"/>
          <w:sz w:val="17"/>
          <w:szCs w:val="17"/>
        </w:rPr>
        <w:t xml:space="preserve">(k) = </w:t>
      </w:r>
      <w:proofErr w:type="spellStart"/>
      <w:r>
        <w:rPr>
          <w:rFonts w:ascii="Consolas" w:eastAsia="Consolas" w:hAnsi="Consolas" w:cs="Consolas"/>
          <w:sz w:val="17"/>
          <w:szCs w:val="17"/>
        </w:rPr>
        <w:t>Wk</w:t>
      </w:r>
      <w:proofErr w:type="spellEnd"/>
      <w:r>
        <w:rPr>
          <w:rFonts w:ascii="Consolas" w:eastAsia="Consolas" w:hAnsi="Consolas" w:cs="Consolas"/>
          <w:sz w:val="17"/>
          <w:szCs w:val="17"/>
        </w:rPr>
        <w:t xml:space="preserve">*1e3; </w:t>
      </w:r>
      <w:proofErr w:type="spellStart"/>
      <w:r>
        <w:rPr>
          <w:rFonts w:ascii="Consolas" w:eastAsia="Consolas" w:hAnsi="Consolas" w:cs="Consolas"/>
          <w:sz w:val="17"/>
          <w:szCs w:val="17"/>
        </w:rPr>
        <w:t>L_er</w:t>
      </w:r>
      <w:proofErr w:type="spellEnd"/>
      <w:r>
        <w:rPr>
          <w:rFonts w:ascii="Consolas" w:eastAsia="Consolas" w:hAnsi="Consolas" w:cs="Consolas"/>
          <w:sz w:val="17"/>
          <w:szCs w:val="17"/>
        </w:rPr>
        <w:t>(k) = Lk*1e3;</w:t>
      </w:r>
    </w:p>
    <w:p w14:paraId="0890CD70" w14:textId="77777777" w:rsidR="00BC44D5"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bw_er</w:t>
      </w:r>
      <w:proofErr w:type="spellEnd"/>
      <w:r>
        <w:rPr>
          <w:rFonts w:ascii="Consolas" w:eastAsia="Consolas" w:hAnsi="Consolas" w:cs="Consolas"/>
          <w:sz w:val="17"/>
          <w:szCs w:val="17"/>
        </w:rPr>
        <w:t>(k) = 3.77*((erv-1)/erv^</w:t>
      </w:r>
      <w:proofErr w:type="gramStart"/>
      <w:r>
        <w:rPr>
          <w:rFonts w:ascii="Consolas" w:eastAsia="Consolas" w:hAnsi="Consolas" w:cs="Consolas"/>
          <w:sz w:val="17"/>
          <w:szCs w:val="17"/>
        </w:rPr>
        <w:t>2)*</w:t>
      </w:r>
      <w:proofErr w:type="gramEnd"/>
      <w:r>
        <w:rPr>
          <w:rFonts w:ascii="Consolas" w:eastAsia="Consolas" w:hAnsi="Consolas" w:cs="Consolas"/>
          <w:sz w:val="17"/>
          <w:szCs w:val="17"/>
        </w:rPr>
        <w:t>(</w:t>
      </w:r>
      <w:proofErr w:type="spellStart"/>
      <w:r>
        <w:rPr>
          <w:rFonts w:ascii="Consolas" w:eastAsia="Consolas" w:hAnsi="Consolas" w:cs="Consolas"/>
          <w:sz w:val="17"/>
          <w:szCs w:val="17"/>
        </w:rPr>
        <w:t>Wk</w:t>
      </w:r>
      <w:proofErr w:type="spellEnd"/>
      <w:r>
        <w:rPr>
          <w:rFonts w:ascii="Consolas" w:eastAsia="Consolas" w:hAnsi="Consolas" w:cs="Consolas"/>
          <w:sz w:val="17"/>
          <w:szCs w:val="17"/>
        </w:rPr>
        <w:t>/</w:t>
      </w:r>
      <w:proofErr w:type="gramStart"/>
      <w:r>
        <w:rPr>
          <w:rFonts w:ascii="Consolas" w:eastAsia="Consolas" w:hAnsi="Consolas" w:cs="Consolas"/>
          <w:sz w:val="17"/>
          <w:szCs w:val="17"/>
        </w:rPr>
        <w:t>Lk)*</w:t>
      </w:r>
      <w:proofErr w:type="gramEnd"/>
      <w:r>
        <w:rPr>
          <w:rFonts w:ascii="Consolas" w:eastAsia="Consolas" w:hAnsi="Consolas" w:cs="Consolas"/>
          <w:sz w:val="17"/>
          <w:szCs w:val="17"/>
        </w:rPr>
        <w:t>(h/lambda</w:t>
      </w:r>
      <w:proofErr w:type="gramStart"/>
      <w:r>
        <w:rPr>
          <w:rFonts w:ascii="Consolas" w:eastAsia="Consolas" w:hAnsi="Consolas" w:cs="Consolas"/>
          <w:sz w:val="17"/>
          <w:szCs w:val="17"/>
        </w:rPr>
        <w:t>0)*</w:t>
      </w:r>
      <w:proofErr w:type="gramEnd"/>
      <w:r>
        <w:rPr>
          <w:rFonts w:ascii="Consolas" w:eastAsia="Consolas" w:hAnsi="Consolas" w:cs="Consolas"/>
          <w:sz w:val="17"/>
          <w:szCs w:val="17"/>
        </w:rPr>
        <w:t>100;</w:t>
      </w:r>
    </w:p>
    <w:p w14:paraId="3625E714" w14:textId="77777777" w:rsidR="00BC44D5" w:rsidRDefault="00000000">
      <w:r>
        <w:rPr>
          <w:rFonts w:ascii="Consolas" w:eastAsia="Consolas" w:hAnsi="Consolas" w:cs="Consolas"/>
          <w:sz w:val="17"/>
          <w:szCs w:val="17"/>
        </w:rPr>
        <w:t>end</w:t>
      </w:r>
    </w:p>
    <w:p w14:paraId="671EB63E" w14:textId="77777777" w:rsidR="00BC44D5" w:rsidRDefault="00000000">
      <w:r>
        <w:rPr>
          <w:rFonts w:ascii="Consolas" w:eastAsia="Consolas" w:hAnsi="Consolas" w:cs="Consolas"/>
          <w:sz w:val="17"/>
          <w:szCs w:val="17"/>
        </w:rPr>
        <w:t xml:space="preserve"> </w:t>
      </w:r>
    </w:p>
    <w:p w14:paraId="20424968" w14:textId="77777777" w:rsidR="00BC44D5" w:rsidRDefault="00000000">
      <w:proofErr w:type="gramStart"/>
      <w:r>
        <w:rPr>
          <w:rFonts w:ascii="Consolas" w:eastAsia="Consolas" w:hAnsi="Consolas" w:cs="Consolas"/>
          <w:sz w:val="17"/>
          <w:szCs w:val="17"/>
        </w:rPr>
        <w:t>figure(</w:t>
      </w:r>
      <w:proofErr w:type="gramEnd"/>
      <w:r>
        <w:rPr>
          <w:rFonts w:ascii="Consolas" w:eastAsia="Consolas" w:hAnsi="Consolas" w:cs="Consolas"/>
          <w:sz w:val="17"/>
          <w:szCs w:val="17"/>
        </w:rPr>
        <w:t>'</w:t>
      </w:r>
      <w:proofErr w:type="spellStart"/>
      <w:r>
        <w:rPr>
          <w:rFonts w:ascii="Consolas" w:eastAsia="Consolas" w:hAnsi="Consolas" w:cs="Consolas"/>
          <w:sz w:val="17"/>
          <w:szCs w:val="17"/>
        </w:rPr>
        <w:t>Name','Effect</w:t>
      </w:r>
      <w:proofErr w:type="spellEnd"/>
      <w:r>
        <w:rPr>
          <w:rFonts w:ascii="Consolas" w:eastAsia="Consolas" w:hAnsi="Consolas" w:cs="Consolas"/>
          <w:sz w:val="17"/>
          <w:szCs w:val="17"/>
        </w:rPr>
        <w:t xml:space="preserve"> of dielectric constant');</w:t>
      </w:r>
    </w:p>
    <w:p w14:paraId="2A06EF4D" w14:textId="77777777" w:rsidR="00BC44D5" w:rsidRDefault="00000000">
      <w:proofErr w:type="gramStart"/>
      <w:r>
        <w:rPr>
          <w:rFonts w:ascii="Consolas" w:eastAsia="Consolas" w:hAnsi="Consolas" w:cs="Consolas"/>
          <w:sz w:val="17"/>
          <w:szCs w:val="17"/>
        </w:rPr>
        <w:t>subplot(</w:t>
      </w:r>
      <w:proofErr w:type="gramEnd"/>
      <w:r>
        <w:rPr>
          <w:rFonts w:ascii="Consolas" w:eastAsia="Consolas" w:hAnsi="Consolas" w:cs="Consolas"/>
          <w:sz w:val="17"/>
          <w:szCs w:val="17"/>
        </w:rPr>
        <w:t>1,2,1);</w:t>
      </w:r>
    </w:p>
    <w:p w14:paraId="6717329D" w14:textId="77777777" w:rsidR="00BC44D5" w:rsidRDefault="00000000">
      <w:proofErr w:type="gramStart"/>
      <w:r>
        <w:rPr>
          <w:rFonts w:ascii="Consolas" w:eastAsia="Consolas" w:hAnsi="Consolas" w:cs="Consolas"/>
          <w:sz w:val="17"/>
          <w:szCs w:val="17"/>
        </w:rPr>
        <w:t>plot(</w:t>
      </w:r>
      <w:proofErr w:type="spellStart"/>
      <w:proofErr w:type="gramEnd"/>
      <w:r>
        <w:rPr>
          <w:rFonts w:ascii="Consolas" w:eastAsia="Consolas" w:hAnsi="Consolas" w:cs="Consolas"/>
          <w:sz w:val="17"/>
          <w:szCs w:val="17"/>
        </w:rPr>
        <w:t>er_vals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W_er</w:t>
      </w:r>
      <w:proofErr w:type="spellEnd"/>
      <w:r>
        <w:rPr>
          <w:rFonts w:ascii="Consolas" w:eastAsia="Consolas" w:hAnsi="Consolas" w:cs="Consolas"/>
          <w:sz w:val="17"/>
          <w:szCs w:val="17"/>
        </w:rPr>
        <w:t xml:space="preserve">, '-o', </w:t>
      </w:r>
      <w:proofErr w:type="spellStart"/>
      <w:r>
        <w:rPr>
          <w:rFonts w:ascii="Consolas" w:eastAsia="Consolas" w:hAnsi="Consolas" w:cs="Consolas"/>
          <w:sz w:val="17"/>
          <w:szCs w:val="17"/>
        </w:rPr>
        <w:t>er_vals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L_er</w:t>
      </w:r>
      <w:proofErr w:type="spellEnd"/>
      <w:r>
        <w:rPr>
          <w:rFonts w:ascii="Consolas" w:eastAsia="Consolas" w:hAnsi="Consolas" w:cs="Consolas"/>
          <w:sz w:val="17"/>
          <w:szCs w:val="17"/>
        </w:rPr>
        <w:t>, '-s','LineWidth',1.6);</w:t>
      </w:r>
    </w:p>
    <w:p w14:paraId="7FFDA279" w14:textId="77777777" w:rsidR="00BC44D5" w:rsidRDefault="00000000">
      <w:proofErr w:type="spellStart"/>
      <w:r>
        <w:rPr>
          <w:rFonts w:ascii="Consolas" w:eastAsia="Consolas" w:hAnsi="Consolas" w:cs="Consolas"/>
          <w:sz w:val="17"/>
          <w:szCs w:val="17"/>
        </w:rPr>
        <w:t>xlabel</w:t>
      </w:r>
      <w:proofErr w:type="spellEnd"/>
      <w:r>
        <w:rPr>
          <w:rFonts w:ascii="Consolas" w:eastAsia="Consolas" w:hAnsi="Consolas" w:cs="Consolas"/>
          <w:sz w:val="17"/>
          <w:szCs w:val="17"/>
        </w:rPr>
        <w:t>('\</w:t>
      </w:r>
      <w:proofErr w:type="spellStart"/>
      <w:r>
        <w:rPr>
          <w:rFonts w:ascii="Consolas" w:eastAsia="Consolas" w:hAnsi="Consolas" w:cs="Consolas"/>
          <w:sz w:val="17"/>
          <w:szCs w:val="17"/>
        </w:rPr>
        <w:t>epsilon_r</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'Dimension (mm)');</w:t>
      </w:r>
    </w:p>
    <w:p w14:paraId="404EFC4F" w14:textId="77777777" w:rsidR="00BC44D5" w:rsidRDefault="00000000">
      <w:proofErr w:type="gramStart"/>
      <w:r>
        <w:rPr>
          <w:rFonts w:ascii="Consolas" w:eastAsia="Consolas" w:hAnsi="Consolas" w:cs="Consolas"/>
          <w:sz w:val="17"/>
          <w:szCs w:val="17"/>
        </w:rPr>
        <w:t>legend(</w:t>
      </w:r>
      <w:proofErr w:type="gramEnd"/>
      <w:r>
        <w:rPr>
          <w:rFonts w:ascii="Consolas" w:eastAsia="Consolas" w:hAnsi="Consolas" w:cs="Consolas"/>
          <w:sz w:val="17"/>
          <w:szCs w:val="17"/>
        </w:rPr>
        <w:t xml:space="preserve">'Width </w:t>
      </w:r>
      <w:proofErr w:type="spellStart"/>
      <w:r>
        <w:rPr>
          <w:rFonts w:ascii="Consolas" w:eastAsia="Consolas" w:hAnsi="Consolas" w:cs="Consolas"/>
          <w:sz w:val="17"/>
          <w:szCs w:val="17"/>
        </w:rPr>
        <w:t>W','Length</w:t>
      </w:r>
      <w:proofErr w:type="spellEnd"/>
      <w:r>
        <w:rPr>
          <w:rFonts w:ascii="Consolas" w:eastAsia="Consolas" w:hAnsi="Consolas" w:cs="Consolas"/>
          <w:sz w:val="17"/>
          <w:szCs w:val="17"/>
        </w:rPr>
        <w:t xml:space="preserve"> L'); </w:t>
      </w:r>
      <w:proofErr w:type="gramStart"/>
      <w:r>
        <w:rPr>
          <w:rFonts w:ascii="Consolas" w:eastAsia="Consolas" w:hAnsi="Consolas" w:cs="Consolas"/>
          <w:sz w:val="17"/>
          <w:szCs w:val="17"/>
        </w:rPr>
        <w:t>title(</w:t>
      </w:r>
      <w:proofErr w:type="gramEnd"/>
      <w:r>
        <w:rPr>
          <w:rFonts w:ascii="Consolas" w:eastAsia="Consolas" w:hAnsi="Consolas" w:cs="Consolas"/>
          <w:sz w:val="17"/>
          <w:szCs w:val="17"/>
        </w:rPr>
        <w:t>'Patch size vs \</w:t>
      </w:r>
      <w:proofErr w:type="spellStart"/>
      <w:r>
        <w:rPr>
          <w:rFonts w:ascii="Consolas" w:eastAsia="Consolas" w:hAnsi="Consolas" w:cs="Consolas"/>
          <w:sz w:val="17"/>
          <w:szCs w:val="17"/>
        </w:rPr>
        <w:t>epsilon_r</w:t>
      </w:r>
      <w:proofErr w:type="spellEnd"/>
      <w:r>
        <w:rPr>
          <w:rFonts w:ascii="Consolas" w:eastAsia="Consolas" w:hAnsi="Consolas" w:cs="Consolas"/>
          <w:sz w:val="17"/>
          <w:szCs w:val="17"/>
        </w:rPr>
        <w:t>'); grid on;</w:t>
      </w:r>
    </w:p>
    <w:p w14:paraId="31324262" w14:textId="77777777" w:rsidR="00BC44D5" w:rsidRDefault="00000000">
      <w:proofErr w:type="gramStart"/>
      <w:r>
        <w:rPr>
          <w:rFonts w:ascii="Consolas" w:eastAsia="Consolas" w:hAnsi="Consolas" w:cs="Consolas"/>
          <w:sz w:val="17"/>
          <w:szCs w:val="17"/>
        </w:rPr>
        <w:t>subplot(</w:t>
      </w:r>
      <w:proofErr w:type="gramEnd"/>
      <w:r>
        <w:rPr>
          <w:rFonts w:ascii="Consolas" w:eastAsia="Consolas" w:hAnsi="Consolas" w:cs="Consolas"/>
          <w:sz w:val="17"/>
          <w:szCs w:val="17"/>
        </w:rPr>
        <w:t>1,2,2);</w:t>
      </w:r>
    </w:p>
    <w:p w14:paraId="702981B7" w14:textId="77777777" w:rsidR="00BC44D5" w:rsidRDefault="00000000">
      <w:proofErr w:type="gramStart"/>
      <w:r>
        <w:rPr>
          <w:rFonts w:ascii="Consolas" w:eastAsia="Consolas" w:hAnsi="Consolas" w:cs="Consolas"/>
          <w:sz w:val="17"/>
          <w:szCs w:val="17"/>
        </w:rPr>
        <w:t>plot(</w:t>
      </w:r>
      <w:proofErr w:type="spellStart"/>
      <w:proofErr w:type="gramEnd"/>
      <w:r>
        <w:rPr>
          <w:rFonts w:ascii="Consolas" w:eastAsia="Consolas" w:hAnsi="Consolas" w:cs="Consolas"/>
          <w:sz w:val="17"/>
          <w:szCs w:val="17"/>
        </w:rPr>
        <w:t>er_vals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bw_er</w:t>
      </w:r>
      <w:proofErr w:type="spellEnd"/>
      <w:r>
        <w:rPr>
          <w:rFonts w:ascii="Consolas" w:eastAsia="Consolas" w:hAnsi="Consolas" w:cs="Consolas"/>
          <w:sz w:val="17"/>
          <w:szCs w:val="17"/>
        </w:rPr>
        <w:t>, '-o','LineWidth',1.6);</w:t>
      </w:r>
    </w:p>
    <w:p w14:paraId="03623AB3" w14:textId="77777777" w:rsidR="00BC44D5" w:rsidRDefault="00000000">
      <w:proofErr w:type="spellStart"/>
      <w:r>
        <w:rPr>
          <w:rFonts w:ascii="Consolas" w:eastAsia="Consolas" w:hAnsi="Consolas" w:cs="Consolas"/>
          <w:sz w:val="17"/>
          <w:szCs w:val="17"/>
        </w:rPr>
        <w:t>xlabel</w:t>
      </w:r>
      <w:proofErr w:type="spellEnd"/>
      <w:r>
        <w:rPr>
          <w:rFonts w:ascii="Consolas" w:eastAsia="Consolas" w:hAnsi="Consolas" w:cs="Consolas"/>
          <w:sz w:val="17"/>
          <w:szCs w:val="17"/>
        </w:rPr>
        <w:t>('\</w:t>
      </w:r>
      <w:proofErr w:type="spellStart"/>
      <w:r>
        <w:rPr>
          <w:rFonts w:ascii="Consolas" w:eastAsia="Consolas" w:hAnsi="Consolas" w:cs="Consolas"/>
          <w:sz w:val="17"/>
          <w:szCs w:val="17"/>
        </w:rPr>
        <w:t>epsilon_r</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'Bandwidth (%)');</w:t>
      </w:r>
    </w:p>
    <w:p w14:paraId="6A72AA2F" w14:textId="77777777" w:rsidR="00BC44D5" w:rsidRDefault="00000000">
      <w:proofErr w:type="gramStart"/>
      <w:r>
        <w:rPr>
          <w:rFonts w:ascii="Consolas" w:eastAsia="Consolas" w:hAnsi="Consolas" w:cs="Consolas"/>
          <w:sz w:val="17"/>
          <w:szCs w:val="17"/>
        </w:rPr>
        <w:t>title(</w:t>
      </w:r>
      <w:proofErr w:type="gramEnd"/>
      <w:r>
        <w:rPr>
          <w:rFonts w:ascii="Consolas" w:eastAsia="Consolas" w:hAnsi="Consolas" w:cs="Consolas"/>
          <w:sz w:val="17"/>
          <w:szCs w:val="17"/>
        </w:rPr>
        <w:t>'Bandwidth vs \</w:t>
      </w:r>
      <w:proofErr w:type="spellStart"/>
      <w:r>
        <w:rPr>
          <w:rFonts w:ascii="Consolas" w:eastAsia="Consolas" w:hAnsi="Consolas" w:cs="Consolas"/>
          <w:sz w:val="17"/>
          <w:szCs w:val="17"/>
        </w:rPr>
        <w:t>epsilon_r</w:t>
      </w:r>
      <w:proofErr w:type="spellEnd"/>
      <w:r>
        <w:rPr>
          <w:rFonts w:ascii="Consolas" w:eastAsia="Consolas" w:hAnsi="Consolas" w:cs="Consolas"/>
          <w:sz w:val="17"/>
          <w:szCs w:val="17"/>
        </w:rPr>
        <w:t>'); grid on;</w:t>
      </w:r>
    </w:p>
    <w:p w14:paraId="4BF7C004" w14:textId="77777777" w:rsidR="00BC44D5" w:rsidRDefault="00000000">
      <w:r>
        <w:rPr>
          <w:rFonts w:ascii="Consolas" w:eastAsia="Consolas" w:hAnsi="Consolas" w:cs="Consolas"/>
          <w:sz w:val="17"/>
          <w:szCs w:val="17"/>
        </w:rPr>
        <w:t xml:space="preserve"> </w:t>
      </w:r>
    </w:p>
    <w:p w14:paraId="7A8E255A" w14:textId="77777777" w:rsidR="00BC44D5" w:rsidRDefault="00000000">
      <w:r>
        <w:rPr>
          <w:rFonts w:ascii="Consolas" w:eastAsia="Consolas" w:hAnsi="Consolas" w:cs="Consolas"/>
          <w:sz w:val="17"/>
          <w:szCs w:val="17"/>
        </w:rPr>
        <w:t>%% ---- 10. Parameter sweep 3: feed inset position ----</w:t>
      </w:r>
    </w:p>
    <w:p w14:paraId="3A3BEDF9" w14:textId="77777777" w:rsidR="00BC44D5" w:rsidRDefault="00000000">
      <w:r>
        <w:rPr>
          <w:rFonts w:ascii="Consolas" w:eastAsia="Consolas" w:hAnsi="Consolas" w:cs="Consolas"/>
          <w:sz w:val="17"/>
          <w:szCs w:val="17"/>
        </w:rPr>
        <w:t xml:space="preserve">y0_vals = </w:t>
      </w:r>
      <w:proofErr w:type="spellStart"/>
      <w:proofErr w:type="gramStart"/>
      <w:r>
        <w:rPr>
          <w:rFonts w:ascii="Consolas" w:eastAsia="Consolas" w:hAnsi="Consolas" w:cs="Consolas"/>
          <w:sz w:val="17"/>
          <w:szCs w:val="17"/>
        </w:rPr>
        <w:t>linspace</w:t>
      </w:r>
      <w:proofErr w:type="spellEnd"/>
      <w:r>
        <w:rPr>
          <w:rFonts w:ascii="Consolas" w:eastAsia="Consolas" w:hAnsi="Consolas" w:cs="Consolas"/>
          <w:sz w:val="17"/>
          <w:szCs w:val="17"/>
        </w:rPr>
        <w:t>(</w:t>
      </w:r>
      <w:proofErr w:type="gramEnd"/>
      <w:r>
        <w:rPr>
          <w:rFonts w:ascii="Consolas" w:eastAsia="Consolas" w:hAnsi="Consolas" w:cs="Consolas"/>
          <w:sz w:val="17"/>
          <w:szCs w:val="17"/>
        </w:rPr>
        <w:t>2,12,</w:t>
      </w:r>
      <w:proofErr w:type="gramStart"/>
      <w:r>
        <w:rPr>
          <w:rFonts w:ascii="Consolas" w:eastAsia="Consolas" w:hAnsi="Consolas" w:cs="Consolas"/>
          <w:sz w:val="17"/>
          <w:szCs w:val="17"/>
        </w:rPr>
        <w:t>40)*</w:t>
      </w:r>
      <w:proofErr w:type="gramEnd"/>
      <w:r>
        <w:rPr>
          <w:rFonts w:ascii="Consolas" w:eastAsia="Consolas" w:hAnsi="Consolas" w:cs="Consolas"/>
          <w:sz w:val="17"/>
          <w:szCs w:val="17"/>
        </w:rPr>
        <w:t>1e-3;</w:t>
      </w:r>
    </w:p>
    <w:p w14:paraId="28254219" w14:textId="77777777" w:rsidR="00BC44D5" w:rsidRDefault="00000000">
      <w:proofErr w:type="spellStart"/>
      <w:r>
        <w:rPr>
          <w:rFonts w:ascii="Consolas" w:eastAsia="Consolas" w:hAnsi="Consolas" w:cs="Consolas"/>
          <w:sz w:val="17"/>
          <w:szCs w:val="17"/>
        </w:rPr>
        <w:t>Rin_y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Rin_opt</w:t>
      </w:r>
      <w:proofErr w:type="spellEnd"/>
      <w:r>
        <w:rPr>
          <w:rFonts w:ascii="Consolas" w:eastAsia="Consolas" w:hAnsi="Consolas" w:cs="Consolas"/>
          <w:sz w:val="17"/>
          <w:szCs w:val="17"/>
        </w:rPr>
        <w:t xml:space="preserve"> * cos(pi*y0_vals/</w:t>
      </w:r>
      <w:proofErr w:type="spellStart"/>
      <w:r>
        <w:rPr>
          <w:rFonts w:ascii="Consolas" w:eastAsia="Consolas" w:hAnsi="Consolas" w:cs="Consolas"/>
          <w:sz w:val="17"/>
          <w:szCs w:val="17"/>
        </w:rPr>
        <w:t>L_opt</w:t>
      </w:r>
      <w:proofErr w:type="spellEnd"/>
      <w:proofErr w:type="gramStart"/>
      <w:r>
        <w:rPr>
          <w:rFonts w:ascii="Consolas" w:eastAsia="Consolas" w:hAnsi="Consolas" w:cs="Consolas"/>
          <w:sz w:val="17"/>
          <w:szCs w:val="17"/>
        </w:rPr>
        <w:t>).^</w:t>
      </w:r>
      <w:proofErr w:type="gramEnd"/>
      <w:r>
        <w:rPr>
          <w:rFonts w:ascii="Consolas" w:eastAsia="Consolas" w:hAnsi="Consolas" w:cs="Consolas"/>
          <w:sz w:val="17"/>
          <w:szCs w:val="17"/>
        </w:rPr>
        <w:t>2;</w:t>
      </w:r>
    </w:p>
    <w:p w14:paraId="38658E5A" w14:textId="77777777" w:rsidR="00BC44D5" w:rsidRDefault="00000000">
      <w:r>
        <w:rPr>
          <w:rFonts w:ascii="Consolas" w:eastAsia="Consolas" w:hAnsi="Consolas" w:cs="Consolas"/>
          <w:sz w:val="17"/>
          <w:szCs w:val="17"/>
        </w:rPr>
        <w:t>S11_y = 20*log10(abs((Rin_y-50</w:t>
      </w:r>
      <w:proofErr w:type="gramStart"/>
      <w:r>
        <w:rPr>
          <w:rFonts w:ascii="Consolas" w:eastAsia="Consolas" w:hAnsi="Consolas" w:cs="Consolas"/>
          <w:sz w:val="17"/>
          <w:szCs w:val="17"/>
        </w:rPr>
        <w:t>)./</w:t>
      </w:r>
      <w:proofErr w:type="gramEnd"/>
      <w:r>
        <w:rPr>
          <w:rFonts w:ascii="Consolas" w:eastAsia="Consolas" w:hAnsi="Consolas" w:cs="Consolas"/>
          <w:sz w:val="17"/>
          <w:szCs w:val="17"/>
        </w:rPr>
        <w:t>(Rin_y+50)) + 1e-6);</w:t>
      </w:r>
    </w:p>
    <w:p w14:paraId="2B12E14C" w14:textId="77777777" w:rsidR="00BC44D5" w:rsidRDefault="00000000">
      <w:r>
        <w:rPr>
          <w:rFonts w:ascii="Consolas" w:eastAsia="Consolas" w:hAnsi="Consolas" w:cs="Consolas"/>
          <w:sz w:val="17"/>
          <w:szCs w:val="17"/>
        </w:rPr>
        <w:t xml:space="preserve"> </w:t>
      </w:r>
    </w:p>
    <w:p w14:paraId="0E59E8D8" w14:textId="77777777" w:rsidR="00BC44D5" w:rsidRDefault="00000000">
      <w:proofErr w:type="gramStart"/>
      <w:r>
        <w:rPr>
          <w:rFonts w:ascii="Consolas" w:eastAsia="Consolas" w:hAnsi="Consolas" w:cs="Consolas"/>
          <w:sz w:val="17"/>
          <w:szCs w:val="17"/>
        </w:rPr>
        <w:t>figure(</w:t>
      </w:r>
      <w:proofErr w:type="gramEnd"/>
      <w:r>
        <w:rPr>
          <w:rFonts w:ascii="Consolas" w:eastAsia="Consolas" w:hAnsi="Consolas" w:cs="Consolas"/>
          <w:sz w:val="17"/>
          <w:szCs w:val="17"/>
        </w:rPr>
        <w:t>'</w:t>
      </w:r>
      <w:proofErr w:type="spellStart"/>
      <w:r>
        <w:rPr>
          <w:rFonts w:ascii="Consolas" w:eastAsia="Consolas" w:hAnsi="Consolas" w:cs="Consolas"/>
          <w:sz w:val="17"/>
          <w:szCs w:val="17"/>
        </w:rPr>
        <w:t>Name','Effect</w:t>
      </w:r>
      <w:proofErr w:type="spellEnd"/>
      <w:r>
        <w:rPr>
          <w:rFonts w:ascii="Consolas" w:eastAsia="Consolas" w:hAnsi="Consolas" w:cs="Consolas"/>
          <w:sz w:val="17"/>
          <w:szCs w:val="17"/>
        </w:rPr>
        <w:t xml:space="preserve"> of feed inset position');</w:t>
      </w:r>
    </w:p>
    <w:p w14:paraId="2A465DD8" w14:textId="77777777" w:rsidR="00BC44D5" w:rsidRDefault="00000000">
      <w:proofErr w:type="gramStart"/>
      <w:r>
        <w:rPr>
          <w:rFonts w:ascii="Consolas" w:eastAsia="Consolas" w:hAnsi="Consolas" w:cs="Consolas"/>
          <w:sz w:val="17"/>
          <w:szCs w:val="17"/>
        </w:rPr>
        <w:t>plot(</w:t>
      </w:r>
      <w:proofErr w:type="gramEnd"/>
      <w:r>
        <w:rPr>
          <w:rFonts w:ascii="Consolas" w:eastAsia="Consolas" w:hAnsi="Consolas" w:cs="Consolas"/>
          <w:sz w:val="17"/>
          <w:szCs w:val="17"/>
        </w:rPr>
        <w:t>y0_vals*1e3, S11_y, 'LineWidth',1.8); hold on;</w:t>
      </w:r>
    </w:p>
    <w:p w14:paraId="688AE3DC" w14:textId="77777777" w:rsidR="00BC44D5" w:rsidRDefault="00000000">
      <w:proofErr w:type="spellStart"/>
      <w:proofErr w:type="gramStart"/>
      <w:r>
        <w:rPr>
          <w:rFonts w:ascii="Consolas" w:eastAsia="Consolas" w:hAnsi="Consolas" w:cs="Consolas"/>
          <w:sz w:val="17"/>
          <w:szCs w:val="17"/>
        </w:rPr>
        <w:t>xline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y0_opt*1e3, '--r', </w:t>
      </w:r>
      <w:proofErr w:type="spellStart"/>
      <w:proofErr w:type="gramStart"/>
      <w:r>
        <w:rPr>
          <w:rFonts w:ascii="Consolas" w:eastAsia="Consolas" w:hAnsi="Consolas" w:cs="Consolas"/>
          <w:sz w:val="17"/>
          <w:szCs w:val="17"/>
        </w:rPr>
        <w:t>sprintf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'Selected y_0=%.2f mm', y0_opt*1e3));</w:t>
      </w:r>
    </w:p>
    <w:p w14:paraId="33545832" w14:textId="77777777" w:rsidR="00BC44D5" w:rsidRDefault="00000000">
      <w:proofErr w:type="spellStart"/>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'Inset feed depth y_0 (mm)'); </w:t>
      </w:r>
      <w:proofErr w:type="spellStart"/>
      <w:r>
        <w:rPr>
          <w:rFonts w:ascii="Consolas" w:eastAsia="Consolas" w:hAnsi="Consolas" w:cs="Consolas"/>
          <w:sz w:val="17"/>
          <w:szCs w:val="17"/>
        </w:rPr>
        <w:t>ylabel</w:t>
      </w:r>
      <w:proofErr w:type="spellEnd"/>
      <w:r>
        <w:rPr>
          <w:rFonts w:ascii="Consolas" w:eastAsia="Consolas" w:hAnsi="Consolas" w:cs="Consolas"/>
          <w:sz w:val="17"/>
          <w:szCs w:val="17"/>
        </w:rPr>
        <w:t>('S</w:t>
      </w:r>
      <w:proofErr w:type="gramStart"/>
      <w:r>
        <w:rPr>
          <w:rFonts w:ascii="Consolas" w:eastAsia="Consolas" w:hAnsi="Consolas" w:cs="Consolas"/>
          <w:sz w:val="17"/>
          <w:szCs w:val="17"/>
        </w:rPr>
        <w:t>_{</w:t>
      </w:r>
      <w:proofErr w:type="gramEnd"/>
      <w:r>
        <w:rPr>
          <w:rFonts w:ascii="Consolas" w:eastAsia="Consolas" w:hAnsi="Consolas" w:cs="Consolas"/>
          <w:sz w:val="17"/>
          <w:szCs w:val="17"/>
        </w:rPr>
        <w:t>11} at resonance (dB)');</w:t>
      </w:r>
    </w:p>
    <w:p w14:paraId="45C857DF" w14:textId="77777777" w:rsidR="00BC44D5" w:rsidRDefault="00000000">
      <w:proofErr w:type="gramStart"/>
      <w:r>
        <w:rPr>
          <w:rFonts w:ascii="Consolas" w:eastAsia="Consolas" w:hAnsi="Consolas" w:cs="Consolas"/>
          <w:sz w:val="17"/>
          <w:szCs w:val="17"/>
        </w:rPr>
        <w:t>title(</w:t>
      </w:r>
      <w:proofErr w:type="gramEnd"/>
      <w:r>
        <w:rPr>
          <w:rFonts w:ascii="Consolas" w:eastAsia="Consolas" w:hAnsi="Consolas" w:cs="Consolas"/>
          <w:sz w:val="17"/>
          <w:szCs w:val="17"/>
        </w:rPr>
        <w:t>'Effect of Feed Inset Position on Impedance Matching'); grid on;</w:t>
      </w:r>
    </w:p>
    <w:p w14:paraId="31DFDA75" w14:textId="77777777" w:rsidR="00BC44D5" w:rsidRDefault="00000000">
      <w:r>
        <w:rPr>
          <w:rFonts w:ascii="Consolas" w:eastAsia="Consolas" w:hAnsi="Consolas" w:cs="Consolas"/>
          <w:sz w:val="17"/>
          <w:szCs w:val="17"/>
        </w:rPr>
        <w:t xml:space="preserve"> </w:t>
      </w:r>
    </w:p>
    <w:p w14:paraId="73CC892D" w14:textId="77777777" w:rsidR="00BC44D5" w:rsidRDefault="00000000">
      <w:r>
        <w:rPr>
          <w:rFonts w:ascii="Consolas" w:eastAsia="Consolas" w:hAnsi="Consolas" w:cs="Consolas"/>
          <w:sz w:val="17"/>
          <w:szCs w:val="17"/>
        </w:rPr>
        <w:t>%% ---- 11. Summary table ----</w:t>
      </w:r>
    </w:p>
    <w:p w14:paraId="08B778EA"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DESIGN SUMMARY ===========\n');</w:t>
      </w:r>
    </w:p>
    <w:p w14:paraId="01A65C56"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'Parameter          Theoretical   Optimized\n');</w:t>
      </w:r>
    </w:p>
    <w:p w14:paraId="663112FA"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'Resonant </w:t>
      </w:r>
      <w:proofErr w:type="spellStart"/>
      <w:proofErr w:type="gramStart"/>
      <w:r>
        <w:rPr>
          <w:rFonts w:ascii="Consolas" w:eastAsia="Consolas" w:hAnsi="Consolas" w:cs="Consolas"/>
          <w:sz w:val="17"/>
          <w:szCs w:val="17"/>
        </w:rPr>
        <w:t>freq</w:t>
      </w:r>
      <w:proofErr w:type="spellEnd"/>
      <w:r>
        <w:rPr>
          <w:rFonts w:ascii="Consolas" w:eastAsia="Consolas" w:hAnsi="Consolas" w:cs="Consolas"/>
          <w:sz w:val="17"/>
          <w:szCs w:val="17"/>
        </w:rPr>
        <w:t xml:space="preserve">(GHz)   </w:t>
      </w:r>
      <w:proofErr w:type="gramEnd"/>
      <w:r>
        <w:rPr>
          <w:rFonts w:ascii="Consolas" w:eastAsia="Consolas" w:hAnsi="Consolas" w:cs="Consolas"/>
          <w:sz w:val="17"/>
          <w:szCs w:val="17"/>
        </w:rPr>
        <w:t>%.3f        %.3f\n', f0_theo/1e9, f0/1e9);</w:t>
      </w:r>
    </w:p>
    <w:p w14:paraId="03B1E275"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'Patch L (mm)         %.3f        %.3f\n', L*1e3, </w:t>
      </w:r>
      <w:proofErr w:type="spellStart"/>
      <w:r>
        <w:rPr>
          <w:rFonts w:ascii="Consolas" w:eastAsia="Consolas" w:hAnsi="Consolas" w:cs="Consolas"/>
          <w:sz w:val="17"/>
          <w:szCs w:val="17"/>
        </w:rPr>
        <w:t>L_opt</w:t>
      </w:r>
      <w:proofErr w:type="spellEnd"/>
      <w:r>
        <w:rPr>
          <w:rFonts w:ascii="Consolas" w:eastAsia="Consolas" w:hAnsi="Consolas" w:cs="Consolas"/>
          <w:sz w:val="17"/>
          <w:szCs w:val="17"/>
        </w:rPr>
        <w:t>*1e3);</w:t>
      </w:r>
    </w:p>
    <w:p w14:paraId="5A495514"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'S11 (</w:t>
      </w:r>
      <w:proofErr w:type="gramStart"/>
      <w:r>
        <w:rPr>
          <w:rFonts w:ascii="Consolas" w:eastAsia="Consolas" w:hAnsi="Consolas" w:cs="Consolas"/>
          <w:sz w:val="17"/>
          <w:szCs w:val="17"/>
        </w:rPr>
        <w:t xml:space="preserve">dB)   </w:t>
      </w:r>
      <w:proofErr w:type="gramEnd"/>
      <w:r>
        <w:rPr>
          <w:rFonts w:ascii="Consolas" w:eastAsia="Consolas" w:hAnsi="Consolas" w:cs="Consolas"/>
          <w:sz w:val="17"/>
          <w:szCs w:val="17"/>
        </w:rPr>
        <w:t xml:space="preserve">          -23.9        -30.0\n');</w:t>
      </w:r>
    </w:p>
    <w:p w14:paraId="4A51D168"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'Bandwidth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%.2f         %.2f\n', </w:t>
      </w:r>
      <w:proofErr w:type="spellStart"/>
      <w:r>
        <w:rPr>
          <w:rFonts w:ascii="Consolas" w:eastAsia="Consolas" w:hAnsi="Consolas" w:cs="Consolas"/>
          <w:sz w:val="17"/>
          <w:szCs w:val="17"/>
        </w:rPr>
        <w:t>BW_pct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BW_opt</w:t>
      </w:r>
      <w:proofErr w:type="spellEnd"/>
      <w:r>
        <w:rPr>
          <w:rFonts w:ascii="Consolas" w:eastAsia="Consolas" w:hAnsi="Consolas" w:cs="Consolas"/>
          <w:sz w:val="17"/>
          <w:szCs w:val="17"/>
        </w:rPr>
        <w:t>);</w:t>
      </w:r>
    </w:p>
    <w:p w14:paraId="3FDB6743" w14:textId="77777777" w:rsidR="00BC44D5" w:rsidRDefault="00000000">
      <w:proofErr w:type="spellStart"/>
      <w:proofErr w:type="gramStart"/>
      <w:r>
        <w:rPr>
          <w:rFonts w:ascii="Consolas" w:eastAsia="Consolas" w:hAnsi="Consolas" w:cs="Consolas"/>
          <w:sz w:val="17"/>
          <w:szCs w:val="17"/>
        </w:rPr>
        <w:t>fprintf</w:t>
      </w:r>
      <w:proofErr w:type="spellEnd"/>
      <w:r>
        <w:rPr>
          <w:rFonts w:ascii="Consolas" w:eastAsia="Consolas" w:hAnsi="Consolas" w:cs="Consolas"/>
          <w:sz w:val="17"/>
          <w:szCs w:val="17"/>
        </w:rPr>
        <w:t>(</w:t>
      </w:r>
      <w:proofErr w:type="gramEnd"/>
      <w:r>
        <w:rPr>
          <w:rFonts w:ascii="Consolas" w:eastAsia="Consolas" w:hAnsi="Consolas" w:cs="Consolas"/>
          <w:sz w:val="17"/>
          <w:szCs w:val="17"/>
        </w:rPr>
        <w:t>'Gain (</w:t>
      </w:r>
      <w:proofErr w:type="spellStart"/>
      <w:proofErr w:type="gramStart"/>
      <w:r>
        <w:rPr>
          <w:rFonts w:ascii="Consolas" w:eastAsia="Consolas" w:hAnsi="Consolas" w:cs="Consolas"/>
          <w:sz w:val="17"/>
          <w:szCs w:val="17"/>
        </w:rPr>
        <w:t>dBi</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6.2          6.8\n');</w:t>
      </w:r>
    </w:p>
    <w:p w14:paraId="5F153F11" w14:textId="77777777" w:rsidR="00BC44D5" w:rsidRDefault="00000000">
      <w:proofErr w:type="spellStart"/>
      <w:r>
        <w:rPr>
          <w:rFonts w:ascii="Consolas" w:eastAsia="Consolas" w:hAnsi="Consolas" w:cs="Consolas"/>
          <w:sz w:val="17"/>
          <w:szCs w:val="17"/>
        </w:rPr>
        <w:t>fprintf</w:t>
      </w:r>
      <w:proofErr w:type="spellEnd"/>
      <w:r>
        <w:rPr>
          <w:rFonts w:ascii="Consolas" w:eastAsia="Consolas" w:hAnsi="Consolas" w:cs="Consolas"/>
          <w:sz w:val="17"/>
          <w:szCs w:val="17"/>
        </w:rPr>
        <w:t>('=======================================\n');</w:t>
      </w:r>
    </w:p>
    <w:p w14:paraId="4D216530" w14:textId="77777777" w:rsidR="00BC44D5" w:rsidRDefault="00000000">
      <w:r>
        <w:rPr>
          <w:rFonts w:ascii="Consolas" w:eastAsia="Consolas" w:hAnsi="Consolas" w:cs="Consolas"/>
          <w:sz w:val="17"/>
          <w:szCs w:val="17"/>
        </w:rPr>
        <w:t xml:space="preserve"> </w:t>
      </w:r>
    </w:p>
    <w:sectPr w:rsidR="00BC44D5">
      <w:headerReference w:type="default" r:id="rId16"/>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61A12" w14:textId="77777777" w:rsidR="00A01247" w:rsidRDefault="00A01247">
      <w:r>
        <w:separator/>
      </w:r>
    </w:p>
  </w:endnote>
  <w:endnote w:type="continuationSeparator" w:id="0">
    <w:p w14:paraId="6D22976D" w14:textId="77777777" w:rsidR="00A01247" w:rsidRDefault="00A01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A7C8" w14:textId="77777777" w:rsidR="00BC44D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66509D">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66509D">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EE87F" w14:textId="77777777" w:rsidR="00A01247" w:rsidRDefault="00A01247">
      <w:r>
        <w:separator/>
      </w:r>
    </w:p>
  </w:footnote>
  <w:footnote w:type="continuationSeparator" w:id="0">
    <w:p w14:paraId="2CE7CD3D" w14:textId="77777777" w:rsidR="00A01247" w:rsidRDefault="00A01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D28D" w14:textId="7DC2B722" w:rsidR="00BC44D5" w:rsidRDefault="00000000">
    <w:pPr>
      <w:jc w:val="center"/>
    </w:pPr>
    <w:r>
      <w:rPr>
        <w:color w:val="808080"/>
        <w:sz w:val="16"/>
        <w:szCs w:val="16"/>
      </w:rPr>
      <w:t>ECA1206 — Antenna and Wave Propagation | 5G Microstrip Patch Antenna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63734"/>
    <w:multiLevelType w:val="hybridMultilevel"/>
    <w:tmpl w:val="2BE413D0"/>
    <w:lvl w:ilvl="0" w:tplc="6FCC4746">
      <w:start w:val="1"/>
      <w:numFmt w:val="bullet"/>
      <w:lvlText w:val="•"/>
      <w:lvlJc w:val="left"/>
      <w:pPr>
        <w:ind w:left="504" w:hanging="288"/>
      </w:pPr>
    </w:lvl>
    <w:lvl w:ilvl="1" w:tplc="DD5A516C">
      <w:start w:val="1"/>
      <w:numFmt w:val="bullet"/>
      <w:lvlText w:val="◦"/>
      <w:lvlJc w:val="left"/>
      <w:pPr>
        <w:ind w:left="1008" w:hanging="288"/>
      </w:pPr>
    </w:lvl>
    <w:lvl w:ilvl="2" w:tplc="2B0E248E">
      <w:numFmt w:val="decimal"/>
      <w:lvlText w:val=""/>
      <w:lvlJc w:val="left"/>
    </w:lvl>
    <w:lvl w:ilvl="3" w:tplc="B70AB2DA">
      <w:numFmt w:val="decimal"/>
      <w:lvlText w:val=""/>
      <w:lvlJc w:val="left"/>
    </w:lvl>
    <w:lvl w:ilvl="4" w:tplc="D4568830">
      <w:numFmt w:val="decimal"/>
      <w:lvlText w:val=""/>
      <w:lvlJc w:val="left"/>
    </w:lvl>
    <w:lvl w:ilvl="5" w:tplc="12FA8450">
      <w:numFmt w:val="decimal"/>
      <w:lvlText w:val=""/>
      <w:lvlJc w:val="left"/>
    </w:lvl>
    <w:lvl w:ilvl="6" w:tplc="66DC7CE0">
      <w:numFmt w:val="decimal"/>
      <w:lvlText w:val=""/>
      <w:lvlJc w:val="left"/>
    </w:lvl>
    <w:lvl w:ilvl="7" w:tplc="0298C5F4">
      <w:numFmt w:val="decimal"/>
      <w:lvlText w:val=""/>
      <w:lvlJc w:val="left"/>
    </w:lvl>
    <w:lvl w:ilvl="8" w:tplc="A8BEFA5C">
      <w:numFmt w:val="decimal"/>
      <w:lvlText w:val=""/>
      <w:lvlJc w:val="left"/>
    </w:lvl>
  </w:abstractNum>
  <w:abstractNum w:abstractNumId="1" w15:restartNumberingAfterBreak="0">
    <w:nsid w:val="708873B4"/>
    <w:multiLevelType w:val="hybridMultilevel"/>
    <w:tmpl w:val="33F6D71E"/>
    <w:lvl w:ilvl="0" w:tplc="34C86E5C">
      <w:start w:val="1"/>
      <w:numFmt w:val="bullet"/>
      <w:lvlText w:val="●"/>
      <w:lvlJc w:val="left"/>
      <w:pPr>
        <w:ind w:left="720" w:hanging="360"/>
      </w:pPr>
    </w:lvl>
    <w:lvl w:ilvl="1" w:tplc="229AE1B2">
      <w:start w:val="1"/>
      <w:numFmt w:val="bullet"/>
      <w:lvlText w:val="○"/>
      <w:lvlJc w:val="left"/>
      <w:pPr>
        <w:ind w:left="1440" w:hanging="360"/>
      </w:pPr>
    </w:lvl>
    <w:lvl w:ilvl="2" w:tplc="07F239F6">
      <w:start w:val="1"/>
      <w:numFmt w:val="bullet"/>
      <w:lvlText w:val="■"/>
      <w:lvlJc w:val="left"/>
      <w:pPr>
        <w:ind w:left="2160" w:hanging="360"/>
      </w:pPr>
    </w:lvl>
    <w:lvl w:ilvl="3" w:tplc="20A247DC">
      <w:start w:val="1"/>
      <w:numFmt w:val="bullet"/>
      <w:lvlText w:val="●"/>
      <w:lvlJc w:val="left"/>
      <w:pPr>
        <w:ind w:left="2880" w:hanging="360"/>
      </w:pPr>
    </w:lvl>
    <w:lvl w:ilvl="4" w:tplc="18E68A70">
      <w:start w:val="1"/>
      <w:numFmt w:val="bullet"/>
      <w:lvlText w:val="○"/>
      <w:lvlJc w:val="left"/>
      <w:pPr>
        <w:ind w:left="3600" w:hanging="360"/>
      </w:pPr>
    </w:lvl>
    <w:lvl w:ilvl="5" w:tplc="75222DC6">
      <w:start w:val="1"/>
      <w:numFmt w:val="bullet"/>
      <w:lvlText w:val="■"/>
      <w:lvlJc w:val="left"/>
      <w:pPr>
        <w:ind w:left="4320" w:hanging="360"/>
      </w:pPr>
    </w:lvl>
    <w:lvl w:ilvl="6" w:tplc="7626F346">
      <w:start w:val="1"/>
      <w:numFmt w:val="bullet"/>
      <w:lvlText w:val="●"/>
      <w:lvlJc w:val="left"/>
      <w:pPr>
        <w:ind w:left="5040" w:hanging="360"/>
      </w:pPr>
    </w:lvl>
    <w:lvl w:ilvl="7" w:tplc="8946A27C">
      <w:start w:val="1"/>
      <w:numFmt w:val="bullet"/>
      <w:lvlText w:val="●"/>
      <w:lvlJc w:val="left"/>
      <w:pPr>
        <w:ind w:left="5760" w:hanging="360"/>
      </w:pPr>
    </w:lvl>
    <w:lvl w:ilvl="8" w:tplc="22848D94">
      <w:start w:val="1"/>
      <w:numFmt w:val="bullet"/>
      <w:lvlText w:val="●"/>
      <w:lvlJc w:val="left"/>
      <w:pPr>
        <w:ind w:left="6480" w:hanging="360"/>
      </w:pPr>
    </w:lvl>
  </w:abstractNum>
  <w:num w:numId="1" w16cid:durableId="1744834583">
    <w:abstractNumId w:val="1"/>
    <w:lvlOverride w:ilvl="0">
      <w:startOverride w:val="1"/>
    </w:lvlOverride>
  </w:num>
  <w:num w:numId="2" w16cid:durableId="1959409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4D5"/>
    <w:rsid w:val="00617DBA"/>
    <w:rsid w:val="0066509D"/>
    <w:rsid w:val="00A01247"/>
    <w:rsid w:val="00BC44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BFF0BB"/>
  <w15:docId w15:val="{D116954B-1238-4A9A-AD44-AC1F29F3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09D"/>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6509D"/>
    <w:pPr>
      <w:spacing w:after="100"/>
    </w:pPr>
  </w:style>
  <w:style w:type="paragraph" w:styleId="TOC3">
    <w:name w:val="toc 3"/>
    <w:basedOn w:val="Normal"/>
    <w:next w:val="Normal"/>
    <w:autoRedefine/>
    <w:uiPriority w:val="39"/>
    <w:unhideWhenUsed/>
    <w:rsid w:val="0066509D"/>
    <w:pPr>
      <w:spacing w:after="100"/>
      <w:ind w:left="440"/>
    </w:pPr>
  </w:style>
  <w:style w:type="paragraph" w:styleId="TOC2">
    <w:name w:val="toc 2"/>
    <w:basedOn w:val="Normal"/>
    <w:next w:val="Normal"/>
    <w:autoRedefine/>
    <w:uiPriority w:val="39"/>
    <w:unhideWhenUsed/>
    <w:rsid w:val="0066509D"/>
    <w:pPr>
      <w:spacing w:after="100"/>
      <w:ind w:left="220"/>
    </w:pPr>
  </w:style>
  <w:style w:type="character" w:customStyle="1" w:styleId="Heading1Char">
    <w:name w:val="Heading 1 Char"/>
    <w:basedOn w:val="DefaultParagraphFont"/>
    <w:link w:val="Heading1"/>
    <w:uiPriority w:val="9"/>
    <w:rsid w:val="0066509D"/>
    <w:rPr>
      <w:color w:val="2E74B5"/>
      <w:sz w:val="32"/>
      <w:szCs w:val="32"/>
    </w:rPr>
  </w:style>
  <w:style w:type="paragraph" w:styleId="Header">
    <w:name w:val="header"/>
    <w:basedOn w:val="Normal"/>
    <w:link w:val="HeaderChar"/>
    <w:uiPriority w:val="99"/>
    <w:unhideWhenUsed/>
    <w:rsid w:val="0066509D"/>
    <w:pPr>
      <w:tabs>
        <w:tab w:val="center" w:pos="4513"/>
        <w:tab w:val="right" w:pos="9026"/>
      </w:tabs>
    </w:pPr>
  </w:style>
  <w:style w:type="character" w:customStyle="1" w:styleId="HeaderChar">
    <w:name w:val="Header Char"/>
    <w:basedOn w:val="DefaultParagraphFont"/>
    <w:link w:val="Header"/>
    <w:uiPriority w:val="99"/>
    <w:rsid w:val="0066509D"/>
  </w:style>
  <w:style w:type="paragraph" w:styleId="Footer">
    <w:name w:val="footer"/>
    <w:basedOn w:val="Normal"/>
    <w:link w:val="FooterChar"/>
    <w:uiPriority w:val="99"/>
    <w:unhideWhenUsed/>
    <w:rsid w:val="0066509D"/>
    <w:pPr>
      <w:tabs>
        <w:tab w:val="center" w:pos="4513"/>
        <w:tab w:val="right" w:pos="9026"/>
      </w:tabs>
    </w:pPr>
  </w:style>
  <w:style w:type="character" w:customStyle="1" w:styleId="FooterChar">
    <w:name w:val="Footer Char"/>
    <w:basedOn w:val="DefaultParagraphFont"/>
    <w:link w:val="Footer"/>
    <w:uiPriority w:val="99"/>
    <w:rsid w:val="00665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7613</Words>
  <Characters>43397</Characters>
  <Application>Microsoft Office Word</Application>
  <DocSecurity>0</DocSecurity>
  <Lines>361</Lines>
  <Paragraphs>101</Paragraphs>
  <ScaleCrop>false</ScaleCrop>
  <Company/>
  <LinksUpToDate>false</LinksUpToDate>
  <CharactersWithSpaces>50909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Optimize and Evaluate a Compact 5G Microstrip Patch Antenna</dc:title>
  <dc:creator>Student — ECA1206</dc:creator>
  <cp:lastModifiedBy>ARIVARASAN S</cp:lastModifiedBy>
  <cp:revision>2</cp:revision>
  <dcterms:created xsi:type="dcterms:W3CDTF">2026-09-03T07:29:00Z</dcterms:created>
  <dcterms:modified xsi:type="dcterms:W3CDTF">2026-09-03T07:29:00Z</dcterms:modified>
</cp:coreProperties>
</file>