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512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h_logo_on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1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78A82"/>
          <w:sz w:val="24"/>
        </w:rPr>
        <w:t>EXPO PROJECT DOSSIER</w:t>
      </w:r>
    </w:p>
    <w:p>
      <w:pPr>
        <w:jc w:val="center"/>
      </w:pPr>
      <w:r>
        <w:rPr>
          <w:b/>
          <w:color w:val="5B2AAE"/>
          <w:sz w:val="54"/>
        </w:rPr>
        <w:t>ONLINE EXAMINATION &amp;</w:t>
        <w:br/>
        <w:t>AI-ASSISTED PROCTORING PLATFORM</w:t>
      </w:r>
    </w:p>
    <w:p>
      <w:pPr>
        <w:jc w:val="center"/>
      </w:pPr>
      <w:r>
        <w:rPr>
          <w:color w:val="4D5060"/>
          <w:sz w:val="22"/>
        </w:rPr>
        <w:t>Secure exam delivery • Automated evaluation • Browser-based AI-assisted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8F6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8"/>
              </w:rPr>
              <w:t>Team 7  •  Section 12  •  CSIT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8F6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8"/>
              </w:rPr>
              <w:t>M. Sai Ajith Reddy – 2520090186</w:t>
              <w:br/>
              <w:t>P. Likith Kumar – 2520090084</w:t>
              <w:br/>
              <w:t>P. Rithwik Rao – 2520090203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GUIDE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8F6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8"/>
              </w:rPr>
              <w:t>Dr. Khaja Shareef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8F6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8"/>
              </w:rPr>
              <w:t>Database Systems Engineering and Distributed Backend Development (25CS1302E)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8F6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8"/>
              </w:rPr>
              <w:t>KLH Bachupally Campus  •  Academic Year 2026–27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9F7"/>
            <w:tcBorders>
              <w:top w:val="single" w:sz="12" w:color="078A82"/>
              <w:left w:val="single" w:sz="12" w:color="078A82"/>
              <w:bottom w:val="single" w:sz="12" w:color="078A82"/>
              <w:right w:val="single" w:sz="12" w:color="078A82"/>
              <w:insideH w:val="single" w:sz="12" w:color="078A82"/>
              <w:insideV w:val="single" w:sz="12" w:color="078A82"/>
            </w:tcBorders>
          </w:tcPr>
          <w:p>
            <w:r>
              <w:rPr>
                <w:b/>
                <w:color w:val="078A82"/>
                <w:sz w:val="18"/>
              </w:rPr>
              <w:t xml:space="preserve">JUDGE QUICK VIEW  </w:t>
            </w:r>
            <w:r>
              <w:rPr>
                <w:color w:val="171923"/>
                <w:sz w:val="17"/>
              </w:rPr>
              <w:t>A complete web examination workflow with backend-authoritative scoring and browser-based AI indicators for session monitoring. AI events support review; they are not an automatic cheating verdict.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01  |  Executive Overview</w:t>
      </w:r>
    </w:p>
    <w:p>
      <w:r>
        <w:t>Online Examination &amp; AI-Assisted Proctoring Platform is a full-stack web application that manages the complete examination lifecycle: authentication, exam creation, question delivery, timed attempts, answer submission, automated evaluation, proctoring-event capture and administrator review.</w:t>
      </w:r>
    </w:p>
    <w:p>
      <w:r>
        <w:t>The implementation uses React + Vite on the frontend, FastAPI for REST services, MongoDB for persistence, JWT + bcrypt for authentication, and TensorFlow.js with COCO-SSD for browser-side object detection.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E9FA"/>
            <w:tcBorders>
              <w:top w:val="single" w:sz="12" w:color="5B2AAE"/>
              <w:left w:val="single" w:sz="12" w:color="5B2AAE"/>
              <w:bottom w:val="single" w:sz="12" w:color="5B2AAE"/>
              <w:right w:val="single" w:sz="12" w:color="5B2AAE"/>
              <w:insideH w:val="single" w:sz="12" w:color="5B2AAE"/>
              <w:insideV w:val="single" w:sz="12" w:color="5B2AAE"/>
            </w:tcBorders>
          </w:tcPr>
          <w:p>
            <w:r>
              <w:rPr>
                <w:b/>
                <w:color w:val="5B2AAE"/>
                <w:sz w:val="18"/>
              </w:rPr>
              <w:t xml:space="preserve">THE CORE IDEA  </w:t>
            </w:r>
            <w:r>
              <w:rPr>
                <w:color w:val="171923"/>
                <w:sz w:val="17"/>
              </w:rPr>
              <w:t>Integrate examination management and evaluation with AI-assisted session monitoring in a single workflow, while keeping final review under administrator control.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the platform provides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Authentication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JWT-based login, bcrypt password hashing and active-user validation.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 management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Centralized exam metadata, timing, marks and status.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 security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Student-facing question API does not expose correct_option.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Automated evaluation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FastAPI compares answers with stored answer keys.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AI monitoring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Browser camera + object detection for configured session indicators.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Review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Submission, score, risk and unlock-request workflows.</w:t>
            </w:r>
          </w:p>
        </w:tc>
      </w:tr>
    </w:tbl>
    <w:p>
      <w:pPr>
        <w:spacing w:after="20"/>
      </w:pPr>
    </w:p>
    <w:p>
      <w:pPr>
        <w:pStyle w:val="Heading1"/>
      </w:pPr>
      <w:r>
        <w:t>02  |  System Architecture</w:t>
      </w:r>
    </w:p>
    <w:p>
      <w:r>
        <w:t>The architecture separates frontend presentation, backend business logic, persistent data and browser-based AI inference.</w:t>
      </w:r>
    </w:p>
    <w:p>
      <w:r>
        <w:drawing>
          <wp:inline xmlns:a="http://schemas.openxmlformats.org/drawingml/2006/main" xmlns:pic="http://schemas.openxmlformats.org/drawingml/2006/picture">
            <wp:extent cx="5715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_architecture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High-level architecture of the implemented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Frontend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React 19 • Vite • React Router • Tailwind CSS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Student/admin UI and examination experience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Backend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Python FastAPI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REST API, validation and business logic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Database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MongoDB / PyMongo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Application persistence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Security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JWT + bcrypt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Authentication and password hashing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AI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TensorFlow.js + COCO-SSD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Browser object detection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Browser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getUserMedia + Page Visibility API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Camera access and visibility events</w:t>
            </w:r>
          </w:p>
        </w:tc>
      </w:tr>
    </w:tbl>
    <w:p>
      <w:pPr>
        <w:spacing w:after="20"/>
      </w:pPr>
    </w:p>
    <w:p>
      <w:pPr>
        <w:pStyle w:val="Heading1"/>
      </w:pPr>
      <w:r>
        <w:t>03  |  Functional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implementation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Authentication &amp; Access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Registration, login, JWT, active-user checks and protected routes.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 Management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Create/retrieve/delete exams; validate timing/marks; calculate exam status.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 Management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Create questions, validate answer indexes and return student-safe question data.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Examination Engine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Timer, question navigation, answer capture, violation tracking and submission.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Evaluation Engine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Backend answer-key comparison; correct/incorrect/skipped counts, marks and percentage.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AI-Assisted Proctoring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Camera access plus no-person, multiple-person and cell-phone indicators.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Unlock Workflow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Student request → administrator approval → approval consumption.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Administrative Review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Dashboard analytics, submissions, risk information and review.</w:t>
            </w:r>
          </w:p>
        </w:tc>
      </w:tr>
    </w:tbl>
    <w:p>
      <w:pPr>
        <w:spacing w:after="20"/>
      </w:pPr>
    </w:p>
    <w:p>
      <w:pPr>
        <w:pStyle w:val="Heading1"/>
      </w:pPr>
      <w:r>
        <w:t>04  |  End-to-End Examination Workflow</w:t>
      </w:r>
    </w:p>
    <w:p>
      <w:r>
        <w:drawing>
          <wp:inline xmlns:a="http://schemas.openxmlformats.org/drawingml/2006/main" xmlns:pic="http://schemas.openxmlformats.org/drawingml/2006/picture">
            <wp:extent cx="57150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_workflow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Examination lifecycle.</w:t>
      </w:r>
    </w:p>
    <w:p>
      <w:pPr>
        <w:pStyle w:val="ListBullet"/>
        <w:spacing w:after="60"/>
      </w:pPr>
      <w:r>
        <w:rPr>
          <w:sz w:val="17"/>
        </w:rPr>
        <w:t>Administrator authenticates and creates/schedules an examination.</w:t>
      </w:r>
    </w:p>
    <w:p>
      <w:pPr>
        <w:pStyle w:val="ListBullet"/>
        <w:spacing w:after="60"/>
      </w:pPr>
      <w:r>
        <w:rPr>
          <w:sz w:val="17"/>
        </w:rPr>
        <w:t>Questions are associated with the exam; answer keys remain server-side.</w:t>
      </w:r>
    </w:p>
    <w:p>
      <w:pPr>
        <w:pStyle w:val="ListBullet"/>
        <w:spacing w:after="60"/>
      </w:pPr>
      <w:r>
        <w:rPr>
          <w:sz w:val="17"/>
        </w:rPr>
        <w:t>Student authenticates and opens an active examination.</w:t>
      </w:r>
    </w:p>
    <w:p>
      <w:pPr>
        <w:pStyle w:val="ListBullet"/>
        <w:spacing w:after="60"/>
      </w:pPr>
      <w:r>
        <w:rPr>
          <w:sz w:val="17"/>
        </w:rPr>
        <w:t>Browser camera permission is requested and proctoring starts when enabled.</w:t>
      </w:r>
    </w:p>
    <w:p>
      <w:pPr>
        <w:pStyle w:val="ListBullet"/>
        <w:spacing w:after="60"/>
      </w:pPr>
      <w:r>
        <w:rPr>
          <w:sz w:val="17"/>
        </w:rPr>
        <w:t>Student answers questions while timer and configured monitoring indicators operate.</w:t>
      </w:r>
    </w:p>
    <w:p>
      <w:pPr>
        <w:pStyle w:val="ListBullet"/>
        <w:spacing w:after="60"/>
      </w:pPr>
      <w:r>
        <w:rPr>
          <w:sz w:val="17"/>
        </w:rPr>
        <w:t>Submission sends answers, violation information and risk information to FastAPI.</w:t>
      </w:r>
    </w:p>
    <w:p>
      <w:pPr>
        <w:pStyle w:val="ListBullet"/>
        <w:spacing w:after="60"/>
      </w:pPr>
      <w:r>
        <w:rPr>
          <w:sz w:val="17"/>
        </w:rPr>
        <w:t>Backend loads the exam/question records and performs answer-key comparison.</w:t>
      </w:r>
    </w:p>
    <w:p>
      <w:pPr>
        <w:pStyle w:val="ListBullet"/>
        <w:spacing w:after="60"/>
      </w:pPr>
      <w:r>
        <w:rPr>
          <w:sz w:val="17"/>
        </w:rPr>
        <w:t>Result and proctoring information are stored in MongoDB and exposed to the relevant views.</w:t>
      </w:r>
    </w:p>
    <w:p>
      <w:pPr>
        <w:pStyle w:val="Heading1"/>
      </w:pPr>
      <w:r>
        <w:t>05  |  AI-Assisted Proctoring</w:t>
      </w:r>
    </w:p>
    <w:p>
      <w:r>
        <w:t>The current proctoring module runs in the browser. Camera access is obtained through getUserMedia and inference uses TensorFlow.js with the COCO-SSD lite model. The implementation uses temporal confirmation and cooldown logic to reduce transient detections.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behavior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No person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Generates an event after the configured no-person grace period.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Multiple people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Generates an event when more than one person is detected.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Cell phone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Uses confirmed phone detections before generating an event.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Page visibility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Visibility changes can be recorded as examination violations.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Risk level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Violation counts map to Low / Moderate / High; configured threshold can lock the session.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F1"/>
            <w:tcBorders>
              <w:top w:val="single" w:sz="12" w:color="C43D48"/>
              <w:left w:val="single" w:sz="12" w:color="C43D48"/>
              <w:bottom w:val="single" w:sz="12" w:color="C43D48"/>
              <w:right w:val="single" w:sz="12" w:color="C43D48"/>
              <w:insideH w:val="single" w:sz="12" w:color="C43D48"/>
              <w:insideV w:val="single" w:sz="12" w:color="C43D48"/>
            </w:tcBorders>
          </w:tcPr>
          <w:p>
            <w:r>
              <w:rPr>
                <w:b/>
                <w:color w:val="C43D48"/>
                <w:sz w:val="18"/>
              </w:rPr>
              <w:t xml:space="preserve">IMPORTANT BOUNDARY  </w:t>
            </w:r>
            <w:r>
              <w:rPr>
                <w:color w:val="171923"/>
                <w:sz w:val="17"/>
              </w:rPr>
              <w:t>The implementation does not perform facial identity verification, gaze tracking or head-pose analysis. AI output is treated as evidence/indicators for review.</w:t>
            </w:r>
          </w:p>
        </w:tc>
      </w:tr>
    </w:tbl>
    <w:p>
      <w:pPr>
        <w:spacing w:after="20"/>
      </w:pPr>
    </w:p>
    <w:p>
      <w:pPr>
        <w:pStyle w:val="Heading1"/>
      </w:pPr>
      <w:r>
        <w:t>06  |  Database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important data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users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Identity, student ID, role, active status and password hash.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Title, subject, duration, marks, question count, schedule, status and creator.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 reference, text, options, marks, difficulty/category and correct option.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submissions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Answers, score fields, student/exam information, violations and risk level.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requests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Unlock reason, student/exam information and request status.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9F1"/>
            <w:tcBorders>
              <w:top w:val="single" w:sz="12" w:color="2F9A5B"/>
              <w:left w:val="single" w:sz="12" w:color="2F9A5B"/>
              <w:bottom w:val="single" w:sz="12" w:color="2F9A5B"/>
              <w:right w:val="single" w:sz="12" w:color="2F9A5B"/>
              <w:insideH w:val="single" w:sz="12" w:color="2F9A5B"/>
              <w:insideV w:val="single" w:sz="12" w:color="2F9A5B"/>
            </w:tcBorders>
          </w:tcPr>
          <w:p>
            <w:r>
              <w:rPr>
                <w:b/>
                <w:color w:val="2F9A5B"/>
                <w:sz w:val="18"/>
              </w:rPr>
              <w:t xml:space="preserve">ANSWER-KEY PROTECTION  </w:t>
            </w:r>
            <w:r>
              <w:rPr>
                <w:color w:val="171923"/>
                <w:sz w:val="17"/>
              </w:rPr>
              <w:t>The student-facing question endpoint omits correct_option, keeping the answer key in the backend evaluation path.</w:t>
            </w:r>
          </w:p>
        </w:tc>
      </w:tr>
    </w:tbl>
    <w:p>
      <w:pPr>
        <w:spacing w:after="20"/>
      </w:pPr>
    </w:p>
    <w:p>
      <w:pPr>
        <w:pStyle w:val="Heading1"/>
      </w:pPr>
      <w:r>
        <w:t>07  |  REST API Surface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/api/auth/register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Register student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/api/auth/login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Authenticate / issue JWT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/api/auth/me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Authenticated user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/api/exams/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List exams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/api/exams/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Create exam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/api/exams/{exam_id}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 exam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/api/questions/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Create question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/api/questions/exam/{exam_id}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Student-safe questions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/api/submissions/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Evaluate/store submission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/api/submissions/my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Student submissions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/api/submissions/all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Admin review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/api/requests/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Create unlock request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/api/requests/pending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Pending requests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/api/requests/{request_id}/approve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Approve request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/api/requests/{request_id}/consume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4"/>
              </w:rPr>
              <w:t>Consume approval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08  |  Actual Implementation Screens</w:t>
      </w:r>
    </w:p>
    <w:p>
      <w:r>
        <w:t>These are screenshots from the implemented application and are included to demonstrate the working student and administrator interfaces.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8c988-c0e1-4722-8289-85d28ae6ce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Student dashboard — exam cards, status, duration, questions and attempt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d552b9-ba09-4c02-bd60-6e12172748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Administrator dashboard — filters, score distribution, proctoring-risk distribution and submission audit.</w:t>
      </w:r>
    </w:p>
    <w:p>
      <w:r>
        <w:br w:type="page"/>
      </w:r>
    </w:p>
    <w:p>
      <w:pPr>
        <w:pStyle w:val="Heading1"/>
      </w:pPr>
      <w:r>
        <w:t>09  |  Validation &amp;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area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Validation performed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Backend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Root endpoint and MongoDB health check verified.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Authentication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JWT login and protected API requests exercised.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 creation/retrieval and status logic exercised.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 creation and student-safe retrieval exercised.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Submission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Backend answer comparison and score calculation exercised.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Proctoring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Camera flow and COCO-SSD person/phone behavior exercised.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UI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Student and admin dashboard/exam/review workflows exercised.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Borders>
              <w:top w:val="single" w:sz="12" w:color="D87825"/>
              <w:left w:val="single" w:sz="12" w:color="D87825"/>
              <w:bottom w:val="single" w:sz="12" w:color="D87825"/>
              <w:right w:val="single" w:sz="12" w:color="D87825"/>
              <w:insideH w:val="single" w:sz="12" w:color="D87825"/>
              <w:insideV w:val="single" w:sz="12" w:color="D87825"/>
            </w:tcBorders>
          </w:tcPr>
          <w:p>
            <w:r>
              <w:rPr>
                <w:b/>
                <w:color w:val="D87825"/>
                <w:sz w:val="18"/>
              </w:rPr>
              <w:t xml:space="preserve">QUALITY POSITION  </w:t>
            </w:r>
            <w:r>
              <w:rPr>
                <w:color w:val="171923"/>
                <w:sz w:val="17"/>
              </w:rPr>
              <w:t>No fabricated accuracy, latency or benchmark numbers are reported. Any future performance metric should come from a controlled measurement protocol.</w:t>
            </w:r>
          </w:p>
        </w:tc>
      </w:tr>
    </w:tbl>
    <w:p>
      <w:pPr>
        <w:spacing w:after="20"/>
      </w:pPr>
    </w:p>
    <w:p>
      <w:pPr>
        <w:pStyle w:val="Heading1"/>
      </w:pPr>
      <w:r>
        <w:t>10  |  Security &amp; Engineering</w:t>
      </w:r>
    </w:p>
    <w:p>
      <w:pPr>
        <w:pStyle w:val="ListBullet"/>
        <w:spacing w:after="60"/>
      </w:pPr>
      <w:r>
        <w:rPr>
          <w:sz w:val="18"/>
        </w:rPr>
        <w:t>Passwords are hashed using bcrypt before storage.</w:t>
      </w:r>
    </w:p>
    <w:p>
      <w:pPr>
        <w:pStyle w:val="ListBullet"/>
        <w:spacing w:after="60"/>
      </w:pPr>
      <w:r>
        <w:rPr>
          <w:sz w:val="18"/>
        </w:rPr>
        <w:t>JWT bearer tokens carry subject, role and expiration information.</w:t>
      </w:r>
    </w:p>
    <w:p>
      <w:pPr>
        <w:pStyle w:val="ListBullet"/>
        <w:spacing w:after="60"/>
      </w:pPr>
      <w:r>
        <w:rPr>
          <w:sz w:val="18"/>
        </w:rPr>
        <w:t>Protected API requests use Bearer authentication.</w:t>
      </w:r>
    </w:p>
    <w:p>
      <w:pPr>
        <w:pStyle w:val="ListBullet"/>
        <w:spacing w:after="60"/>
      </w:pPr>
      <w:r>
        <w:rPr>
          <w:sz w:val="18"/>
        </w:rPr>
        <w:t>Duplicate email/student ID checks are performed during registration.</w:t>
      </w:r>
    </w:p>
    <w:p>
      <w:pPr>
        <w:pStyle w:val="ListBullet"/>
        <w:spacing w:after="60"/>
      </w:pPr>
      <w:r>
        <w:rPr>
          <w:sz w:val="18"/>
        </w:rPr>
        <w:t>Inactive users are prevented from logging in.</w:t>
      </w:r>
    </w:p>
    <w:p>
      <w:pPr>
        <w:pStyle w:val="ListBullet"/>
        <w:spacing w:after="60"/>
      </w:pPr>
      <w:r>
        <w:rPr>
          <w:sz w:val="18"/>
        </w:rPr>
        <w:t>Correct answer keys are not returned by the student-facing question endpoint.</w:t>
      </w:r>
    </w:p>
    <w:p>
      <w:pPr>
        <w:pStyle w:val="ListBullet"/>
        <w:spacing w:after="60"/>
      </w:pPr>
      <w:r>
        <w:rPr>
          <w:sz w:val="18"/>
        </w:rPr>
        <w:t>Frontend protected routes are role-aware.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Borders>
              <w:top w:val="single" w:sz="12" w:color="D87825"/>
              <w:left w:val="single" w:sz="12" w:color="D87825"/>
              <w:bottom w:val="single" w:sz="12" w:color="D87825"/>
              <w:right w:val="single" w:sz="12" w:color="D87825"/>
              <w:insideH w:val="single" w:sz="12" w:color="D87825"/>
              <w:insideV w:val="single" w:sz="12" w:color="D87825"/>
            </w:tcBorders>
          </w:tcPr>
          <w:p>
            <w:r>
              <w:rPr>
                <w:b/>
                <w:color w:val="D87825"/>
                <w:sz w:val="18"/>
              </w:rPr>
              <w:t xml:space="preserve">KNOWN HARDENING ITEM  </w:t>
            </w:r>
            <w:r>
              <w:rPr>
                <w:color w:val="171923"/>
                <w:sz w:val="17"/>
              </w:rPr>
              <w:t>Backend JWT authentication is implemented, but administrative role authorization is not consistently enforced across every administrative route in the reviewed code. This should be strengthened before production deployment.</w:t>
            </w:r>
          </w:p>
        </w:tc>
      </w:tr>
    </w:tbl>
    <w:p>
      <w:pPr>
        <w:spacing w:after="20"/>
      </w:pPr>
    </w:p>
    <w:p>
      <w:pPr>
        <w:pStyle w:val="Heading1"/>
      </w:pPr>
      <w:r>
        <w:t>11  |  Implementation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Expo wording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Authentication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Implemented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Demonstrate login and protected navigation.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 management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Implemented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Show admin exam workflow.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 management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Implemented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Show question creation/retrieval.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Backend evaluation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Implemented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Submit an attempt and show calculated result.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MongoDB persistence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Implemented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Explain five collections.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AI-assisted proctoring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Implemented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Demonstrate a controlled monitoring event.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Unlock request workflow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Implemented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Explain request and approval flow.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Question-file import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Enhancement / work in progress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Do not present as fully verified unless tested in final build.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Mobile detection optimization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Enhancement / tuning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Present as planned performance improvement.</w:t>
            </w:r>
          </w:p>
        </w:tc>
      </w:tr>
    </w:tbl>
    <w:p>
      <w:pPr>
        <w:spacing w:after="20"/>
      </w:pPr>
    </w:p>
    <w:p>
      <w:pPr>
        <w:pStyle w:val="Heading1"/>
      </w:pPr>
      <w:r>
        <w:t>12  |  Five-Minute Expo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 action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Judge takeaway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0:00–0:30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Login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Two-role examination platform.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0:30–1:20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Admin dashboard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 management + monitoring/review.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1:20–2:20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Student dashboard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Exam availability + attempt access.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2:20–3:20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Start exam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Timer + questions + proctoring.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3:20–4:10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Controlled AI event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Browser-based object/event monitoring.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4:10–4:40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Submit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Backend-authoritative evaluation.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4:40–5:00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Admin review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Score/risk/submission information.</w:t>
            </w:r>
          </w:p>
        </w:tc>
      </w:tr>
    </w:tbl>
    <w:p>
      <w:pPr>
        <w:spacing w:after="20"/>
      </w:pPr>
    </w:p>
    <w:p>
      <w:pPr>
        <w:pStyle w:val="Heading1"/>
      </w:pPr>
      <w:r>
        <w:t>13  |  Current Limitations</w:t>
      </w:r>
    </w:p>
    <w:p>
      <w:pPr>
        <w:pStyle w:val="ListBullet"/>
        <w:spacing w:after="60"/>
      </w:pPr>
      <w:r>
        <w:rPr>
          <w:sz w:val="18"/>
        </w:rPr>
        <w:t>Detection quality depends on camera, lighting, browser and client hardware.</w:t>
      </w:r>
    </w:p>
    <w:p>
      <w:pPr>
        <w:pStyle w:val="ListBullet"/>
        <w:spacing w:after="60"/>
      </w:pPr>
      <w:r>
        <w:rPr>
          <w:sz w:val="18"/>
        </w:rPr>
        <w:t>COCO-SSD is a general object detector and can produce false positives/negatives.</w:t>
      </w:r>
    </w:p>
    <w:p>
      <w:pPr>
        <w:pStyle w:val="ListBullet"/>
        <w:spacing w:after="60"/>
      </w:pPr>
      <w:r>
        <w:rPr>
          <w:sz w:val="18"/>
        </w:rPr>
        <w:t>No facial identity verification is implemented.</w:t>
      </w:r>
    </w:p>
    <w:p>
      <w:pPr>
        <w:pStyle w:val="ListBullet"/>
        <w:spacing w:after="60"/>
      </w:pPr>
      <w:r>
        <w:rPr>
          <w:sz w:val="18"/>
        </w:rPr>
        <w:t>Development mockData fallback remains in the frontend code and is not the MongoDB source of truth.</w:t>
      </w:r>
    </w:p>
    <w:p>
      <w:pPr>
        <w:pStyle w:val="ListBullet"/>
        <w:spacing w:after="60"/>
      </w:pPr>
      <w:r>
        <w:rPr>
          <w:sz w:val="18"/>
        </w:rPr>
        <w:t>Backend scoring is authoritative when submission succeeds; the frontend also has a local fallback for continuity.</w:t>
      </w:r>
    </w:p>
    <w:p>
      <w:pPr>
        <w:pStyle w:val="ListBullet"/>
        <w:spacing w:after="60"/>
      </w:pPr>
      <w:r>
        <w:rPr>
          <w:sz w:val="18"/>
        </w:rPr>
        <w:t>Backend administrative role authorization needs stronger enforcement before production deployment.</w:t>
      </w:r>
    </w:p>
    <w:p>
      <w:pPr>
        <w:pStyle w:val="Heading1"/>
      </w:pPr>
      <w:r>
        <w:t>14  |  Future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Enhancement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Benefit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P1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Optimize mobile-phone detection and temporal confirmation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Faster, more stable indicators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P1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Strengthen backend admin authorization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Stronger access control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P1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Question file import + preview + validation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Less manual question entry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P2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Auto-save + reconnection recovery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Reduced accidental data loss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P2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Evidence snapshots linked to events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Better review context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P2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Real-time participant monitoring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Better administrator visibility</w:t>
            </w:r>
          </w:p>
        </w:tc>
      </w:tr>
      <w:tr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P3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Analytics and export workflows</w:t>
            </w:r>
          </w:p>
        </w:tc>
        <w:tc>
          <w:tcPr>
            <w:tcW w:type="dxa" w:w="3389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6"/>
              </w:rPr>
              <w:t>Improved reporting</w:t>
            </w:r>
          </w:p>
        </w:tc>
      </w:tr>
    </w:tbl>
    <w:p>
      <w:pPr>
        <w:spacing w:after="20"/>
      </w:pPr>
    </w:p>
    <w:p>
      <w:pPr>
        <w:pStyle w:val="Heading1"/>
      </w:pPr>
      <w:r>
        <w:t>15  |  Conclusion</w:t>
      </w:r>
    </w:p>
    <w:p>
      <w:r>
        <w:t>The project demonstrates a complete academic full-stack solution for online examination management. Its value comes from integrating authentication, exam lifecycle management, protected question delivery, backend-authoritative evaluation, MongoDB persistence and browser-based AI-assisted monitoring.</w:t>
      </w:r>
    </w:p>
    <w:p>
      <w:r>
        <w:t>The modular design provides a clear path toward stronger real-time monitoring, question import, evidence handling, analytics and production-grade security.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EFF"/>
            <w:tcBorders>
              <w:top w:val="single" w:sz="12" w:color="5B2AAE"/>
              <w:left w:val="single" w:sz="12" w:color="5B2AAE"/>
              <w:bottom w:val="single" w:sz="12" w:color="5B2AAE"/>
              <w:right w:val="single" w:sz="12" w:color="5B2AAE"/>
              <w:insideH w:val="single" w:sz="12" w:color="5B2AAE"/>
              <w:insideV w:val="single" w:sz="12" w:color="5B2AAE"/>
            </w:tcBorders>
          </w:tcPr>
          <w:p>
            <w:r>
              <w:rPr>
                <w:b/>
                <w:color w:val="5B2AAE"/>
                <w:sz w:val="18"/>
              </w:rPr>
              <w:t xml:space="preserve">ONE-LINE PITCH  </w:t>
            </w:r>
            <w:r>
              <w:rPr>
                <w:color w:val="171923"/>
                <w:sz w:val="17"/>
              </w:rPr>
              <w:t>“We built an online examination platform where the backend controls exam data and evaluation, while browser-based AI adds real-time session-level proctoring indicators for administrator review.”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 | 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Representative files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Backend entry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app/main.py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Database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app/database/connection.py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Models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app/models/user.py • exam.py • question.py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Routes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app/routes/auth.py • exams.py • questions.py • submissions.py • requests.py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Frontend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src/App.jsx • src/context/ • src/pages/ • src/components/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API client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src/utils/api.js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Proctoring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src/hooks/useProctoringCamera.js • ProctoringPanel.jsx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Fallback/demo data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src/data/mockData.js — development fallback only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 |  Technology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Technology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5B2AA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React 19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Frontend application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Vite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Development/build tooling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React Router 7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Client-side routing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Tailwind CSS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UI styling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FastAPI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REST backend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MongoDB / PyMongo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Database/data access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python-jose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JWT handling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Passlib / bcrypt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Password hashing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TensorFlow.js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Browser inference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COCO-SSD lite_mobilenet_v2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Object detection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getUserMedia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Camera access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Page Visibility API</w:t>
            </w:r>
          </w:p>
        </w:tc>
        <w:tc>
          <w:tcPr>
            <w:tcW w:type="dxa" w:w="5083"/>
            <w:vAlign w:val="center"/>
            <w:tcBorders>
              <w:top w:val="single" w:sz="6" w:color="DDD9E7"/>
              <w:left w:val="single" w:sz="6" w:color="DDD9E7"/>
              <w:bottom w:val="single" w:sz="6" w:color="DDD9E7"/>
              <w:right w:val="single" w:sz="6" w:color="DDD9E7"/>
              <w:insideH w:val="single" w:sz="6" w:color="DDD9E7"/>
              <w:insideV w:val="single" w:sz="6" w:color="DDD9E7"/>
            </w:tcBorders>
            <w:shd w:fill="FAF9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71923"/>
                <w:sz w:val="15"/>
              </w:rPr>
              <w:t>Visibility-event monitoring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060"/>
        <w:sz w:val="14"/>
      </w:rPr>
      <w:t xml:space="preserve">KLH • CSIT • Team 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19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B2AA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F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78A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