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b/>
          <w:color w:val="1E2761"/>
          <w:sz w:val="22"/>
        </w:rPr>
        <w:t>COMPUTER NETWORKS PROJECT REPORT</w:t>
      </w:r>
    </w:p>
    <w:p>
      <w:pPr>
        <w:spacing w:before="120"/>
      </w:pPr>
      <w:r>
        <w:rPr>
          <w:b/>
          <w:color w:val="1E2761"/>
          <w:sz w:val="48"/>
        </w:rPr>
        <w:t>Network Detective &amp; Self-Healing Network</w:t>
      </w:r>
    </w:p>
    <w:p>
      <w:pPr>
        <w:spacing w:before="80"/>
      </w:pPr>
      <w:r>
        <w:rPr>
          <w:b w:val="0"/>
          <w:color w:val="36454F"/>
          <w:sz w:val="26"/>
        </w:rPr>
        <w:t>Review 3 – Final Project: Implementation, Results &amp; Outcome</w:t>
      </w:r>
    </w:p>
    <w:p>
      <w:pPr>
        <w:spacing w:after="40"/>
      </w:pPr>
      <w:r>
        <w:rPr>
          <w:color w:val="36454F"/>
          <w:sz w:val="22"/>
        </w:rPr>
        <w:t>Course: BCSE308P – Computer Networks · Fall Semester 2026–27</w:t>
      </w:r>
    </w:p>
    <w:p>
      <w:pPr>
        <w:spacing w:after="40"/>
      </w:pPr>
      <w:r>
        <w:rPr>
          <w:color w:val="36454F"/>
          <w:sz w:val="22"/>
        </w:rPr>
        <w:t>Assessment 10 component · 24 October 2026</w:t>
      </w:r>
    </w:p>
    <w:p>
      <w:pPr>
        <w:pBdr>
          <w:bottom w:val="single" w:sz="8" w:color="1E2761" w:space="4"/>
        </w:pBdr>
      </w:pPr>
    </w:p>
    <w:p>
      <w:r>
        <w:t>Network Detective is complete. It detects a broken link or device in about 1.2 s (simulation) or 4–7 s (live, on real devices). It reroutes traffic within milliseconds of detection, verifies the detour, and escalates only the failures that no detour can fix. It works on a simulated campus network and on real devices pinged over the network, and all 48 automated tests pass.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tblHeader w:val="true"/>
        </w:trPr>
        <w:tc>
          <w:tcPr>
            <w:tcW w:type="dxa" w:w="4196"/>
            <w:shd w:val="clear" w:color="auto" w:fill="1E2761"/>
          </w:tcPr>
          <w:p>
            <w:pPr>
              <w:spacing w:after="0"/>
            </w:pPr>
            <w:r>
              <w:rPr>
                <w:b/>
                <w:color w:val="FFFFFF"/>
                <w:sz w:val="20"/>
              </w:rPr>
              <w:t>Team member</w:t>
            </w:r>
          </w:p>
        </w:tc>
        <w:tc>
          <w:tcPr>
            <w:tcW w:type="dxa" w:w="5164"/>
            <w:shd w:val="clear" w:color="auto" w:fill="1E2761"/>
          </w:tcPr>
          <w:p>
            <w:pPr>
              <w:spacing w:after="0"/>
            </w:pPr>
            <w:r>
              <w:rPr>
                <w:b/>
                <w:color w:val="FFFFFF"/>
                <w:sz w:val="20"/>
              </w:rPr>
              <w:t>Registration no.</w:t>
            </w:r>
          </w:p>
        </w:tc>
      </w:tr>
      <w:tr>
        <w:tc>
          <w:tcPr>
            <w:tcW w:type="dxa" w:w="4196"/>
            <w:shd w:val="clear" w:color="auto" w:fill="F2F2F2"/>
          </w:tcPr>
          <w:p>
            <w:pPr>
              <w:spacing w:after="0"/>
            </w:pPr>
            <w:r>
              <w:rPr>
                <w:sz w:val="20"/>
              </w:rPr>
              <w:t>PV Sai Likith</w:t>
            </w:r>
          </w:p>
        </w:tc>
        <w:tc>
          <w:tcPr>
            <w:tcW w:type="dxa" w:w="5164"/>
            <w:shd w:val="clear" w:color="auto" w:fill="F2F2F2"/>
          </w:tcPr>
          <w:p>
            <w:pPr>
              <w:spacing w:after="0"/>
            </w:pPr>
            <w:r>
              <w:rPr>
                <w:sz w:val="20"/>
              </w:rPr>
              <w:t>24BCI0174</w:t>
            </w:r>
          </w:p>
        </w:tc>
      </w:tr>
      <w:tr>
        <w:tc>
          <w:tcPr>
            <w:tcW w:type="dxa" w:w="4196"/>
            <w:shd w:val="clear" w:color="auto" w:fill="FFFFFF"/>
          </w:tcPr>
          <w:p>
            <w:pPr>
              <w:spacing w:after="0"/>
            </w:pPr>
            <w:r>
              <w:rPr>
                <w:sz w:val="20"/>
              </w:rPr>
              <w:t>B. Naveen</w:t>
            </w:r>
          </w:p>
        </w:tc>
        <w:tc>
          <w:tcPr>
            <w:tcW w:type="dxa" w:w="5164"/>
            <w:shd w:val="clear" w:color="auto" w:fill="FFFFFF"/>
          </w:tcPr>
          <w:p>
            <w:pPr>
              <w:spacing w:after="0"/>
            </w:pPr>
            <w:r>
              <w:rPr>
                <w:sz w:val="20"/>
              </w:rPr>
              <w:t>24BCE0512</w:t>
            </w:r>
          </w:p>
        </w:tc>
      </w:tr>
      <w:tr>
        <w:tc>
          <w:tcPr>
            <w:tcW w:type="dxa" w:w="4196"/>
            <w:shd w:val="clear" w:color="auto" w:fill="F2F2F2"/>
          </w:tcPr>
          <w:p>
            <w:pPr>
              <w:spacing w:after="0"/>
            </w:pPr>
            <w:r>
              <w:rPr>
                <w:sz w:val="20"/>
              </w:rPr>
              <w:t>M. Nayan</w:t>
            </w:r>
          </w:p>
        </w:tc>
        <w:tc>
          <w:tcPr>
            <w:tcW w:type="dxa" w:w="5164"/>
            <w:shd w:val="clear" w:color="auto" w:fill="F2F2F2"/>
          </w:tcPr>
          <w:p>
            <w:pPr>
              <w:spacing w:after="0"/>
            </w:pPr>
            <w:r>
              <w:rPr>
                <w:sz w:val="20"/>
              </w:rPr>
              <w:t>24BCE0538</w:t>
            </w:r>
          </w:p>
        </w:tc>
      </w:tr>
    </w:tbl>
    <w:p>
      <w:pPr>
        <w:spacing w:before="60"/>
      </w:pPr>
      <w:r>
        <w:rPr>
          <w:i/>
          <w:color w:val="595959"/>
          <w:sz w:val="18"/>
        </w:rPr>
        <w:t>Table 1: Team members</w:t>
      </w:r>
    </w:p>
    <w:p>
      <w:r>
        <w:br w:type="page"/>
      </w:r>
    </w:p>
    <w:p>
      <w:pPr>
        <w:pStyle w:val="Heading1"/>
        <w:keepNext/>
        <w:spacing w:before="320" w:after="120"/>
      </w:pPr>
      <w:r>
        <w:rPr>
          <w:rFonts w:ascii="Calibri" w:hAnsi="Calibri"/>
          <w:b/>
          <w:color w:val="1E2761"/>
          <w:sz w:val="30"/>
        </w:rPr>
        <w:t>1. Complete Working Project</w:t>
      </w:r>
    </w:p>
    <w:p>
      <w:r>
        <w:t>The finished system closes the whole loop from Review 1 (monitor, detect, diagnose, find a path, self-heal, verify) and adds two things the plan did not have: a topology editor and a live mode on real devices.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tblHeader w:val="true"/>
        </w:trPr>
        <w:tc>
          <w:tcPr>
            <w:tcW w:type="dxa" w:w="2340"/>
            <w:shd w:val="clear" w:color="auto" w:fill="1E2761"/>
          </w:tcPr>
          <w:p>
            <w:pPr>
              <w:spacing w:after="0"/>
            </w:pPr>
            <w:r>
              <w:rPr>
                <w:b/>
                <w:color w:val="FFFFFF"/>
                <w:sz w:val="20"/>
              </w:rPr>
              <w:t>Capability</w:t>
            </w:r>
          </w:p>
        </w:tc>
        <w:tc>
          <w:tcPr>
            <w:tcW w:type="dxa" w:w="7020"/>
            <w:shd w:val="clear" w:color="auto" w:fill="1E2761"/>
          </w:tcPr>
          <w:p>
            <w:pPr>
              <w:spacing w:after="0"/>
            </w:pPr>
            <w:r>
              <w:rPr>
                <w:b/>
                <w:color w:val="FFFFFF"/>
                <w:sz w:val="20"/>
              </w:rPr>
              <w:t>How it works in the finished system</w:t>
            </w:r>
          </w:p>
        </w:tc>
      </w:tr>
      <w:tr>
        <w:tc>
          <w:tcPr>
            <w:tcW w:type="dxa" w:w="2340"/>
            <w:shd w:val="clear" w:color="auto" w:fill="F2F2F2"/>
          </w:tcPr>
          <w:p>
            <w:pPr>
              <w:spacing w:after="0"/>
            </w:pPr>
            <w:r>
              <w:rPr>
                <w:sz w:val="20"/>
              </w:rPr>
              <w:t>Monitoring</w:t>
            </w:r>
          </w:p>
        </w:tc>
        <w:tc>
          <w:tcPr>
            <w:tcW w:type="dxa" w:w="7020"/>
            <w:shd w:val="clear" w:color="auto" w:fill="F2F2F2"/>
          </w:tcPr>
          <w:p>
            <w:pPr>
              <w:spacing w:after="0"/>
            </w:pPr>
            <w:r>
              <w:rPr>
                <w:sz w:val="20"/>
              </w:rPr>
              <w:t>Every device and wire is probed every 0.5 s (simulation) or 1 s (live); telemetry is stored with latency, loss and jitter</w:t>
            </w:r>
          </w:p>
        </w:tc>
      </w:tr>
      <w:tr>
        <w:tc>
          <w:tcPr>
            <w:tcW w:type="dxa" w:w="2340"/>
            <w:shd w:val="clear" w:color="auto" w:fill="FFFFFF"/>
          </w:tcPr>
          <w:p>
            <w:pPr>
              <w:spacing w:after="0"/>
            </w:pPr>
            <w:r>
              <w:rPr>
                <w:sz w:val="20"/>
              </w:rPr>
              <w:t>Detection</w:t>
            </w:r>
          </w:p>
        </w:tc>
        <w:tc>
          <w:tcPr>
            <w:tcW w:type="dxa" w:w="7020"/>
            <w:shd w:val="clear" w:color="auto" w:fill="FFFFFF"/>
          </w:tcPr>
          <w:p>
            <w:pPr>
              <w:spacing w:after="0"/>
            </w:pPr>
            <w:r>
              <w:rPr>
                <w:sz w:val="20"/>
              </w:rPr>
              <w:t>A failure counts after 3 consecutive bad probes; latency ≥ 200 ms or loss ≥ 10 % counts as a fault too</w:t>
            </w:r>
          </w:p>
        </w:tc>
      </w:tr>
      <w:tr>
        <w:tc>
          <w:tcPr>
            <w:tcW w:type="dxa" w:w="2340"/>
            <w:shd w:val="clear" w:color="auto" w:fill="F2F2F2"/>
          </w:tcPr>
          <w:p>
            <w:pPr>
              <w:spacing w:after="0"/>
            </w:pPr>
            <w:r>
              <w:rPr>
                <w:sz w:val="20"/>
              </w:rPr>
              <w:t>Diagnosis</w:t>
            </w:r>
          </w:p>
        </w:tc>
        <w:tc>
          <w:tcPr>
            <w:tcW w:type="dxa" w:w="7020"/>
            <w:shd w:val="clear" w:color="auto" w:fill="F2F2F2"/>
          </w:tcPr>
          <w:p>
            <w:pPr>
              <w:spacing w:after="0"/>
            </w:pPr>
            <w:r>
              <w:rPr>
                <w:sz w:val="20"/>
              </w:rPr>
              <w:t>Faults found in the same cycle are diagnosed together; a crashed device is reported once, not once per wire</w:t>
            </w:r>
          </w:p>
        </w:tc>
      </w:tr>
      <w:tr>
        <w:tc>
          <w:tcPr>
            <w:tcW w:type="dxa" w:w="2340"/>
            <w:shd w:val="clear" w:color="auto" w:fill="FFFFFF"/>
          </w:tcPr>
          <w:p>
            <w:pPr>
              <w:spacing w:after="0"/>
            </w:pPr>
            <w:r>
              <w:rPr>
                <w:sz w:val="20"/>
              </w:rPr>
              <w:t>Path finding</w:t>
            </w:r>
          </w:p>
        </w:tc>
        <w:tc>
          <w:tcPr>
            <w:tcW w:type="dxa" w:w="7020"/>
            <w:shd w:val="clear" w:color="auto" w:fill="FFFFFF"/>
          </w:tcPr>
          <w:p>
            <w:pPr>
              <w:spacing w:after="0"/>
            </w:pPr>
            <w:r>
              <w:rPr>
                <w:sz w:val="20"/>
              </w:rPr>
              <w:t>A pre-computed backup detour is used if it avoids every failed part; otherwise Dijkstra runs on the remaining graph</w:t>
            </w:r>
          </w:p>
        </w:tc>
      </w:tr>
      <w:tr>
        <w:tc>
          <w:tcPr>
            <w:tcW w:type="dxa" w:w="2340"/>
            <w:shd w:val="clear" w:color="auto" w:fill="F2F2F2"/>
          </w:tcPr>
          <w:p>
            <w:pPr>
              <w:spacing w:after="0"/>
            </w:pPr>
            <w:r>
              <w:rPr>
                <w:sz w:val="20"/>
              </w:rPr>
              <w:t>Self-healing</w:t>
            </w:r>
          </w:p>
        </w:tc>
        <w:tc>
          <w:tcPr>
            <w:tcW w:type="dxa" w:w="7020"/>
            <w:shd w:val="clear" w:color="auto" w:fill="F2F2F2"/>
          </w:tcPr>
          <w:p>
            <w:pPr>
              <w:spacing w:after="0"/>
            </w:pPr>
            <w:r>
              <w:rPr>
                <w:sz w:val="20"/>
              </w:rPr>
              <w:t>Every affected route moves to its detour; traffic through a crashed device is routed around it</w:t>
            </w:r>
          </w:p>
        </w:tc>
      </w:tr>
      <w:tr>
        <w:tc>
          <w:tcPr>
            <w:tcW w:type="dxa" w:w="2340"/>
            <w:shd w:val="clear" w:color="auto" w:fill="FFFFFF"/>
          </w:tcPr>
          <w:p>
            <w:pPr>
              <w:spacing w:after="0"/>
            </w:pPr>
            <w:r>
              <w:rPr>
                <w:sz w:val="20"/>
              </w:rPr>
              <w:t>Verification</w:t>
            </w:r>
          </w:p>
        </w:tc>
        <w:tc>
          <w:tcPr>
            <w:tcW w:type="dxa" w:w="7020"/>
            <w:shd w:val="clear" w:color="auto" w:fill="FFFFFF"/>
          </w:tcPr>
          <w:p>
            <w:pPr>
              <w:spacing w:after="0"/>
            </w:pPr>
            <w:r>
              <w:rPr>
                <w:sz w:val="20"/>
              </w:rPr>
              <w:t>After 2 s every hop of the detour is probed; it passes at ≤ 300 ms and ≤ 15 % loss, or is rolled back</w:t>
            </w:r>
          </w:p>
        </w:tc>
      </w:tr>
      <w:tr>
        <w:tc>
          <w:tcPr>
            <w:tcW w:type="dxa" w:w="2340"/>
            <w:shd w:val="clear" w:color="auto" w:fill="F2F2F2"/>
          </w:tcPr>
          <w:p>
            <w:pPr>
              <w:spacing w:after="0"/>
            </w:pPr>
            <w:r>
              <w:rPr>
                <w:sz w:val="20"/>
              </w:rPr>
              <w:t>Escalation</w:t>
            </w:r>
          </w:p>
        </w:tc>
        <w:tc>
          <w:tcPr>
            <w:tcW w:type="dxa" w:w="7020"/>
            <w:shd w:val="clear" w:color="auto" w:fill="F2F2F2"/>
          </w:tcPr>
          <w:p>
            <w:pPr>
              <w:spacing w:after="0"/>
            </w:pPr>
            <w:r>
              <w:rPr>
                <w:sz w:val="20"/>
              </w:rPr>
              <w:t>Failures with no detour go to an engineer with the reason (for example, which device is now cut off)</w:t>
            </w:r>
          </w:p>
        </w:tc>
      </w:tr>
      <w:tr>
        <w:tc>
          <w:tcPr>
            <w:tcW w:type="dxa" w:w="2340"/>
            <w:shd w:val="clear" w:color="auto" w:fill="FFFFFF"/>
          </w:tcPr>
          <w:p>
            <w:pPr>
              <w:spacing w:after="0"/>
            </w:pPr>
            <w:r>
              <w:rPr>
                <w:sz w:val="20"/>
              </w:rPr>
              <w:t>Failback</w:t>
            </w:r>
          </w:p>
        </w:tc>
        <w:tc>
          <w:tcPr>
            <w:tcW w:type="dxa" w:w="7020"/>
            <w:shd w:val="clear" w:color="auto" w:fill="FFFFFF"/>
          </w:tcPr>
          <w:p>
            <w:pPr>
              <w:spacing w:after="0"/>
            </w:pPr>
            <w:r>
              <w:rPr>
                <w:sz w:val="20"/>
              </w:rPr>
              <w:t>When the part answers again, routes return to the primary paths and the incident is closed</w:t>
            </w:r>
          </w:p>
        </w:tc>
      </w:tr>
      <w:tr>
        <w:tc>
          <w:tcPr>
            <w:tcW w:type="dxa" w:w="2340"/>
            <w:shd w:val="clear" w:color="auto" w:fill="F2F2F2"/>
          </w:tcPr>
          <w:p>
            <w:pPr>
              <w:spacing w:after="0"/>
            </w:pPr>
            <w:r>
              <w:rPr>
                <w:sz w:val="20"/>
              </w:rPr>
              <w:t>Topology editor</w:t>
            </w:r>
          </w:p>
        </w:tc>
        <w:tc>
          <w:tcPr>
            <w:tcW w:type="dxa" w:w="7020"/>
            <w:shd w:val="clear" w:color="auto" w:fill="F2F2F2"/>
          </w:tcPr>
          <w:p>
            <w:pPr>
              <w:spacing w:after="0"/>
            </w:pPr>
            <w:r>
              <w:rPr>
                <w:sz w:val="20"/>
              </w:rPr>
              <w:t>Add routers, switches and servers with an IP address, connect them with wires, drag, edit, remove</w:t>
            </w:r>
          </w:p>
        </w:tc>
      </w:tr>
      <w:tr>
        <w:tc>
          <w:tcPr>
            <w:tcW w:type="dxa" w:w="2340"/>
            <w:shd w:val="clear" w:color="auto" w:fill="FFFFFF"/>
          </w:tcPr>
          <w:p>
            <w:pPr>
              <w:spacing w:after="0"/>
            </w:pPr>
            <w:r>
              <w:rPr>
                <w:sz w:val="20"/>
              </w:rPr>
              <w:t>Two modes</w:t>
            </w:r>
          </w:p>
        </w:tc>
        <w:tc>
          <w:tcPr>
            <w:tcW w:type="dxa" w:w="7020"/>
            <w:shd w:val="clear" w:color="auto" w:fill="FFFFFF"/>
          </w:tcPr>
          <w:p>
            <w:pPr>
              <w:spacing w:after="0"/>
            </w:pPr>
            <w:r>
              <w:rPr>
                <w:sz w:val="20"/>
              </w:rPr>
              <w:t>Simulation (built-in virtual network) or live (real ICMP pings to each device's address)</w:t>
            </w:r>
          </w:p>
        </w:tc>
      </w:tr>
      <w:tr>
        <w:tc>
          <w:tcPr>
            <w:tcW w:type="dxa" w:w="2340"/>
            <w:shd w:val="clear" w:color="auto" w:fill="F2F2F2"/>
          </w:tcPr>
          <w:p>
            <w:pPr>
              <w:spacing w:after="0"/>
            </w:pPr>
            <w:r>
              <w:rPr>
                <w:sz w:val="20"/>
              </w:rPr>
              <w:t>Settings</w:t>
            </w:r>
          </w:p>
        </w:tc>
        <w:tc>
          <w:tcPr>
            <w:tcW w:type="dxa" w:w="7020"/>
            <w:shd w:val="clear" w:color="auto" w:fill="F2F2F2"/>
          </w:tcPr>
          <w:p>
            <w:pPr>
              <w:spacing w:after="0"/>
            </w:pPr>
            <w:r>
              <w:rPr>
                <w:sz w:val="20"/>
              </w:rPr>
              <w:t>Thresholds, probe interval, and switches for self-healing and rollback, applied without a restart</w:t>
            </w:r>
          </w:p>
        </w:tc>
      </w:tr>
    </w:tbl>
    <w:p>
      <w:pPr>
        <w:spacing w:before="60"/>
      </w:pPr>
      <w:r>
        <w:rPr>
          <w:i/>
          <w:color w:val="595959"/>
          <w:sz w:val="18"/>
        </w:rPr>
        <w:t>Table 2: Capabilities of the finished system</w:t>
      </w:r>
    </w:p>
    <w:p>
      <w:pPr>
        <w:keepNext/>
        <w:spacing w:before="12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595959"/>
          <w:sz w:val="18"/>
        </w:rPr>
        <w:t>Figure 1: Dashboard after a link cut: the severed link and the healed detour through server-d</w:t>
      </w:r>
    </w:p>
    <w:p>
      <w:pPr>
        <w:keepNext/>
        <w:spacing w:before="12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topology_editor.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595959"/>
          <w:sz w:val="18"/>
        </w:rPr>
        <w:t>Figure 2: Topology editor with a device selected: stored measurements and the edit form</w:t>
      </w:r>
    </w:p>
    <w:p>
      <w:pPr>
        <w:pStyle w:val="Heading1"/>
        <w:keepNext/>
        <w:spacing w:before="320" w:after="120"/>
      </w:pPr>
      <w:r>
        <w:rPr>
          <w:rFonts w:ascii="Calibri" w:hAnsi="Calibri"/>
          <w:b/>
          <w:color w:val="1E2761"/>
          <w:sz w:val="30"/>
        </w:rPr>
        <w:t>2. Final System Architecture</w:t>
      </w:r>
    </w:p>
    <w:p>
      <w:r>
        <w:t>The final system has three tiers. The four stages of the healing loop exchange events only, and the same loop runs over a simulated network or real devices.</w:t>
      </w:r>
    </w:p>
    <w:p>
      <w:pPr>
        <w:keepNext/>
        <w:spacing w:before="120"/>
        <w:jc w:val="center"/>
      </w:pPr>
      <w:r>
        <w:drawing>
          <wp:inline xmlns:a="http://schemas.openxmlformats.org/drawingml/2006/main" xmlns:pic="http://schemas.openxmlformats.org/drawingml/2006/picture">
            <wp:extent cx="5943600" cy="3812041"/>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812041"/>
                    </a:xfrm>
                    <a:prstGeom prst="rect"/>
                  </pic:spPr>
                </pic:pic>
              </a:graphicData>
            </a:graphic>
          </wp:inline>
        </w:drawing>
      </w:r>
    </w:p>
    <w:p>
      <w:pPr>
        <w:spacing w:after="200"/>
        <w:jc w:val="center"/>
      </w:pPr>
      <w:r>
        <w:rPr>
          <w:i/>
          <w:color w:val="595959"/>
          <w:sz w:val="18"/>
        </w:rPr>
        <w:t>Figure 3: Final architecture: three tiers, a four-stage healing loop and two probe modes</w:t>
      </w:r>
    </w:p>
    <w:p>
      <w:r>
        <w:t>Compared with the Review 1 workflow, the final design adds a confirmation step before any fault is acted on, a pre-computed backup table in front of Dijkstra, and failback after repair. The database became the single source of truth for the topology, so the network is edited from the dashboard instead of a config file.</w:t>
      </w:r>
    </w:p>
    <w:p>
      <w:pPr>
        <w:pStyle w:val="Heading1"/>
        <w:keepNext/>
        <w:spacing w:before="320" w:after="120"/>
      </w:pPr>
      <w:r>
        <w:rPr>
          <w:rFonts w:ascii="Calibri" w:hAnsi="Calibri"/>
          <w:b/>
          <w:color w:val="1E2761"/>
          <w:sz w:val="30"/>
        </w:rPr>
        <w:t>3. Complete Implementation</w:t>
      </w:r>
    </w:p>
    <w:p>
      <w:r>
        <w:t>The implementation is 9,214 lines of Python in 38 modules, a 5,890-line React dashboard, and 1,418 lines of tests, kept in Git.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trPr>
        <w:tc>
          <w:tcPr>
            <w:tcW w:type="dxa" w:w="1771"/>
            <w:shd w:val="clear" w:color="auto" w:fill="1E2761"/>
          </w:tcPr>
          <w:p>
            <w:pPr>
              <w:spacing w:after="0"/>
            </w:pPr>
            <w:r>
              <w:rPr>
                <w:b/>
                <w:color w:val="FFFFFF"/>
                <w:sz w:val="20"/>
              </w:rPr>
              <w:t>Layer</w:t>
            </w:r>
          </w:p>
        </w:tc>
        <w:tc>
          <w:tcPr>
            <w:tcW w:type="dxa" w:w="3795"/>
            <w:shd w:val="clear" w:color="auto" w:fill="1E2761"/>
          </w:tcPr>
          <w:p>
            <w:pPr>
              <w:spacing w:after="0"/>
            </w:pPr>
            <w:r>
              <w:rPr>
                <w:b/>
                <w:color w:val="FFFFFF"/>
                <w:sz w:val="20"/>
              </w:rPr>
              <w:t>Technology</w:t>
            </w:r>
          </w:p>
        </w:tc>
        <w:tc>
          <w:tcPr>
            <w:tcW w:type="dxa" w:w="3795"/>
            <w:shd w:val="clear" w:color="auto" w:fill="1E2761"/>
          </w:tcPr>
          <w:p>
            <w:pPr>
              <w:spacing w:after="0"/>
            </w:pPr>
            <w:r>
              <w:rPr>
                <w:b/>
                <w:color w:val="FFFFFF"/>
                <w:sz w:val="20"/>
              </w:rPr>
              <w:t>Used for</w:t>
            </w:r>
          </w:p>
        </w:tc>
      </w:tr>
      <w:tr>
        <w:tc>
          <w:tcPr>
            <w:tcW w:type="dxa" w:w="1771"/>
            <w:shd w:val="clear" w:color="auto" w:fill="F2F2F2"/>
          </w:tcPr>
          <w:p>
            <w:pPr>
              <w:spacing w:after="0"/>
            </w:pPr>
            <w:r>
              <w:rPr>
                <w:sz w:val="20"/>
              </w:rPr>
              <w:t>Backend</w:t>
            </w:r>
          </w:p>
        </w:tc>
        <w:tc>
          <w:tcPr>
            <w:tcW w:type="dxa" w:w="3795"/>
            <w:shd w:val="clear" w:color="auto" w:fill="F2F2F2"/>
          </w:tcPr>
          <w:p>
            <w:pPr>
              <w:spacing w:after="0"/>
            </w:pPr>
            <w:r>
              <w:rPr>
                <w:sz w:val="20"/>
              </w:rPr>
              <w:t>Python 3.14, FastAPI, Uvicorn</w:t>
            </w:r>
          </w:p>
        </w:tc>
        <w:tc>
          <w:tcPr>
            <w:tcW w:type="dxa" w:w="3795"/>
            <w:shd w:val="clear" w:color="auto" w:fill="F2F2F2"/>
          </w:tcPr>
          <w:p>
            <w:pPr>
              <w:spacing w:after="0"/>
            </w:pPr>
            <w:r>
              <w:rPr>
                <w:sz w:val="20"/>
              </w:rPr>
              <w:t>REST and WebSocket API, startup wiring of the healing loop</w:t>
            </w:r>
          </w:p>
        </w:tc>
      </w:tr>
      <w:tr>
        <w:tc>
          <w:tcPr>
            <w:tcW w:type="dxa" w:w="1771"/>
            <w:shd w:val="clear" w:color="auto" w:fill="FFFFFF"/>
          </w:tcPr>
          <w:p>
            <w:pPr>
              <w:spacing w:after="0"/>
            </w:pPr>
            <w:r>
              <w:rPr>
                <w:sz w:val="20"/>
              </w:rPr>
              <w:t>Graph algorithms</w:t>
            </w:r>
          </w:p>
        </w:tc>
        <w:tc>
          <w:tcPr>
            <w:tcW w:type="dxa" w:w="3795"/>
            <w:shd w:val="clear" w:color="auto" w:fill="FFFFFF"/>
          </w:tcPr>
          <w:p>
            <w:pPr>
              <w:spacing w:after="0"/>
            </w:pPr>
            <w:r>
              <w:rPr>
                <w:sz w:val="20"/>
              </w:rPr>
              <w:t>NetworkX</w:t>
            </w:r>
          </w:p>
        </w:tc>
        <w:tc>
          <w:tcPr>
            <w:tcW w:type="dxa" w:w="3795"/>
            <w:shd w:val="clear" w:color="auto" w:fill="FFFFFF"/>
          </w:tcPr>
          <w:p>
            <w:pPr>
              <w:spacing w:after="0"/>
            </w:pPr>
            <w:r>
              <w:rPr>
                <w:sz w:val="20"/>
              </w:rPr>
              <w:t>Topology graph, Dijkstra, k-shortest paths, connected components for escalation reasons</w:t>
            </w:r>
          </w:p>
        </w:tc>
      </w:tr>
      <w:tr>
        <w:tc>
          <w:tcPr>
            <w:tcW w:type="dxa" w:w="1771"/>
            <w:shd w:val="clear" w:color="auto" w:fill="F2F2F2"/>
          </w:tcPr>
          <w:p>
            <w:pPr>
              <w:spacing w:after="0"/>
            </w:pPr>
            <w:r>
              <w:rPr>
                <w:sz w:val="20"/>
              </w:rPr>
              <w:t>Real probing</w:t>
            </w:r>
          </w:p>
        </w:tc>
        <w:tc>
          <w:tcPr>
            <w:tcW w:type="dxa" w:w="3795"/>
            <w:shd w:val="clear" w:color="auto" w:fill="F2F2F2"/>
          </w:tcPr>
          <w:p>
            <w:pPr>
              <w:spacing w:after="0"/>
            </w:pPr>
            <w:r>
              <w:rPr>
                <w:sz w:val="20"/>
              </w:rPr>
              <w:t>ping3 (ICMP echo), TCP connect</w:t>
            </w:r>
          </w:p>
        </w:tc>
        <w:tc>
          <w:tcPr>
            <w:tcW w:type="dxa" w:w="3795"/>
            <w:shd w:val="clear" w:color="auto" w:fill="F2F2F2"/>
          </w:tcPr>
          <w:p>
            <w:pPr>
              <w:spacing w:after="0"/>
            </w:pPr>
            <w:r>
              <w:rPr>
                <w:sz w:val="20"/>
              </w:rPr>
              <w:t>Live-mode reachability and round-trip time</w:t>
            </w:r>
          </w:p>
        </w:tc>
      </w:tr>
      <w:tr>
        <w:tc>
          <w:tcPr>
            <w:tcW w:type="dxa" w:w="1771"/>
            <w:shd w:val="clear" w:color="auto" w:fill="FFFFFF"/>
          </w:tcPr>
          <w:p>
            <w:pPr>
              <w:spacing w:after="0"/>
            </w:pPr>
            <w:r>
              <w:rPr>
                <w:sz w:val="20"/>
              </w:rPr>
              <w:t>Storage</w:t>
            </w:r>
          </w:p>
        </w:tc>
        <w:tc>
          <w:tcPr>
            <w:tcW w:type="dxa" w:w="3795"/>
            <w:shd w:val="clear" w:color="auto" w:fill="FFFFFF"/>
          </w:tcPr>
          <w:p>
            <w:pPr>
              <w:spacing w:after="0"/>
            </w:pPr>
            <w:r>
              <w:rPr>
                <w:sz w:val="20"/>
              </w:rPr>
              <w:t>SQLAlchemy 2.0 (async) + SQLite</w:t>
            </w:r>
          </w:p>
        </w:tc>
        <w:tc>
          <w:tcPr>
            <w:tcW w:type="dxa" w:w="3795"/>
            <w:shd w:val="clear" w:color="auto" w:fill="FFFFFF"/>
          </w:tcPr>
          <w:p>
            <w:pPr>
              <w:spacing w:after="0"/>
            </w:pPr>
            <w:r>
              <w:rPr>
                <w:sz w:val="20"/>
              </w:rPr>
              <w:t>Devices, wires, incidents, healing actions, metrics, settings</w:t>
            </w:r>
          </w:p>
        </w:tc>
      </w:tr>
      <w:tr>
        <w:tc>
          <w:tcPr>
            <w:tcW w:type="dxa" w:w="1771"/>
            <w:shd w:val="clear" w:color="auto" w:fill="F2F2F2"/>
          </w:tcPr>
          <w:p>
            <w:pPr>
              <w:spacing w:after="0"/>
            </w:pPr>
            <w:r>
              <w:rPr>
                <w:sz w:val="20"/>
              </w:rPr>
              <w:t>Validation and config</w:t>
            </w:r>
          </w:p>
        </w:tc>
        <w:tc>
          <w:tcPr>
            <w:tcW w:type="dxa" w:w="3795"/>
            <w:shd w:val="clear" w:color="auto" w:fill="F2F2F2"/>
          </w:tcPr>
          <w:p>
            <w:pPr>
              <w:spacing w:after="0"/>
            </w:pPr>
            <w:r>
              <w:rPr>
                <w:sz w:val="20"/>
              </w:rPr>
              <w:t>Pydantic v2, pydantic-settings, YAML</w:t>
            </w:r>
          </w:p>
        </w:tc>
        <w:tc>
          <w:tcPr>
            <w:tcW w:type="dxa" w:w="3795"/>
            <w:shd w:val="clear" w:color="auto" w:fill="F2F2F2"/>
          </w:tcPr>
          <w:p>
            <w:pPr>
              <w:spacing w:after="0"/>
            </w:pPr>
            <w:r>
              <w:rPr>
                <w:sz w:val="20"/>
              </w:rPr>
              <w:t>Request checks; settings from environment over YAML</w:t>
            </w:r>
          </w:p>
        </w:tc>
      </w:tr>
      <w:tr>
        <w:tc>
          <w:tcPr>
            <w:tcW w:type="dxa" w:w="1771"/>
            <w:shd w:val="clear" w:color="auto" w:fill="FFFFFF"/>
          </w:tcPr>
          <w:p>
            <w:pPr>
              <w:spacing w:after="0"/>
            </w:pPr>
            <w:r>
              <w:rPr>
                <w:sz w:val="20"/>
              </w:rPr>
              <w:t>Dashboard</w:t>
            </w:r>
          </w:p>
        </w:tc>
        <w:tc>
          <w:tcPr>
            <w:tcW w:type="dxa" w:w="3795"/>
            <w:shd w:val="clear" w:color="auto" w:fill="FFFFFF"/>
          </w:tcPr>
          <w:p>
            <w:pPr>
              <w:spacing w:after="0"/>
            </w:pPr>
            <w:r>
              <w:rPr>
                <w:sz w:val="20"/>
              </w:rPr>
              <w:t>React 18, TypeScript, Vite, Tailwind CSS, Recharts</w:t>
            </w:r>
          </w:p>
        </w:tc>
        <w:tc>
          <w:tcPr>
            <w:tcW w:type="dxa" w:w="3795"/>
            <w:shd w:val="clear" w:color="auto" w:fill="FFFFFF"/>
          </w:tcPr>
          <w:p>
            <w:pPr>
              <w:spacing w:after="0"/>
            </w:pPr>
            <w:r>
              <w:rPr>
                <w:sz w:val="20"/>
              </w:rPr>
              <w:t>Editor, charts, light/dark theme with an animated switch</w:t>
            </w:r>
          </w:p>
        </w:tc>
      </w:tr>
      <w:tr>
        <w:tc>
          <w:tcPr>
            <w:tcW w:type="dxa" w:w="1771"/>
            <w:shd w:val="clear" w:color="auto" w:fill="F2F2F2"/>
          </w:tcPr>
          <w:p>
            <w:pPr>
              <w:spacing w:after="0"/>
            </w:pPr>
            <w:r>
              <w:rPr>
                <w:sz w:val="20"/>
              </w:rPr>
              <w:t>Testing</w:t>
            </w:r>
          </w:p>
        </w:tc>
        <w:tc>
          <w:tcPr>
            <w:tcW w:type="dxa" w:w="3795"/>
            <w:shd w:val="clear" w:color="auto" w:fill="F2F2F2"/>
          </w:tcPr>
          <w:p>
            <w:pPr>
              <w:spacing w:after="0"/>
            </w:pPr>
            <w:r>
              <w:rPr>
                <w:sz w:val="20"/>
              </w:rPr>
              <w:t>pytest, FastAPI TestClient</w:t>
            </w:r>
          </w:p>
        </w:tc>
        <w:tc>
          <w:tcPr>
            <w:tcW w:type="dxa" w:w="3795"/>
            <w:shd w:val="clear" w:color="auto" w:fill="F2F2F2"/>
          </w:tcPr>
          <w:p>
            <w:pPr>
              <w:spacing w:after="0"/>
            </w:pPr>
            <w:r>
              <w:rPr>
                <w:sz w:val="20"/>
              </w:rPr>
              <w:t>48 tests: unit and end-to-end over HTTP</w:t>
            </w:r>
          </w:p>
        </w:tc>
      </w:tr>
    </w:tbl>
    <w:p>
      <w:pPr>
        <w:spacing w:before="60"/>
      </w:pPr>
      <w:r>
        <w:rPr>
          <w:i/>
          <w:color w:val="595959"/>
          <w:sz w:val="18"/>
        </w:rPr>
        <w:t>Table 3: Technologies used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trPr>
        <w:tc>
          <w:tcPr>
            <w:tcW w:type="dxa" w:w="2340"/>
            <w:shd w:val="clear" w:color="auto" w:fill="1E2761"/>
          </w:tcPr>
          <w:p>
            <w:pPr>
              <w:spacing w:after="0"/>
            </w:pPr>
            <w:r>
              <w:rPr>
                <w:b/>
                <w:color w:val="FFFFFF"/>
                <w:sz w:val="20"/>
              </w:rPr>
              <w:t>Package</w:t>
            </w:r>
          </w:p>
        </w:tc>
        <w:tc>
          <w:tcPr>
            <w:tcW w:type="dxa" w:w="826"/>
            <w:shd w:val="clear" w:color="auto" w:fill="1E2761"/>
          </w:tcPr>
          <w:p>
            <w:pPr>
              <w:spacing w:after="0"/>
            </w:pPr>
            <w:r>
              <w:rPr>
                <w:b/>
                <w:color w:val="FFFFFF"/>
                <w:sz w:val="20"/>
              </w:rPr>
              <w:t>Lines</w:t>
            </w:r>
          </w:p>
        </w:tc>
        <w:tc>
          <w:tcPr>
            <w:tcW w:type="dxa" w:w="6194"/>
            <w:shd w:val="clear" w:color="auto" w:fill="1E2761"/>
          </w:tcPr>
          <w:p>
            <w:pPr>
              <w:spacing w:after="0"/>
            </w:pPr>
            <w:r>
              <w:rPr>
                <w:b/>
                <w:color w:val="FFFFFF"/>
                <w:sz w:val="20"/>
              </w:rPr>
              <w:t>Main classes</w:t>
            </w:r>
          </w:p>
        </w:tc>
      </w:tr>
      <w:tr>
        <w:tc>
          <w:tcPr>
            <w:tcW w:type="dxa" w:w="2340"/>
            <w:shd w:val="clear" w:color="auto" w:fill="F2F2F2"/>
          </w:tcPr>
          <w:p>
            <w:pPr>
              <w:spacing w:after="0"/>
            </w:pPr>
            <w:r>
              <w:rPr>
                <w:sz w:val="20"/>
              </w:rPr>
              <w:t>src/monitor</w:t>
            </w:r>
          </w:p>
        </w:tc>
        <w:tc>
          <w:tcPr>
            <w:tcW w:type="dxa" w:w="826"/>
            <w:shd w:val="clear" w:color="auto" w:fill="F2F2F2"/>
          </w:tcPr>
          <w:p>
            <w:pPr>
              <w:spacing w:after="0"/>
            </w:pPr>
            <w:r>
              <w:rPr>
                <w:sz w:val="20"/>
              </w:rPr>
              <w:t>1,870</w:t>
            </w:r>
          </w:p>
        </w:tc>
        <w:tc>
          <w:tcPr>
            <w:tcW w:type="dxa" w:w="6194"/>
            <w:shd w:val="clear" w:color="auto" w:fill="F2F2F2"/>
          </w:tcPr>
          <w:p>
            <w:pPr>
              <w:spacing w:after="0"/>
            </w:pPr>
            <w:r>
              <w:rPr>
                <w:sz w:val="20"/>
              </w:rPr>
              <w:t>HealthMonitor, LiveProber, TopologyService, MetricsCollector</w:t>
            </w:r>
          </w:p>
        </w:tc>
      </w:tr>
      <w:tr>
        <w:tc>
          <w:tcPr>
            <w:tcW w:type="dxa" w:w="2340"/>
            <w:shd w:val="clear" w:color="auto" w:fill="FFFFFF"/>
          </w:tcPr>
          <w:p>
            <w:pPr>
              <w:spacing w:after="0"/>
            </w:pPr>
            <w:r>
              <w:rPr>
                <w:sz w:val="20"/>
              </w:rPr>
              <w:t>src/api + main.py</w:t>
            </w:r>
          </w:p>
        </w:tc>
        <w:tc>
          <w:tcPr>
            <w:tcW w:type="dxa" w:w="826"/>
            <w:shd w:val="clear" w:color="auto" w:fill="FFFFFF"/>
          </w:tcPr>
          <w:p>
            <w:pPr>
              <w:spacing w:after="0"/>
            </w:pPr>
            <w:r>
              <w:rPr>
                <w:sz w:val="20"/>
              </w:rPr>
              <w:t>2,106</w:t>
            </w:r>
          </w:p>
        </w:tc>
        <w:tc>
          <w:tcPr>
            <w:tcW w:type="dxa" w:w="6194"/>
            <w:shd w:val="clear" w:color="auto" w:fill="FFFFFF"/>
          </w:tcPr>
          <w:p>
            <w:pPr>
              <w:spacing w:after="0"/>
            </w:pPr>
            <w:r>
              <w:rPr>
                <w:sz w:val="20"/>
              </w:rPr>
              <w:t>Routers for topology, network mode, simulator, incidents, metrics, config</w:t>
            </w:r>
          </w:p>
        </w:tc>
      </w:tr>
      <w:tr>
        <w:tc>
          <w:tcPr>
            <w:tcW w:type="dxa" w:w="2340"/>
            <w:shd w:val="clear" w:color="auto" w:fill="F2F2F2"/>
          </w:tcPr>
          <w:p>
            <w:pPr>
              <w:spacing w:after="0"/>
            </w:pPr>
            <w:r>
              <w:rPr>
                <w:sz w:val="20"/>
              </w:rPr>
              <w:t>src/healer</w:t>
            </w:r>
          </w:p>
        </w:tc>
        <w:tc>
          <w:tcPr>
            <w:tcW w:type="dxa" w:w="826"/>
            <w:shd w:val="clear" w:color="auto" w:fill="F2F2F2"/>
          </w:tcPr>
          <w:p>
            <w:pPr>
              <w:spacing w:after="0"/>
            </w:pPr>
            <w:r>
              <w:rPr>
                <w:sz w:val="20"/>
              </w:rPr>
              <w:t>1,386</w:t>
            </w:r>
          </w:p>
        </w:tc>
        <w:tc>
          <w:tcPr>
            <w:tcW w:type="dxa" w:w="6194"/>
            <w:shd w:val="clear" w:color="auto" w:fill="F2F2F2"/>
          </w:tcPr>
          <w:p>
            <w:pPr>
              <w:spacing w:after="0"/>
            </w:pPr>
            <w:r>
              <w:rPr>
                <w:sz w:val="20"/>
              </w:rPr>
              <w:t>RouteManager (backup table), SelfHealer, PathFinder, TrafficRedirector</w:t>
            </w:r>
          </w:p>
        </w:tc>
      </w:tr>
      <w:tr>
        <w:tc>
          <w:tcPr>
            <w:tcW w:type="dxa" w:w="2340"/>
            <w:shd w:val="clear" w:color="auto" w:fill="FFFFFF"/>
          </w:tcPr>
          <w:p>
            <w:pPr>
              <w:spacing w:after="0"/>
            </w:pPr>
            <w:r>
              <w:rPr>
                <w:sz w:val="20"/>
              </w:rPr>
              <w:t>src/detector</w:t>
            </w:r>
          </w:p>
        </w:tc>
        <w:tc>
          <w:tcPr>
            <w:tcW w:type="dxa" w:w="826"/>
            <w:shd w:val="clear" w:color="auto" w:fill="FFFFFF"/>
          </w:tcPr>
          <w:p>
            <w:pPr>
              <w:spacing w:after="0"/>
            </w:pPr>
            <w:r>
              <w:rPr>
                <w:sz w:val="20"/>
              </w:rPr>
              <w:t>1,271</w:t>
            </w:r>
          </w:p>
        </w:tc>
        <w:tc>
          <w:tcPr>
            <w:tcW w:type="dxa" w:w="6194"/>
            <w:shd w:val="clear" w:color="auto" w:fill="FFFFFF"/>
          </w:tcPr>
          <w:p>
            <w:pPr>
              <w:spacing w:after="0"/>
            </w:pPr>
            <w:r>
              <w:rPr>
                <w:sz w:val="20"/>
              </w:rPr>
              <w:t>ThresholdEngine, AnomalyDetector, Diagnoser, AlertManager</w:t>
            </w:r>
          </w:p>
        </w:tc>
      </w:tr>
      <w:tr>
        <w:tc>
          <w:tcPr>
            <w:tcW w:type="dxa" w:w="2340"/>
            <w:shd w:val="clear" w:color="auto" w:fill="F2F2F2"/>
          </w:tcPr>
          <w:p>
            <w:pPr>
              <w:spacing w:after="0"/>
            </w:pPr>
            <w:r>
              <w:rPr>
                <w:sz w:val="20"/>
              </w:rPr>
              <w:t>src/core</w:t>
            </w:r>
          </w:p>
        </w:tc>
        <w:tc>
          <w:tcPr>
            <w:tcW w:type="dxa" w:w="826"/>
            <w:shd w:val="clear" w:color="auto" w:fill="F2F2F2"/>
          </w:tcPr>
          <w:p>
            <w:pPr>
              <w:spacing w:after="0"/>
            </w:pPr>
            <w:r>
              <w:rPr>
                <w:sz w:val="20"/>
              </w:rPr>
              <w:t>838</w:t>
            </w:r>
          </w:p>
        </w:tc>
        <w:tc>
          <w:tcPr>
            <w:tcW w:type="dxa" w:w="6194"/>
            <w:shd w:val="clear" w:color="auto" w:fill="F2F2F2"/>
          </w:tcPr>
          <w:p>
            <w:pPr>
              <w:spacing w:after="0"/>
            </w:pPr>
            <w:r>
              <w:rPr>
                <w:sz w:val="20"/>
              </w:rPr>
              <w:t>Settings, event bus, database models</w:t>
            </w:r>
          </w:p>
        </w:tc>
      </w:tr>
      <w:tr>
        <w:tc>
          <w:tcPr>
            <w:tcW w:type="dxa" w:w="2340"/>
            <w:shd w:val="clear" w:color="auto" w:fill="FFFFFF"/>
          </w:tcPr>
          <w:p>
            <w:pPr>
              <w:spacing w:after="0"/>
            </w:pPr>
            <w:r>
              <w:rPr>
                <w:sz w:val="20"/>
              </w:rPr>
              <w:t>src/simulation</w:t>
            </w:r>
          </w:p>
        </w:tc>
        <w:tc>
          <w:tcPr>
            <w:tcW w:type="dxa" w:w="826"/>
            <w:shd w:val="clear" w:color="auto" w:fill="FFFFFF"/>
          </w:tcPr>
          <w:p>
            <w:pPr>
              <w:spacing w:after="0"/>
            </w:pPr>
            <w:r>
              <w:rPr>
                <w:sz w:val="20"/>
              </w:rPr>
              <w:t>798</w:t>
            </w:r>
          </w:p>
        </w:tc>
        <w:tc>
          <w:tcPr>
            <w:tcW w:type="dxa" w:w="6194"/>
            <w:shd w:val="clear" w:color="auto" w:fill="FFFFFF"/>
          </w:tcPr>
          <w:p>
            <w:pPr>
              <w:spacing w:after="0"/>
            </w:pPr>
            <w:r>
              <w:rPr>
                <w:sz w:val="20"/>
              </w:rPr>
              <w:t>VirtualNetwork, FailureInjector</w:t>
            </w:r>
          </w:p>
        </w:tc>
      </w:tr>
      <w:tr>
        <w:tc>
          <w:tcPr>
            <w:tcW w:type="dxa" w:w="2340"/>
            <w:shd w:val="clear" w:color="auto" w:fill="F2F2F2"/>
          </w:tcPr>
          <w:p>
            <w:pPr>
              <w:spacing w:after="0"/>
            </w:pPr>
            <w:r>
              <w:rPr>
                <w:sz w:val="20"/>
              </w:rPr>
              <w:t>src/verifier</w:t>
            </w:r>
          </w:p>
        </w:tc>
        <w:tc>
          <w:tcPr>
            <w:tcW w:type="dxa" w:w="826"/>
            <w:shd w:val="clear" w:color="auto" w:fill="F2F2F2"/>
          </w:tcPr>
          <w:p>
            <w:pPr>
              <w:spacing w:after="0"/>
            </w:pPr>
            <w:r>
              <w:rPr>
                <w:sz w:val="20"/>
              </w:rPr>
              <w:t>695</w:t>
            </w:r>
          </w:p>
        </w:tc>
        <w:tc>
          <w:tcPr>
            <w:tcW w:type="dxa" w:w="6194"/>
            <w:shd w:val="clear" w:color="auto" w:fill="F2F2F2"/>
          </w:tcPr>
          <w:p>
            <w:pPr>
              <w:spacing w:after="0"/>
            </w:pPr>
            <w:r>
              <w:rPr>
                <w:sz w:val="20"/>
              </w:rPr>
              <w:t>IncidentResolver, ConnectivityChecker, ValidationEngine</w:t>
            </w:r>
          </w:p>
        </w:tc>
      </w:tr>
      <w:tr>
        <w:tc>
          <w:tcPr>
            <w:tcW w:type="dxa" w:w="2340"/>
            <w:shd w:val="clear" w:color="auto" w:fill="FFFFFF"/>
          </w:tcPr>
          <w:p>
            <w:pPr>
              <w:spacing w:after="0"/>
            </w:pPr>
            <w:r>
              <w:rPr>
                <w:sz w:val="20"/>
              </w:rPr>
              <w:t>src/utils</w:t>
            </w:r>
          </w:p>
        </w:tc>
        <w:tc>
          <w:tcPr>
            <w:tcW w:type="dxa" w:w="826"/>
            <w:shd w:val="clear" w:color="auto" w:fill="FFFFFF"/>
          </w:tcPr>
          <w:p>
            <w:pPr>
              <w:spacing w:after="0"/>
            </w:pPr>
            <w:r>
              <w:rPr>
                <w:sz w:val="20"/>
              </w:rPr>
              <w:t>250</w:t>
            </w:r>
          </w:p>
        </w:tc>
        <w:tc>
          <w:tcPr>
            <w:tcW w:type="dxa" w:w="6194"/>
            <w:shd w:val="clear" w:color="auto" w:fill="FFFFFF"/>
          </w:tcPr>
          <w:p>
            <w:pPr>
              <w:spacing w:after="0"/>
            </w:pPr>
            <w:r>
              <w:rPr>
                <w:sz w:val="20"/>
              </w:rPr>
              <w:t>Helpers, logging</w:t>
            </w:r>
          </w:p>
        </w:tc>
      </w:tr>
    </w:tbl>
    <w:p>
      <w:pPr>
        <w:spacing w:before="60"/>
      </w:pPr>
      <w:r>
        <w:rPr>
          <w:i/>
          <w:color w:val="595959"/>
          <w:sz w:val="18"/>
        </w:rPr>
        <w:t>Table 4: Code size by package</w:t>
      </w:r>
    </w:p>
    <w:p>
      <w:r>
        <w:rPr>
          <w:b/>
        </w:rPr>
        <w:t>Running it.</w:t>
      </w:r>
    </w:p>
    <w:p>
      <w:pPr>
        <w:spacing w:after="0" w:before="80" w:line="240" w:lineRule="auto"/>
        <w:ind w:left="216"/>
        <w:shd w:val="clear" w:fill="F2F2F2"/>
      </w:pPr>
      <w:r>
        <w:rPr>
          <w:rFonts w:ascii="Consolas" w:hAnsi="Consolas" w:eastAsia="Consolas"/>
          <w:sz w:val="17"/>
        </w:rPr>
        <w:t>python3 -m venv .venv &amp;&amp; .venv/bin/pip install -e ".[dev]"</w:t>
      </w:r>
    </w:p>
    <w:p>
      <w:pPr>
        <w:spacing w:after="0" w:before="0" w:line="240" w:lineRule="auto"/>
        <w:ind w:left="216"/>
        <w:shd w:val="clear" w:fill="F2F2F2"/>
      </w:pPr>
      <w:r>
        <w:rPr>
          <w:rFonts w:ascii="Consolas" w:hAnsi="Consolas" w:eastAsia="Consolas"/>
          <w:sz w:val="17"/>
        </w:rPr>
        <w:t>.venv/bin/uvicorn src.main:app --port 8000</w:t>
      </w:r>
    </w:p>
    <w:p>
      <w:pPr>
        <w:spacing w:after="0" w:before="0" w:line="240" w:lineRule="auto"/>
        <w:ind w:left="216"/>
        <w:shd w:val="clear" w:fill="F2F2F2"/>
      </w:pPr>
      <w:r>
        <w:rPr>
          <w:rFonts w:ascii="Consolas" w:hAnsi="Consolas" w:eastAsia="Consolas"/>
          <w:sz w:val="17"/>
        </w:rPr>
        <w:t>cd frontend &amp;&amp; npm install &amp;&amp; npm run dev        # http://localhost:3000</w:t>
      </w:r>
    </w:p>
    <w:p>
      <w:pPr>
        <w:spacing w:after="0" w:before="0" w:line="240" w:lineRule="auto"/>
        <w:ind w:left="216"/>
        <w:shd w:val="clear" w:fill="F2F2F2"/>
      </w:pPr>
      <w:r>
        <w:rPr>
          <w:rFonts w:ascii="Consolas" w:hAnsi="Consolas" w:eastAsia="Consolas"/>
          <w:sz w:val="17"/>
        </w:rPr>
        <w:t>.venv/bin/pytest                                  # 48 tests</w:t>
      </w:r>
    </w:p>
    <w:p>
      <w:pPr>
        <w:spacing w:after="40"/>
      </w:pPr>
    </w:p>
    <w:p>
      <w:pPr>
        <w:pStyle w:val="Heading1"/>
        <w:keepNext/>
        <w:spacing w:before="320" w:after="120"/>
      </w:pPr>
      <w:r>
        <w:rPr>
          <w:rFonts w:ascii="Calibri" w:hAnsi="Calibri"/>
          <w:b/>
          <w:color w:val="1E2761"/>
          <w:sz w:val="30"/>
        </w:rPr>
        <w:t>4. Live Demonstration</w:t>
      </w:r>
    </w:p>
    <w:p>
      <w:r>
        <w:t>The demo runs in about 6 minutes: first the simulated campus network, then the same software on real devices on the hotspot network.</w:t>
      </w:r>
    </w:p>
    <w:p>
      <w:pPr>
        <w:tabs>
          <w:tab w:pos="504" w:val="left"/>
        </w:tabs>
        <w:spacing w:after="60"/>
        <w:ind w:left="504" w:hanging="360"/>
      </w:pPr>
      <w:r>
        <w:t>1.</w:t>
        <w:tab/>
      </w:r>
      <w:r>
        <w:rPr>
          <w:b/>
        </w:rPr>
        <w:t>Simulation – link cut.</w:t>
      </w:r>
      <w:r>
        <w:t xml:space="preserve"> On the Simulator page, press </w:t>
      </w:r>
      <w:r>
        <w:rPr>
          <w:i/>
        </w:rPr>
        <w:t>Fiber Cut</w:t>
      </w:r>
      <w:r>
        <w:t>. The log shows the cut confirmed after 3 probes, rerouted through server-d, and verified at about 12 ms.</w:t>
      </w:r>
    </w:p>
    <w:p>
      <w:pPr>
        <w:tabs>
          <w:tab w:pos="504" w:val="left"/>
        </w:tabs>
        <w:spacing w:after="60"/>
        <w:ind w:left="504" w:hanging="360"/>
      </w:pPr>
      <w:r>
        <w:t>2.</w:t>
        <w:tab/>
      </w:r>
      <w:r>
        <w:rPr>
          <w:b/>
        </w:rPr>
        <w:t>Simulation – router crash.</w:t>
      </w:r>
      <w:r>
        <w:t xml:space="preserve"> Press </w:t>
      </w:r>
      <w:r>
        <w:rPr>
          <w:i/>
        </w:rPr>
        <w:t>Core-B Fail</w:t>
      </w:r>
      <w:r>
        <w:t>. Traffic from router-a to switch-c moves to router-a → server-d → switch-c.</w:t>
      </w:r>
    </w:p>
    <w:p>
      <w:pPr>
        <w:tabs>
          <w:tab w:pos="504" w:val="left"/>
        </w:tabs>
        <w:spacing w:after="60"/>
        <w:ind w:left="504" w:hanging="360"/>
      </w:pPr>
      <w:r>
        <w:t>3.</w:t>
        <w:tab/>
      </w:r>
      <w:r>
        <w:rPr>
          <w:b/>
        </w:rPr>
        <w:t>Simulation – no detour.</w:t>
      </w:r>
      <w:r>
        <w:t xml:space="preserve"> Press </w:t>
      </w:r>
      <w:r>
        <w:rPr>
          <w:i/>
        </w:rPr>
        <w:t>Switch-C Crash</w:t>
      </w:r>
      <w:r>
        <w:t>. The incident is escalated: “switch-c is down and cuts off server-e”.</w:t>
      </w:r>
    </w:p>
    <w:p>
      <w:pPr>
        <w:tabs>
          <w:tab w:pos="504" w:val="left"/>
        </w:tabs>
        <w:spacing w:after="60"/>
        <w:ind w:left="504" w:hanging="360"/>
      </w:pPr>
      <w:r>
        <w:t>4.</w:t>
        <w:tab/>
      </w:r>
      <w:r>
        <w:rPr>
          <w:b/>
        </w:rPr>
        <w:t>Repair and failback.</w:t>
      </w:r>
      <w:r>
        <w:t xml:space="preserve"> Click the cut wire on the Topology page and press </w:t>
      </w:r>
      <w:r>
        <w:rPr>
          <w:i/>
        </w:rPr>
        <w:t>Repair wire</w:t>
      </w:r>
      <w:r>
        <w:t>. Routes return to the primary path and the incident notes the recovery.</w:t>
      </w:r>
    </w:p>
    <w:p>
      <w:pPr>
        <w:tabs>
          <w:tab w:pos="504" w:val="left"/>
        </w:tabs>
        <w:spacing w:after="60"/>
        <w:ind w:left="504" w:hanging="360"/>
      </w:pPr>
      <w:r>
        <w:t>5.</w:t>
        <w:tab/>
      </w:r>
      <w:r>
        <w:rPr>
          <w:b/>
        </w:rPr>
        <w:t>Build a real network.</w:t>
      </w:r>
      <w:r>
        <w:t xml:space="preserve"> Switch to </w:t>
      </w:r>
      <w:r>
        <w:rPr>
          <w:i/>
        </w:rPr>
        <w:t>Live</w:t>
      </w:r>
      <w:r>
        <w:t xml:space="preserve">. With </w:t>
      </w:r>
      <w:r>
        <w:rPr>
          <w:i/>
        </w:rPr>
        <w:t>Add device</w:t>
      </w:r>
      <w:r>
        <w:t xml:space="preserve">, add the suggested home router, this computer, Google DNS and Cloudflare DNS (each test-pinged first), plus one unused address as an offline device. Wire them with </w:t>
      </w:r>
      <w:r>
        <w:rPr>
          <w:i/>
        </w:rPr>
        <w:t>Connect</w:t>
      </w:r>
      <w:r>
        <w:t>.</w:t>
      </w:r>
    </w:p>
    <w:p>
      <w:pPr>
        <w:tabs>
          <w:tab w:pos="504" w:val="left"/>
        </w:tabs>
        <w:spacing w:after="60"/>
        <w:ind w:left="504" w:hanging="360"/>
      </w:pPr>
      <w:r>
        <w:t>6.</w:t>
        <w:tab/>
      </w:r>
      <w:r>
        <w:rPr>
          <w:b/>
        </w:rPr>
        <w:t>Real detection.</w:t>
      </w:r>
      <w:r>
        <w:t xml:space="preserve"> The unused address is flagged within about 6.5 s, and the dashboard shows real latency.</w:t>
      </w:r>
    </w:p>
    <w:p>
      <w:pPr>
        <w:tabs>
          <w:tab w:pos="504" w:val="left"/>
        </w:tabs>
        <w:spacing w:after="60"/>
        <w:ind w:left="504" w:hanging="360"/>
      </w:pPr>
      <w:r>
        <w:t>7.</w:t>
        <w:tab/>
      </w:r>
      <w:r>
        <w:rPr>
          <w:b/>
        </w:rPr>
        <w:t>Real healing.</w:t>
      </w:r>
      <w:r>
        <w:t xml:space="preserve"> Cut the router–Google DNS wire. Within about 4.5 s traffic moves through Cloudflare DNS, and the detour is verified with real pings.</w:t>
      </w:r>
    </w:p>
    <w:p>
      <w:pPr>
        <w:tabs>
          <w:tab w:pos="504" w:val="left"/>
        </w:tabs>
        <w:spacing w:after="60"/>
        <w:ind w:left="504" w:hanging="360"/>
      </w:pPr>
      <w:r>
        <w:t>8.</w:t>
        <w:tab/>
      </w:r>
      <w:r>
        <w:rPr>
          <w:b/>
        </w:rPr>
        <w:t>Comparison.</w:t>
      </w:r>
      <w:r>
        <w:t xml:space="preserve"> In Settings, turn self-healing off and repeat step 7. The fault is still detected but only escalated, which is what a conventional monitoring tool would do.</w:t>
      </w:r>
    </w:p>
    <w:p>
      <w:pPr>
        <w:keepNext/>
        <w:spacing w:before="12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add_device.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595959"/>
          <w:sz w:val="18"/>
        </w:rPr>
        <w:t>Figure 4: Add device dialog: the home router was test-pinged and replied in 6.4 ms</w:t>
      </w:r>
    </w:p>
    <w:p>
      <w:pPr>
        <w:keepNext/>
        <w:spacing w:before="12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live_topology.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595959"/>
          <w:sz w:val="18"/>
        </w:rPr>
        <w:t>Figure 5: Live topology of real devices; the unused address is detected as offline</w:t>
      </w:r>
    </w:p>
    <w:p>
      <w:pPr>
        <w:keepNext/>
        <w:spacing w:before="120"/>
        <w:jc w:val="center"/>
      </w:pPr>
      <w:r>
        <w:drawing>
          <wp:inline xmlns:a="http://schemas.openxmlformats.org/drawingml/2006/main" xmlns:pic="http://schemas.openxmlformats.org/drawingml/2006/picture">
            <wp:extent cx="5943600" cy="5365750"/>
            <wp:docPr id="6" name="Picture 6"/>
            <wp:cNvGraphicFramePr>
              <a:graphicFrameLocks noChangeAspect="1"/>
            </wp:cNvGraphicFramePr>
            <a:graphic>
              <a:graphicData uri="http://schemas.openxmlformats.org/drawingml/2006/picture">
                <pic:pic>
                  <pic:nvPicPr>
                    <pic:cNvPr id="0" name="live_incident.png"/>
                    <pic:cNvPicPr/>
                  </pic:nvPicPr>
                  <pic:blipFill>
                    <a:blip r:embed="rId15"/>
                    <a:stretch>
                      <a:fillRect/>
                    </a:stretch>
                  </pic:blipFill>
                  <pic:spPr>
                    <a:xfrm>
                      <a:off x="0" y="0"/>
                      <a:ext cx="5943600" cy="5365750"/>
                    </a:xfrm>
                    <a:prstGeom prst="rect"/>
                  </pic:spPr>
                </pic:pic>
              </a:graphicData>
            </a:graphic>
          </wp:inline>
        </w:drawing>
      </w:r>
    </w:p>
    <w:p>
      <w:pPr>
        <w:spacing w:after="200"/>
        <w:jc w:val="center"/>
      </w:pPr>
      <w:r>
        <w:rPr>
          <w:i/>
          <w:color w:val="595959"/>
          <w:sz w:val="18"/>
        </w:rPr>
        <w:t>Figure 6: Live incident: the router–Google DNS wire cut, rerouted through Cloudflare DNS and verified with real pings (74.28 ms)</w:t>
      </w:r>
    </w:p>
    <w:p>
      <w:pPr>
        <w:keepNext/>
        <w:spacing w:before="120"/>
        <w:jc w:val="center"/>
      </w:pPr>
      <w:r>
        <w:drawing>
          <wp:inline xmlns:a="http://schemas.openxmlformats.org/drawingml/2006/main" xmlns:pic="http://schemas.openxmlformats.org/drawingml/2006/picture">
            <wp:extent cx="5943600" cy="5159375"/>
            <wp:docPr id="7" name="Picture 7"/>
            <wp:cNvGraphicFramePr>
              <a:graphicFrameLocks noChangeAspect="1"/>
            </wp:cNvGraphicFramePr>
            <a:graphic>
              <a:graphicData uri="http://schemas.openxmlformats.org/drawingml/2006/picture">
                <pic:pic>
                  <pic:nvPicPr>
                    <pic:cNvPr id="0" name="live_metrics.png"/>
                    <pic:cNvPicPr/>
                  </pic:nvPicPr>
                  <pic:blipFill>
                    <a:blip r:embed="rId16"/>
                    <a:stretch>
                      <a:fillRect/>
                    </a:stretch>
                  </pic:blipFill>
                  <pic:spPr>
                    <a:xfrm>
                      <a:off x="0" y="0"/>
                      <a:ext cx="5943600" cy="5159375"/>
                    </a:xfrm>
                    <a:prstGeom prst="rect"/>
                  </pic:spPr>
                </pic:pic>
              </a:graphicData>
            </a:graphic>
          </wp:inline>
        </w:drawing>
      </w:r>
    </w:p>
    <w:p>
      <w:pPr>
        <w:spacing w:after="200"/>
        <w:jc w:val="center"/>
      </w:pPr>
      <w:r>
        <w:rPr>
          <w:i/>
          <w:color w:val="595959"/>
          <w:sz w:val="18"/>
        </w:rPr>
        <w:t>Figure 7: Real round-trip times to Google DNS over 15 minutes on the hotspot, with spikes above the 200 ms critical line</w:t>
      </w:r>
    </w:p>
    <w:p>
      <w:pPr>
        <w:pStyle w:val="Heading1"/>
        <w:keepNext/>
        <w:spacing w:before="320" w:after="120"/>
      </w:pPr>
      <w:r>
        <w:rPr>
          <w:rFonts w:ascii="Calibri" w:hAnsi="Calibri"/>
          <w:b/>
          <w:color w:val="1E2761"/>
          <w:sz w:val="30"/>
        </w:rPr>
        <w:t>5. Test Results</w:t>
      </w:r>
    </w:p>
    <w:p>
      <w:r>
        <w:t>All 48 automated tests pass. Every scenario run against the running system (55 simulated, 10 live) ended with the correct outcome: verified when a detour existed, escalated with the right reason when none did.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3860"/>
            <w:shd w:val="clear" w:color="auto" w:fill="1E2761"/>
          </w:tcPr>
          <w:p>
            <w:pPr>
              <w:spacing w:after="0"/>
            </w:pPr>
            <w:r>
              <w:rPr>
                <w:b/>
                <w:color w:val="FFFFFF"/>
                <w:sz w:val="20"/>
              </w:rPr>
              <w:t>Test set</w:t>
            </w:r>
          </w:p>
        </w:tc>
        <w:tc>
          <w:tcPr>
            <w:tcW w:type="dxa" w:w="579"/>
            <w:shd w:val="clear" w:color="auto" w:fill="1E2761"/>
          </w:tcPr>
          <w:p>
            <w:pPr>
              <w:spacing w:after="0"/>
            </w:pPr>
            <w:r>
              <w:rPr>
                <w:b/>
                <w:color w:val="FFFFFF"/>
                <w:sz w:val="20"/>
              </w:rPr>
              <w:t>Runs</w:t>
            </w:r>
          </w:p>
        </w:tc>
        <w:tc>
          <w:tcPr>
            <w:tcW w:type="dxa" w:w="579"/>
            <w:shd w:val="clear" w:color="auto" w:fill="1E2761"/>
          </w:tcPr>
          <w:p>
            <w:pPr>
              <w:spacing w:after="0"/>
            </w:pPr>
            <w:r>
              <w:rPr>
                <w:b/>
                <w:color w:val="FFFFFF"/>
                <w:sz w:val="20"/>
              </w:rPr>
              <w:t>Passed</w:t>
            </w:r>
          </w:p>
        </w:tc>
        <w:tc>
          <w:tcPr>
            <w:tcW w:type="dxa" w:w="4342"/>
            <w:shd w:val="clear" w:color="auto" w:fill="1E2761"/>
          </w:tcPr>
          <w:p>
            <w:pPr>
              <w:spacing w:after="0"/>
            </w:pPr>
            <w:r>
              <w:rPr>
                <w:b/>
                <w:color w:val="FFFFFF"/>
                <w:sz w:val="20"/>
              </w:rPr>
              <w:t>What it covers</w:t>
            </w:r>
          </w:p>
        </w:tc>
      </w:tr>
      <w:tr>
        <w:tc>
          <w:tcPr>
            <w:tcW w:type="dxa" w:w="3860"/>
            <w:shd w:val="clear" w:color="auto" w:fill="F2F2F2"/>
          </w:tcPr>
          <w:p>
            <w:pPr>
              <w:spacing w:after="0"/>
            </w:pPr>
            <w:r>
              <w:rPr>
                <w:sz w:val="20"/>
              </w:rPr>
              <w:t>Unit tests (10 files)</w:t>
            </w:r>
          </w:p>
        </w:tc>
        <w:tc>
          <w:tcPr>
            <w:tcW w:type="dxa" w:w="579"/>
            <w:shd w:val="clear" w:color="auto" w:fill="F2F2F2"/>
          </w:tcPr>
          <w:p>
            <w:pPr>
              <w:spacing w:after="0"/>
            </w:pPr>
            <w:r>
              <w:rPr>
                <w:sz w:val="20"/>
              </w:rPr>
              <w:t>39</w:t>
            </w:r>
          </w:p>
        </w:tc>
        <w:tc>
          <w:tcPr>
            <w:tcW w:type="dxa" w:w="579"/>
            <w:shd w:val="clear" w:color="auto" w:fill="F2F2F2"/>
          </w:tcPr>
          <w:p>
            <w:pPr>
              <w:spacing w:after="0"/>
            </w:pPr>
            <w:r>
              <w:rPr>
                <w:sz w:val="20"/>
              </w:rPr>
              <w:t>39</w:t>
            </w:r>
          </w:p>
        </w:tc>
        <w:tc>
          <w:tcPr>
            <w:tcW w:type="dxa" w:w="4342"/>
            <w:shd w:val="clear" w:color="auto" w:fill="F2F2F2"/>
          </w:tcPr>
          <w:p>
            <w:pPr>
              <w:spacing w:after="0"/>
            </w:pPr>
            <w:r>
              <w:rPr>
                <w:sz w:val="20"/>
              </w:rPr>
              <w:t>Probes, thresholds, z-score, root cause, path finding, routing table, event bus, verifier, config, models</w:t>
            </w:r>
          </w:p>
        </w:tc>
      </w:tr>
      <w:tr>
        <w:tc>
          <w:tcPr>
            <w:tcW w:type="dxa" w:w="3860"/>
            <w:shd w:val="clear" w:color="auto" w:fill="FFFFFF"/>
          </w:tcPr>
          <w:p>
            <w:pPr>
              <w:spacing w:after="0"/>
            </w:pPr>
            <w:r>
              <w:rPr>
                <w:sz w:val="20"/>
              </w:rPr>
              <w:t>End-to-end tests over HTTP</w:t>
            </w:r>
          </w:p>
        </w:tc>
        <w:tc>
          <w:tcPr>
            <w:tcW w:type="dxa" w:w="579"/>
            <w:shd w:val="clear" w:color="auto" w:fill="FFFFFF"/>
          </w:tcPr>
          <w:p>
            <w:pPr>
              <w:spacing w:after="0"/>
            </w:pPr>
            <w:r>
              <w:rPr>
                <w:sz w:val="20"/>
              </w:rPr>
              <w:t>9</w:t>
            </w:r>
          </w:p>
        </w:tc>
        <w:tc>
          <w:tcPr>
            <w:tcW w:type="dxa" w:w="579"/>
            <w:shd w:val="clear" w:color="auto" w:fill="FFFFFF"/>
          </w:tcPr>
          <w:p>
            <w:pPr>
              <w:spacing w:after="0"/>
            </w:pPr>
            <w:r>
              <w:rPr>
                <w:sz w:val="20"/>
              </w:rPr>
              <w:t>9</w:t>
            </w:r>
          </w:p>
        </w:tc>
        <w:tc>
          <w:tcPr>
            <w:tcW w:type="dxa" w:w="4342"/>
            <w:shd w:val="clear" w:color="auto" w:fill="FFFFFF"/>
          </w:tcPr>
          <w:p>
            <w:pPr>
              <w:spacing w:after="0"/>
            </w:pPr>
            <w:r>
              <w:rPr>
                <w:sz w:val="20"/>
              </w:rPr>
              <w:t>Link cut, failback, router crash, isolation, double fault, topology editing, bad input, live mode, healing switched off</w:t>
            </w:r>
          </w:p>
        </w:tc>
      </w:tr>
      <w:tr>
        <w:tc>
          <w:tcPr>
            <w:tcW w:type="dxa" w:w="3860"/>
            <w:shd w:val="clear" w:color="auto" w:fill="F2F2F2"/>
          </w:tcPr>
          <w:p>
            <w:pPr>
              <w:spacing w:after="0"/>
            </w:pPr>
            <w:r>
              <w:rPr>
                <w:sz w:val="20"/>
              </w:rPr>
              <w:t>Simulated single failures (11 kinds × 5)</w:t>
            </w:r>
          </w:p>
        </w:tc>
        <w:tc>
          <w:tcPr>
            <w:tcW w:type="dxa" w:w="579"/>
            <w:shd w:val="clear" w:color="auto" w:fill="F2F2F2"/>
          </w:tcPr>
          <w:p>
            <w:pPr>
              <w:spacing w:after="0"/>
            </w:pPr>
            <w:r>
              <w:rPr>
                <w:sz w:val="20"/>
              </w:rPr>
              <w:t>55</w:t>
            </w:r>
          </w:p>
        </w:tc>
        <w:tc>
          <w:tcPr>
            <w:tcW w:type="dxa" w:w="579"/>
            <w:shd w:val="clear" w:color="auto" w:fill="F2F2F2"/>
          </w:tcPr>
          <w:p>
            <w:pPr>
              <w:spacing w:after="0"/>
            </w:pPr>
            <w:r>
              <w:rPr>
                <w:sz w:val="20"/>
              </w:rPr>
              <w:t>55</w:t>
            </w:r>
          </w:p>
        </w:tc>
        <w:tc>
          <w:tcPr>
            <w:tcW w:type="dxa" w:w="4342"/>
            <w:shd w:val="clear" w:color="auto" w:fill="F2F2F2"/>
          </w:tcPr>
          <w:p>
            <w:pPr>
              <w:spacing w:after="0"/>
            </w:pPr>
            <w:r>
              <w:rPr>
                <w:sz w:val="20"/>
              </w:rPr>
              <w:t>30 healed and verified, 25 correctly escalated; same result in every run</w:t>
            </w:r>
          </w:p>
        </w:tc>
      </w:tr>
      <w:tr>
        <w:tc>
          <w:tcPr>
            <w:tcW w:type="dxa" w:w="3860"/>
            <w:shd w:val="clear" w:color="auto" w:fill="FFFFFF"/>
          </w:tcPr>
          <w:p>
            <w:pPr>
              <w:spacing w:after="0"/>
            </w:pPr>
            <w:r>
              <w:rPr>
                <w:sz w:val="20"/>
              </w:rPr>
              <w:t>Live: unreachable device detected</w:t>
            </w:r>
          </w:p>
        </w:tc>
        <w:tc>
          <w:tcPr>
            <w:tcW w:type="dxa" w:w="579"/>
            <w:shd w:val="clear" w:color="auto" w:fill="FFFFFF"/>
          </w:tcPr>
          <w:p>
            <w:pPr>
              <w:spacing w:after="0"/>
            </w:pPr>
            <w:r>
              <w:rPr>
                <w:sz w:val="20"/>
              </w:rPr>
              <w:t>5</w:t>
            </w:r>
          </w:p>
        </w:tc>
        <w:tc>
          <w:tcPr>
            <w:tcW w:type="dxa" w:w="579"/>
            <w:shd w:val="clear" w:color="auto" w:fill="FFFFFF"/>
          </w:tcPr>
          <w:p>
            <w:pPr>
              <w:spacing w:after="0"/>
            </w:pPr>
            <w:r>
              <w:rPr>
                <w:sz w:val="20"/>
              </w:rPr>
              <w:t>5</w:t>
            </w:r>
          </w:p>
        </w:tc>
        <w:tc>
          <w:tcPr>
            <w:tcW w:type="dxa" w:w="4342"/>
            <w:shd w:val="clear" w:color="auto" w:fill="FFFFFF"/>
          </w:tcPr>
          <w:p>
            <w:pPr>
              <w:spacing w:after="0"/>
            </w:pPr>
            <w:r>
              <w:rPr>
                <w:sz w:val="20"/>
              </w:rPr>
              <w:t>Address with no device behind it reported as down</w:t>
            </w:r>
          </w:p>
        </w:tc>
      </w:tr>
      <w:tr>
        <w:tc>
          <w:tcPr>
            <w:tcW w:type="dxa" w:w="3860"/>
            <w:shd w:val="clear" w:color="auto" w:fill="F2F2F2"/>
          </w:tcPr>
          <w:p>
            <w:pPr>
              <w:spacing w:after="0"/>
            </w:pPr>
            <w:r>
              <w:rPr>
                <w:sz w:val="20"/>
              </w:rPr>
              <w:t>Live: wire cut between real devices</w:t>
            </w:r>
          </w:p>
        </w:tc>
        <w:tc>
          <w:tcPr>
            <w:tcW w:type="dxa" w:w="579"/>
            <w:shd w:val="clear" w:color="auto" w:fill="F2F2F2"/>
          </w:tcPr>
          <w:p>
            <w:pPr>
              <w:spacing w:after="0"/>
            </w:pPr>
            <w:r>
              <w:rPr>
                <w:sz w:val="20"/>
              </w:rPr>
              <w:t>5</w:t>
            </w:r>
          </w:p>
        </w:tc>
        <w:tc>
          <w:tcPr>
            <w:tcW w:type="dxa" w:w="579"/>
            <w:shd w:val="clear" w:color="auto" w:fill="F2F2F2"/>
          </w:tcPr>
          <w:p>
            <w:pPr>
              <w:spacing w:after="0"/>
            </w:pPr>
            <w:r>
              <w:rPr>
                <w:sz w:val="20"/>
              </w:rPr>
              <w:t>5</w:t>
            </w:r>
          </w:p>
        </w:tc>
        <w:tc>
          <w:tcPr>
            <w:tcW w:type="dxa" w:w="4342"/>
            <w:shd w:val="clear" w:color="auto" w:fill="F2F2F2"/>
          </w:tcPr>
          <w:p>
            <w:pPr>
              <w:spacing w:after="0"/>
            </w:pPr>
            <w:r>
              <w:rPr>
                <w:sz w:val="20"/>
              </w:rPr>
              <w:t>Router–Google DNS cut, rerouted via Cloudflare DNS, verified with real pings</w:t>
            </w:r>
          </w:p>
        </w:tc>
      </w:tr>
    </w:tbl>
    <w:p>
      <w:pPr>
        <w:spacing w:before="60"/>
      </w:pPr>
      <w:r>
        <w:rPr>
          <w:i/>
          <w:color w:val="595959"/>
          <w:sz w:val="18"/>
        </w:rPr>
        <w:t>Table 5: Test results</w:t>
      </w:r>
    </w:p>
    <w:p>
      <w:r>
        <w:t>Bugs found and fixed while testing, each now covered by a test:</w:t>
      </w:r>
    </w:p>
    <w:p>
      <w:pPr>
        <w:tabs>
          <w:tab w:pos="504" w:val="left"/>
        </w:tabs>
        <w:spacing w:after="60"/>
        <w:ind w:left="504" w:hanging="360"/>
      </w:pPr>
      <w:r>
        <w:t>•</w:t>
        <w:tab/>
      </w:r>
      <w:r>
        <w:t xml:space="preserve">Link IDs such as </w:t>
      </w:r>
      <w:r>
        <w:rPr>
          <w:rFonts w:ascii="Consolas" w:hAnsi="Consolas" w:eastAsia="Consolas"/>
        </w:rPr>
        <w:t>link-b-c</w:t>
      </w:r>
      <w:r>
        <w:t xml:space="preserve"> from the dashboard were split on the first hyphen and rejected.</w:t>
      </w:r>
    </w:p>
    <w:p>
      <w:pPr>
        <w:tabs>
          <w:tab w:pos="504" w:val="left"/>
        </w:tabs>
        <w:spacing w:after="60"/>
        <w:ind w:left="504" w:hanging="360"/>
      </w:pPr>
      <w:r>
        <w:t>•</w:t>
        <w:tab/>
      </w:r>
      <w:r>
        <w:t>Closing an escalated incident marked it “verified”, which inflated the self-healed count.</w:t>
      </w:r>
    </w:p>
    <w:p>
      <w:pPr>
        <w:tabs>
          <w:tab w:pos="504" w:val="left"/>
        </w:tabs>
        <w:spacing w:after="60"/>
        <w:ind w:left="504" w:hanging="360"/>
      </w:pPr>
      <w:r>
        <w:t>•</w:t>
        <w:tab/>
      </w:r>
      <w:r>
        <w:t>A second failure could be routed through the first broken link.</w:t>
      </w:r>
    </w:p>
    <w:p>
      <w:pPr>
        <w:tabs>
          <w:tab w:pos="504" w:val="left"/>
        </w:tabs>
        <w:spacing w:after="60"/>
        <w:ind w:left="504" w:hanging="360"/>
      </w:pPr>
      <w:r>
        <w:t>•</w:t>
        <w:tab/>
      </w:r>
      <w:r>
        <w:t>Tests wrote demo incidents into the real database, because YAML settings overrode environment variables.</w:t>
      </w:r>
    </w:p>
    <w:p>
      <w:pPr>
        <w:tabs>
          <w:tab w:pos="504" w:val="left"/>
        </w:tabs>
        <w:spacing w:after="60"/>
        <w:ind w:left="504" w:hanging="360"/>
      </w:pPr>
      <w:r>
        <w:t>•</w:t>
        <w:tab/>
      </w:r>
      <w:r>
        <w:t>Times were sent without a timezone, so the dashboard showed UTC as local time.</w:t>
      </w:r>
    </w:p>
    <w:p>
      <w:pPr>
        <w:keepNext/>
        <w:spacing w:before="120"/>
        <w:jc w:val="center"/>
      </w:pPr>
      <w:r>
        <w:drawing>
          <wp:inline xmlns:a="http://schemas.openxmlformats.org/drawingml/2006/main" xmlns:pic="http://schemas.openxmlformats.org/drawingml/2006/picture">
            <wp:extent cx="5943600" cy="5365750"/>
            <wp:docPr id="8" name="Picture 8"/>
            <wp:cNvGraphicFramePr>
              <a:graphicFrameLocks noChangeAspect="1"/>
            </wp:cNvGraphicFramePr>
            <a:graphic>
              <a:graphicData uri="http://schemas.openxmlformats.org/drawingml/2006/picture">
                <pic:pic>
                  <pic:nvPicPr>
                    <pic:cNvPr id="0" name="incidents.png"/>
                    <pic:cNvPicPr/>
                  </pic:nvPicPr>
                  <pic:blipFill>
                    <a:blip r:embed="rId17"/>
                    <a:stretch>
                      <a:fillRect/>
                    </a:stretch>
                  </pic:blipFill>
                  <pic:spPr>
                    <a:xfrm>
                      <a:off x="0" y="0"/>
                      <a:ext cx="5943600" cy="5365750"/>
                    </a:xfrm>
                    <a:prstGeom prst="rect"/>
                  </pic:spPr>
                </pic:pic>
              </a:graphicData>
            </a:graphic>
          </wp:inline>
        </w:drawing>
      </w:r>
    </w:p>
    <w:p>
      <w:pPr>
        <w:spacing w:after="200"/>
        <w:jc w:val="center"/>
      </w:pPr>
      <w:r>
        <w:rPr>
          <w:i/>
          <w:color w:val="595959"/>
          <w:sz w:val="18"/>
        </w:rPr>
        <w:t>Figure 8: Incident history with one verified link cut expanded: detection, diagnosis, reroute and verification with the incident's own data</w:t>
      </w:r>
    </w:p>
    <w:p>
      <w:pPr>
        <w:pStyle w:val="Heading1"/>
        <w:keepNext/>
        <w:spacing w:before="320" w:after="120"/>
      </w:pPr>
      <w:r>
        <w:rPr>
          <w:rFonts w:ascii="Calibri" w:hAnsi="Calibri"/>
          <w:b/>
          <w:color w:val="1E2761"/>
          <w:sz w:val="30"/>
        </w:rPr>
        <w:t>6. Performance Analysis</w:t>
      </w:r>
    </w:p>
    <w:p>
      <w:r>
        <w:t>A failure is fixed in 3.25 s in simulation and 6.53 s live, measured from the moment of failure to a verified detour. Almost all of that is the 3-probe confirmation and the fixed 2 s settling wait: choosing and applying the detour takes 5–11 ms.</w:t>
      </w:r>
    </w:p>
    <w:p>
      <w:pPr>
        <w:keepNext/>
        <w:spacing w:before="120"/>
        <w:jc w:val="center"/>
      </w:pPr>
      <w:r>
        <w:drawing>
          <wp:inline xmlns:a="http://schemas.openxmlformats.org/drawingml/2006/main" xmlns:pic="http://schemas.openxmlformats.org/drawingml/2006/picture">
            <wp:extent cx="5943600" cy="2166938"/>
            <wp:docPr id="9" name="Picture 9"/>
            <wp:cNvGraphicFramePr>
              <a:graphicFrameLocks noChangeAspect="1"/>
            </wp:cNvGraphicFramePr>
            <a:graphic>
              <a:graphicData uri="http://schemas.openxmlformats.org/drawingml/2006/picture">
                <pic:pic>
                  <pic:nvPicPr>
                    <pic:cNvPr id="0" name="chart_recovery_time.png"/>
                    <pic:cNvPicPr/>
                  </pic:nvPicPr>
                  <pic:blipFill>
                    <a:blip r:embed="rId18"/>
                    <a:stretch>
                      <a:fillRect/>
                    </a:stretch>
                  </pic:blipFill>
                  <pic:spPr>
                    <a:xfrm>
                      <a:off x="0" y="0"/>
                      <a:ext cx="5943600" cy="2166938"/>
                    </a:xfrm>
                    <a:prstGeom prst="rect"/>
                  </pic:spPr>
                </pic:pic>
              </a:graphicData>
            </a:graphic>
          </wp:inline>
        </w:drawing>
      </w:r>
    </w:p>
    <w:p>
      <w:pPr>
        <w:spacing w:after="200"/>
        <w:jc w:val="center"/>
      </w:pPr>
      <w:r>
        <w:rPr>
          <w:i/>
          <w:color w:val="595959"/>
          <w:sz w:val="18"/>
        </w:rPr>
        <w:t>Figure 9: Recovery time breakdown: detection dominates; the reroute itself takes milliseconds (simulation 30 healed runs, live 5 runs)</w:t>
      </w:r>
    </w:p>
    <w:p>
      <w:r>
        <w:rPr>
          <w:b/>
        </w:rPr>
        <w:t>Fast reroute.</w:t>
      </w:r>
      <w:r>
        <w:t xml:space="preserve"> Looking up a stored detour stays near a microsecond as the network grows, while a fresh Dijkstra run grows with the network.</w:t>
      </w:r>
    </w:p>
    <w:p>
      <w:pPr>
        <w:keepNext/>
        <w:spacing w:before="120"/>
        <w:jc w:val="center"/>
      </w:pPr>
      <w:r>
        <w:drawing>
          <wp:inline xmlns:a="http://schemas.openxmlformats.org/drawingml/2006/main" xmlns:pic="http://schemas.openxmlformats.org/drawingml/2006/picture">
            <wp:extent cx="5943600" cy="2556102"/>
            <wp:docPr id="10" name="Picture 10"/>
            <wp:cNvGraphicFramePr>
              <a:graphicFrameLocks noChangeAspect="1"/>
            </wp:cNvGraphicFramePr>
            <a:graphic>
              <a:graphicData uri="http://schemas.openxmlformats.org/drawingml/2006/picture">
                <pic:pic>
                  <pic:nvPicPr>
                    <pic:cNvPr id="0" name="chart_fast_reroute.png"/>
                    <pic:cNvPicPr/>
                  </pic:nvPicPr>
                  <pic:blipFill>
                    <a:blip r:embed="rId19"/>
                    <a:stretch>
                      <a:fillRect/>
                    </a:stretch>
                  </pic:blipFill>
                  <pic:spPr>
                    <a:xfrm>
                      <a:off x="0" y="0"/>
                      <a:ext cx="5943600" cy="2556102"/>
                    </a:xfrm>
                    <a:prstGeom prst="rect"/>
                  </pic:spPr>
                </pic:pic>
              </a:graphicData>
            </a:graphic>
          </wp:inline>
        </w:drawing>
      </w:r>
    </w:p>
    <w:p>
      <w:pPr>
        <w:spacing w:after="200"/>
        <w:jc w:val="center"/>
      </w:pPr>
      <w:r>
        <w:rPr>
          <w:i/>
          <w:color w:val="595959"/>
          <w:sz w:val="18"/>
        </w:rPr>
        <w:t>Figure 10: A stored detour is found about 100–250× faster than a fresh Dijkstra run (median of 200 routes per size, random small-world networks)</w:t>
      </w:r>
    </w:p>
    <w:p>
      <w:r>
        <w:t>The price is the table itself. It holds a detour for every route and every link or device on it, so building it grows roughly with the cube of the network size. That is fine for campus networks; above about 50 devices it needs the incremental update listed under future work.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1310"/>
            <w:shd w:val="clear" w:color="auto" w:fill="1E2761"/>
          </w:tcPr>
          <w:p>
            <w:pPr>
              <w:spacing w:after="0"/>
            </w:pPr>
            <w:r>
              <w:rPr>
                <w:b/>
                <w:color w:val="FFFFFF"/>
                <w:sz w:val="20"/>
              </w:rPr>
              <w:t>Devices</w:t>
            </w:r>
          </w:p>
        </w:tc>
        <w:tc>
          <w:tcPr>
            <w:tcW w:type="dxa" w:w="1123"/>
            <w:shd w:val="clear" w:color="auto" w:fill="1E2761"/>
          </w:tcPr>
          <w:p>
            <w:pPr>
              <w:spacing w:after="0"/>
            </w:pPr>
            <w:r>
              <w:rPr>
                <w:b/>
                <w:color w:val="FFFFFF"/>
                <w:sz w:val="20"/>
              </w:rPr>
              <w:t>Routes</w:t>
            </w:r>
          </w:p>
        </w:tc>
        <w:tc>
          <w:tcPr>
            <w:tcW w:type="dxa" w:w="2621"/>
            <w:shd w:val="clear" w:color="auto" w:fill="1E2761"/>
          </w:tcPr>
          <w:p>
            <w:pPr>
              <w:spacing w:after="0"/>
            </w:pPr>
            <w:r>
              <w:rPr>
                <w:b/>
                <w:color w:val="FFFFFF"/>
                <w:sz w:val="20"/>
              </w:rPr>
              <w:t>Detours stored</w:t>
            </w:r>
          </w:p>
        </w:tc>
        <w:tc>
          <w:tcPr>
            <w:tcW w:type="dxa" w:w="4306"/>
            <w:shd w:val="clear" w:color="auto" w:fill="1E2761"/>
          </w:tcPr>
          <w:p>
            <w:pPr>
              <w:spacing w:after="0"/>
            </w:pPr>
            <w:r>
              <w:rPr>
                <w:b/>
                <w:color w:val="FFFFFF"/>
                <w:sz w:val="20"/>
              </w:rPr>
              <w:t>Time to build the table</w:t>
            </w:r>
          </w:p>
        </w:tc>
      </w:tr>
      <w:tr>
        <w:tc>
          <w:tcPr>
            <w:tcW w:type="dxa" w:w="1310"/>
            <w:shd w:val="clear" w:color="auto" w:fill="F2F2F2"/>
          </w:tcPr>
          <w:p>
            <w:pPr>
              <w:spacing w:after="0"/>
            </w:pPr>
            <w:r>
              <w:rPr>
                <w:sz w:val="20"/>
              </w:rPr>
              <w:t>5</w:t>
            </w:r>
          </w:p>
        </w:tc>
        <w:tc>
          <w:tcPr>
            <w:tcW w:type="dxa" w:w="1123"/>
            <w:shd w:val="clear" w:color="auto" w:fill="F2F2F2"/>
          </w:tcPr>
          <w:p>
            <w:pPr>
              <w:spacing w:after="0"/>
            </w:pPr>
            <w:r>
              <w:rPr>
                <w:sz w:val="20"/>
              </w:rPr>
              <w:t>20</w:t>
            </w:r>
          </w:p>
        </w:tc>
        <w:tc>
          <w:tcPr>
            <w:tcW w:type="dxa" w:w="2621"/>
            <w:shd w:val="clear" w:color="auto" w:fill="F2F2F2"/>
          </w:tcPr>
          <w:p>
            <w:pPr>
              <w:spacing w:after="0"/>
            </w:pPr>
            <w:r>
              <w:rPr>
                <w:sz w:val="20"/>
              </w:rPr>
              <w:t>44</w:t>
            </w:r>
          </w:p>
        </w:tc>
        <w:tc>
          <w:tcPr>
            <w:tcW w:type="dxa" w:w="4306"/>
            <w:shd w:val="clear" w:color="auto" w:fill="F2F2F2"/>
          </w:tcPr>
          <w:p>
            <w:pPr>
              <w:spacing w:after="0"/>
            </w:pPr>
            <w:r>
              <w:rPr>
                <w:sz w:val="20"/>
              </w:rPr>
              <w:t>1 ms</w:t>
            </w:r>
          </w:p>
        </w:tc>
      </w:tr>
      <w:tr>
        <w:tc>
          <w:tcPr>
            <w:tcW w:type="dxa" w:w="1310"/>
            <w:shd w:val="clear" w:color="auto" w:fill="FFFFFF"/>
          </w:tcPr>
          <w:p>
            <w:pPr>
              <w:spacing w:after="0"/>
            </w:pPr>
            <w:r>
              <w:rPr>
                <w:sz w:val="20"/>
              </w:rPr>
              <w:t>25</w:t>
            </w:r>
          </w:p>
        </w:tc>
        <w:tc>
          <w:tcPr>
            <w:tcW w:type="dxa" w:w="1123"/>
            <w:shd w:val="clear" w:color="auto" w:fill="FFFFFF"/>
          </w:tcPr>
          <w:p>
            <w:pPr>
              <w:spacing w:after="0"/>
            </w:pPr>
            <w:r>
              <w:rPr>
                <w:sz w:val="20"/>
              </w:rPr>
              <w:t>600</w:t>
            </w:r>
          </w:p>
        </w:tc>
        <w:tc>
          <w:tcPr>
            <w:tcW w:type="dxa" w:w="2621"/>
            <w:shd w:val="clear" w:color="auto" w:fill="FFFFFF"/>
          </w:tcPr>
          <w:p>
            <w:pPr>
              <w:spacing w:after="0"/>
            </w:pPr>
            <w:r>
              <w:rPr>
                <w:sz w:val="20"/>
              </w:rPr>
              <w:t>3,020</w:t>
            </w:r>
          </w:p>
        </w:tc>
        <w:tc>
          <w:tcPr>
            <w:tcW w:type="dxa" w:w="4306"/>
            <w:shd w:val="clear" w:color="auto" w:fill="FFFFFF"/>
          </w:tcPr>
          <w:p>
            <w:pPr>
              <w:spacing w:after="0"/>
            </w:pPr>
            <w:r>
              <w:rPr>
                <w:sz w:val="20"/>
              </w:rPr>
              <w:t>0.34 s</w:t>
            </w:r>
          </w:p>
        </w:tc>
      </w:tr>
      <w:tr>
        <w:tc>
          <w:tcPr>
            <w:tcW w:type="dxa" w:w="1310"/>
            <w:shd w:val="clear" w:color="auto" w:fill="F2F2F2"/>
          </w:tcPr>
          <w:p>
            <w:pPr>
              <w:spacing w:after="0"/>
            </w:pPr>
            <w:r>
              <w:rPr>
                <w:sz w:val="20"/>
              </w:rPr>
              <w:t>50</w:t>
            </w:r>
          </w:p>
        </w:tc>
        <w:tc>
          <w:tcPr>
            <w:tcW w:type="dxa" w:w="1123"/>
            <w:shd w:val="clear" w:color="auto" w:fill="F2F2F2"/>
          </w:tcPr>
          <w:p>
            <w:pPr>
              <w:spacing w:after="0"/>
            </w:pPr>
            <w:r>
              <w:rPr>
                <w:sz w:val="20"/>
              </w:rPr>
              <w:t>2,450</w:t>
            </w:r>
          </w:p>
        </w:tc>
        <w:tc>
          <w:tcPr>
            <w:tcW w:type="dxa" w:w="2621"/>
            <w:shd w:val="clear" w:color="auto" w:fill="F2F2F2"/>
          </w:tcPr>
          <w:p>
            <w:pPr>
              <w:spacing w:after="0"/>
            </w:pPr>
            <w:r>
              <w:rPr>
                <w:sz w:val="20"/>
              </w:rPr>
              <w:t>15,910</w:t>
            </w:r>
          </w:p>
        </w:tc>
        <w:tc>
          <w:tcPr>
            <w:tcW w:type="dxa" w:w="4306"/>
            <w:shd w:val="clear" w:color="auto" w:fill="F2F2F2"/>
          </w:tcPr>
          <w:p>
            <w:pPr>
              <w:spacing w:after="0"/>
            </w:pPr>
            <w:r>
              <w:rPr>
                <w:sz w:val="20"/>
              </w:rPr>
              <w:t>3.7 s</w:t>
            </w:r>
          </w:p>
        </w:tc>
      </w:tr>
      <w:tr>
        <w:tc>
          <w:tcPr>
            <w:tcW w:type="dxa" w:w="1310"/>
            <w:shd w:val="clear" w:color="auto" w:fill="FFFFFF"/>
          </w:tcPr>
          <w:p>
            <w:pPr>
              <w:spacing w:after="0"/>
            </w:pPr>
            <w:r>
              <w:rPr>
                <w:sz w:val="20"/>
              </w:rPr>
              <w:t>100</w:t>
            </w:r>
          </w:p>
        </w:tc>
        <w:tc>
          <w:tcPr>
            <w:tcW w:type="dxa" w:w="1123"/>
            <w:shd w:val="clear" w:color="auto" w:fill="FFFFFF"/>
          </w:tcPr>
          <w:p>
            <w:pPr>
              <w:spacing w:after="0"/>
            </w:pPr>
            <w:r>
              <w:rPr>
                <w:sz w:val="20"/>
              </w:rPr>
              <w:t>9,900</w:t>
            </w:r>
          </w:p>
        </w:tc>
        <w:tc>
          <w:tcPr>
            <w:tcW w:type="dxa" w:w="2621"/>
            <w:shd w:val="clear" w:color="auto" w:fill="FFFFFF"/>
          </w:tcPr>
          <w:p>
            <w:pPr>
              <w:spacing w:after="0"/>
            </w:pPr>
            <w:r>
              <w:rPr>
                <w:sz w:val="20"/>
              </w:rPr>
              <w:t>83,670</w:t>
            </w:r>
          </w:p>
        </w:tc>
        <w:tc>
          <w:tcPr>
            <w:tcW w:type="dxa" w:w="4306"/>
            <w:shd w:val="clear" w:color="auto" w:fill="FFFFFF"/>
          </w:tcPr>
          <w:p>
            <w:pPr>
              <w:spacing w:after="0"/>
            </w:pPr>
            <w:r>
              <w:rPr>
                <w:sz w:val="20"/>
              </w:rPr>
              <w:t>39 s</w:t>
            </w:r>
          </w:p>
        </w:tc>
      </w:tr>
      <w:tr>
        <w:tc>
          <w:tcPr>
            <w:tcW w:type="dxa" w:w="1310"/>
            <w:shd w:val="clear" w:color="auto" w:fill="F2F2F2"/>
          </w:tcPr>
          <w:p>
            <w:pPr>
              <w:spacing w:after="0"/>
            </w:pPr>
            <w:r>
              <w:rPr>
                <w:sz w:val="20"/>
              </w:rPr>
              <w:t>200</w:t>
            </w:r>
          </w:p>
        </w:tc>
        <w:tc>
          <w:tcPr>
            <w:tcW w:type="dxa" w:w="1123"/>
            <w:shd w:val="clear" w:color="auto" w:fill="F2F2F2"/>
          </w:tcPr>
          <w:p>
            <w:pPr>
              <w:spacing w:after="0"/>
            </w:pPr>
            <w:r>
              <w:rPr>
                <w:sz w:val="20"/>
              </w:rPr>
              <w:t>39,800</w:t>
            </w:r>
          </w:p>
        </w:tc>
        <w:tc>
          <w:tcPr>
            <w:tcW w:type="dxa" w:w="2621"/>
            <w:shd w:val="clear" w:color="auto" w:fill="F2F2F2"/>
          </w:tcPr>
          <w:p>
            <w:pPr>
              <w:spacing w:after="0"/>
            </w:pPr>
            <w:r>
              <w:rPr>
                <w:sz w:val="20"/>
              </w:rPr>
              <w:t>395,332</w:t>
            </w:r>
          </w:p>
        </w:tc>
        <w:tc>
          <w:tcPr>
            <w:tcW w:type="dxa" w:w="4306"/>
            <w:shd w:val="clear" w:color="auto" w:fill="F2F2F2"/>
          </w:tcPr>
          <w:p>
            <w:pPr>
              <w:spacing w:after="0"/>
            </w:pPr>
            <w:r>
              <w:rPr>
                <w:sz w:val="20"/>
              </w:rPr>
              <w:t>370 s</w:t>
            </w:r>
          </w:p>
        </w:tc>
      </w:tr>
    </w:tbl>
    <w:p>
      <w:pPr>
        <w:spacing w:before="60"/>
      </w:pPr>
      <w:r>
        <w:rPr>
          <w:i/>
          <w:color w:val="595959"/>
          <w:sz w:val="18"/>
        </w:rPr>
        <w:t>Table 6: Cost of building the backup-route table</w:t>
      </w:r>
    </w:p>
    <w:p>
      <w:r>
        <w:rPr>
          <w:b/>
        </w:rPr>
        <w:t>Real network measurements (live mode).</w:t>
      </w:r>
      <w:r>
        <w:t xml:space="preserve"> Each device was pinged once a second for about 20 minutes over a phone hotspot (615 samples per device).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37"/>
        <w:gridCol w:w="1337"/>
        <w:gridCol w:w="1337"/>
        <w:gridCol w:w="1337"/>
        <w:gridCol w:w="1337"/>
        <w:gridCol w:w="1337"/>
        <w:gridCol w:w="1337"/>
      </w:tblGrid>
      <w:tr>
        <w:trPr>
          <w:tblHeader w:val="true"/>
        </w:trPr>
        <w:tc>
          <w:tcPr>
            <w:tcW w:type="dxa" w:w="1908"/>
            <w:shd w:val="clear" w:color="auto" w:fill="1E2761"/>
          </w:tcPr>
          <w:p>
            <w:pPr>
              <w:spacing w:after="0"/>
            </w:pPr>
            <w:r>
              <w:rPr>
                <w:b/>
                <w:color w:val="FFFFFF"/>
                <w:sz w:val="18"/>
              </w:rPr>
              <w:t>Device</w:t>
            </w:r>
          </w:p>
        </w:tc>
        <w:tc>
          <w:tcPr>
            <w:tcW w:type="dxa" w:w="1181"/>
            <w:shd w:val="clear" w:color="auto" w:fill="1E2761"/>
          </w:tcPr>
          <w:p>
            <w:pPr>
              <w:spacing w:after="0"/>
            </w:pPr>
            <w:r>
              <w:rPr>
                <w:b/>
                <w:color w:val="FFFFFF"/>
                <w:sz w:val="18"/>
              </w:rPr>
              <w:t>Address</w:t>
            </w:r>
          </w:p>
        </w:tc>
        <w:tc>
          <w:tcPr>
            <w:tcW w:type="dxa" w:w="1363"/>
            <w:shd w:val="clear" w:color="auto" w:fill="1E2761"/>
          </w:tcPr>
          <w:p>
            <w:pPr>
              <w:spacing w:after="0"/>
            </w:pPr>
            <w:r>
              <w:rPr>
                <w:b/>
                <w:color w:val="FFFFFF"/>
                <w:sz w:val="18"/>
              </w:rPr>
              <w:t>Median RTT (ms)</w:t>
            </w:r>
          </w:p>
        </w:tc>
        <w:tc>
          <w:tcPr>
            <w:tcW w:type="dxa" w:w="1817"/>
            <w:shd w:val="clear" w:color="auto" w:fill="1E2761"/>
          </w:tcPr>
          <w:p>
            <w:pPr>
              <w:spacing w:after="0"/>
            </w:pPr>
            <w:r>
              <w:rPr>
                <w:b/>
                <w:color w:val="FFFFFF"/>
                <w:sz w:val="18"/>
              </w:rPr>
              <w:t>95th percentile (ms)</w:t>
            </w:r>
          </w:p>
        </w:tc>
        <w:tc>
          <w:tcPr>
            <w:tcW w:type="dxa" w:w="727"/>
            <w:shd w:val="clear" w:color="auto" w:fill="1E2761"/>
          </w:tcPr>
          <w:p>
            <w:pPr>
              <w:spacing w:after="0"/>
            </w:pPr>
            <w:r>
              <w:rPr>
                <w:b/>
                <w:color w:val="FFFFFF"/>
                <w:sz w:val="18"/>
              </w:rPr>
              <w:t>Max (ms)</w:t>
            </w:r>
          </w:p>
        </w:tc>
        <w:tc>
          <w:tcPr>
            <w:tcW w:type="dxa" w:w="1817"/>
            <w:shd w:val="clear" w:color="auto" w:fill="1E2761"/>
          </w:tcPr>
          <w:p>
            <w:pPr>
              <w:spacing w:after="0"/>
            </w:pPr>
            <w:r>
              <w:rPr>
                <w:b/>
                <w:color w:val="FFFFFF"/>
                <w:sz w:val="18"/>
              </w:rPr>
              <w:t>Samples above 200 ms</w:t>
            </w:r>
          </w:p>
        </w:tc>
        <w:tc>
          <w:tcPr>
            <w:tcW w:type="dxa" w:w="545"/>
            <w:shd w:val="clear" w:color="auto" w:fill="1E2761"/>
          </w:tcPr>
          <w:p>
            <w:pPr>
              <w:spacing w:after="0"/>
            </w:pPr>
            <w:r>
              <w:rPr>
                <w:b/>
                <w:color w:val="FFFFFF"/>
                <w:sz w:val="18"/>
              </w:rPr>
              <w:t>Loss</w:t>
            </w:r>
          </w:p>
        </w:tc>
      </w:tr>
      <w:tr>
        <w:tc>
          <w:tcPr>
            <w:tcW w:type="dxa" w:w="1908"/>
            <w:shd w:val="clear" w:color="auto" w:fill="F2F2F2"/>
          </w:tcPr>
          <w:p>
            <w:pPr>
              <w:spacing w:after="0"/>
            </w:pPr>
            <w:r>
              <w:rPr>
                <w:sz w:val="18"/>
              </w:rPr>
              <w:t>This computer</w:t>
            </w:r>
          </w:p>
        </w:tc>
        <w:tc>
          <w:tcPr>
            <w:tcW w:type="dxa" w:w="1181"/>
            <w:shd w:val="clear" w:color="auto" w:fill="F2F2F2"/>
          </w:tcPr>
          <w:p>
            <w:pPr>
              <w:spacing w:after="0"/>
            </w:pPr>
            <w:r>
              <w:rPr>
                <w:sz w:val="18"/>
              </w:rPr>
              <w:t>172.20.10.3</w:t>
            </w:r>
          </w:p>
        </w:tc>
        <w:tc>
          <w:tcPr>
            <w:tcW w:type="dxa" w:w="1363"/>
            <w:shd w:val="clear" w:color="auto" w:fill="F2F2F2"/>
          </w:tcPr>
          <w:p>
            <w:pPr>
              <w:spacing w:after="0"/>
            </w:pPr>
            <w:r>
              <w:rPr>
                <w:sz w:val="18"/>
              </w:rPr>
              <w:t>0.5</w:t>
            </w:r>
          </w:p>
        </w:tc>
        <w:tc>
          <w:tcPr>
            <w:tcW w:type="dxa" w:w="1817"/>
            <w:shd w:val="clear" w:color="auto" w:fill="F2F2F2"/>
          </w:tcPr>
          <w:p>
            <w:pPr>
              <w:spacing w:after="0"/>
            </w:pPr>
            <w:r>
              <w:rPr>
                <w:sz w:val="18"/>
              </w:rPr>
              <w:t>1.2</w:t>
            </w:r>
          </w:p>
        </w:tc>
        <w:tc>
          <w:tcPr>
            <w:tcW w:type="dxa" w:w="727"/>
            <w:shd w:val="clear" w:color="auto" w:fill="F2F2F2"/>
          </w:tcPr>
          <w:p>
            <w:pPr>
              <w:spacing w:after="0"/>
            </w:pPr>
            <w:r>
              <w:rPr>
                <w:sz w:val="18"/>
              </w:rPr>
              <w:t>7.3</w:t>
            </w:r>
          </w:p>
        </w:tc>
        <w:tc>
          <w:tcPr>
            <w:tcW w:type="dxa" w:w="1817"/>
            <w:shd w:val="clear" w:color="auto" w:fill="F2F2F2"/>
          </w:tcPr>
          <w:p>
            <w:pPr>
              <w:spacing w:after="0"/>
            </w:pPr>
            <w:r>
              <w:rPr>
                <w:sz w:val="18"/>
              </w:rPr>
              <w:t>0 %</w:t>
            </w:r>
          </w:p>
        </w:tc>
        <w:tc>
          <w:tcPr>
            <w:tcW w:type="dxa" w:w="545"/>
            <w:shd w:val="clear" w:color="auto" w:fill="F2F2F2"/>
          </w:tcPr>
          <w:p>
            <w:pPr>
              <w:spacing w:after="0"/>
            </w:pPr>
            <w:r>
              <w:rPr>
                <w:sz w:val="18"/>
              </w:rPr>
              <w:t>0 %</w:t>
            </w:r>
          </w:p>
        </w:tc>
      </w:tr>
      <w:tr>
        <w:tc>
          <w:tcPr>
            <w:tcW w:type="dxa" w:w="1908"/>
            <w:shd w:val="clear" w:color="auto" w:fill="FFFFFF"/>
          </w:tcPr>
          <w:p>
            <w:pPr>
              <w:spacing w:after="0"/>
            </w:pPr>
            <w:r>
              <w:rPr>
                <w:sz w:val="18"/>
              </w:rPr>
              <w:t>Home router (hotspot)</w:t>
            </w:r>
          </w:p>
        </w:tc>
        <w:tc>
          <w:tcPr>
            <w:tcW w:type="dxa" w:w="1181"/>
            <w:shd w:val="clear" w:color="auto" w:fill="FFFFFF"/>
          </w:tcPr>
          <w:p>
            <w:pPr>
              <w:spacing w:after="0"/>
            </w:pPr>
            <w:r>
              <w:rPr>
                <w:sz w:val="18"/>
              </w:rPr>
              <w:t>172.20.10.1</w:t>
            </w:r>
          </w:p>
        </w:tc>
        <w:tc>
          <w:tcPr>
            <w:tcW w:type="dxa" w:w="1363"/>
            <w:shd w:val="clear" w:color="auto" w:fill="FFFFFF"/>
          </w:tcPr>
          <w:p>
            <w:pPr>
              <w:spacing w:after="0"/>
            </w:pPr>
            <w:r>
              <w:rPr>
                <w:sz w:val="18"/>
              </w:rPr>
              <w:t>5.9</w:t>
            </w:r>
          </w:p>
        </w:tc>
        <w:tc>
          <w:tcPr>
            <w:tcW w:type="dxa" w:w="1817"/>
            <w:shd w:val="clear" w:color="auto" w:fill="FFFFFF"/>
          </w:tcPr>
          <w:p>
            <w:pPr>
              <w:spacing w:after="0"/>
            </w:pPr>
            <w:r>
              <w:rPr>
                <w:sz w:val="18"/>
              </w:rPr>
              <w:t>11.3</w:t>
            </w:r>
          </w:p>
        </w:tc>
        <w:tc>
          <w:tcPr>
            <w:tcW w:type="dxa" w:w="727"/>
            <w:shd w:val="clear" w:color="auto" w:fill="FFFFFF"/>
          </w:tcPr>
          <w:p>
            <w:pPr>
              <w:spacing w:after="0"/>
            </w:pPr>
            <w:r>
              <w:rPr>
                <w:sz w:val="18"/>
              </w:rPr>
              <w:t>89.2</w:t>
            </w:r>
          </w:p>
        </w:tc>
        <w:tc>
          <w:tcPr>
            <w:tcW w:type="dxa" w:w="1817"/>
            <w:shd w:val="clear" w:color="auto" w:fill="FFFFFF"/>
          </w:tcPr>
          <w:p>
            <w:pPr>
              <w:spacing w:after="0"/>
            </w:pPr>
            <w:r>
              <w:rPr>
                <w:sz w:val="18"/>
              </w:rPr>
              <w:t>0 %</w:t>
            </w:r>
          </w:p>
        </w:tc>
        <w:tc>
          <w:tcPr>
            <w:tcW w:type="dxa" w:w="545"/>
            <w:shd w:val="clear" w:color="auto" w:fill="FFFFFF"/>
          </w:tcPr>
          <w:p>
            <w:pPr>
              <w:spacing w:after="0"/>
            </w:pPr>
            <w:r>
              <w:rPr>
                <w:sz w:val="18"/>
              </w:rPr>
              <w:t>0 %</w:t>
            </w:r>
          </w:p>
        </w:tc>
      </w:tr>
      <w:tr>
        <w:tc>
          <w:tcPr>
            <w:tcW w:type="dxa" w:w="1908"/>
            <w:shd w:val="clear" w:color="auto" w:fill="F2F2F2"/>
          </w:tcPr>
          <w:p>
            <w:pPr>
              <w:spacing w:after="0"/>
            </w:pPr>
            <w:r>
              <w:rPr>
                <w:sz w:val="18"/>
              </w:rPr>
              <w:t>Google DNS</w:t>
            </w:r>
          </w:p>
        </w:tc>
        <w:tc>
          <w:tcPr>
            <w:tcW w:type="dxa" w:w="1181"/>
            <w:shd w:val="clear" w:color="auto" w:fill="F2F2F2"/>
          </w:tcPr>
          <w:p>
            <w:pPr>
              <w:spacing w:after="0"/>
            </w:pPr>
            <w:r>
              <w:rPr>
                <w:sz w:val="18"/>
              </w:rPr>
              <w:t>8.8.8.8</w:t>
            </w:r>
          </w:p>
        </w:tc>
        <w:tc>
          <w:tcPr>
            <w:tcW w:type="dxa" w:w="1363"/>
            <w:shd w:val="clear" w:color="auto" w:fill="F2F2F2"/>
          </w:tcPr>
          <w:p>
            <w:pPr>
              <w:spacing w:after="0"/>
            </w:pPr>
            <w:r>
              <w:rPr>
                <w:sz w:val="18"/>
              </w:rPr>
              <w:t>44.5</w:t>
            </w:r>
          </w:p>
        </w:tc>
        <w:tc>
          <w:tcPr>
            <w:tcW w:type="dxa" w:w="1817"/>
            <w:shd w:val="clear" w:color="auto" w:fill="F2F2F2"/>
          </w:tcPr>
          <w:p>
            <w:pPr>
              <w:spacing w:after="0"/>
            </w:pPr>
            <w:r>
              <w:rPr>
                <w:sz w:val="18"/>
              </w:rPr>
              <w:t>248.2</w:t>
            </w:r>
          </w:p>
        </w:tc>
        <w:tc>
          <w:tcPr>
            <w:tcW w:type="dxa" w:w="727"/>
            <w:shd w:val="clear" w:color="auto" w:fill="F2F2F2"/>
          </w:tcPr>
          <w:p>
            <w:pPr>
              <w:spacing w:after="0"/>
            </w:pPr>
            <w:r>
              <w:rPr>
                <w:sz w:val="18"/>
              </w:rPr>
              <w:t>795.4</w:t>
            </w:r>
          </w:p>
        </w:tc>
        <w:tc>
          <w:tcPr>
            <w:tcW w:type="dxa" w:w="1817"/>
            <w:shd w:val="clear" w:color="auto" w:fill="F2F2F2"/>
          </w:tcPr>
          <w:p>
            <w:pPr>
              <w:spacing w:after="0"/>
            </w:pPr>
            <w:r>
              <w:rPr>
                <w:sz w:val="18"/>
              </w:rPr>
              <w:t>7.8 %</w:t>
            </w:r>
          </w:p>
        </w:tc>
        <w:tc>
          <w:tcPr>
            <w:tcW w:type="dxa" w:w="545"/>
            <w:shd w:val="clear" w:color="auto" w:fill="F2F2F2"/>
          </w:tcPr>
          <w:p>
            <w:pPr>
              <w:spacing w:after="0"/>
            </w:pPr>
            <w:r>
              <w:rPr>
                <w:sz w:val="18"/>
              </w:rPr>
              <w:t>0 %</w:t>
            </w:r>
          </w:p>
        </w:tc>
      </w:tr>
      <w:tr>
        <w:tc>
          <w:tcPr>
            <w:tcW w:type="dxa" w:w="1908"/>
            <w:shd w:val="clear" w:color="auto" w:fill="FFFFFF"/>
          </w:tcPr>
          <w:p>
            <w:pPr>
              <w:spacing w:after="0"/>
            </w:pPr>
            <w:r>
              <w:rPr>
                <w:sz w:val="18"/>
              </w:rPr>
              <w:t>Cloudflare DNS</w:t>
            </w:r>
          </w:p>
        </w:tc>
        <w:tc>
          <w:tcPr>
            <w:tcW w:type="dxa" w:w="1181"/>
            <w:shd w:val="clear" w:color="auto" w:fill="FFFFFF"/>
          </w:tcPr>
          <w:p>
            <w:pPr>
              <w:spacing w:after="0"/>
            </w:pPr>
            <w:r>
              <w:rPr>
                <w:sz w:val="18"/>
              </w:rPr>
              <w:t>1.1.1.1</w:t>
            </w:r>
          </w:p>
        </w:tc>
        <w:tc>
          <w:tcPr>
            <w:tcW w:type="dxa" w:w="1363"/>
            <w:shd w:val="clear" w:color="auto" w:fill="FFFFFF"/>
          </w:tcPr>
          <w:p>
            <w:pPr>
              <w:spacing w:after="0"/>
            </w:pPr>
            <w:r>
              <w:rPr>
                <w:sz w:val="18"/>
              </w:rPr>
              <w:t>49.6</w:t>
            </w:r>
          </w:p>
        </w:tc>
        <w:tc>
          <w:tcPr>
            <w:tcW w:type="dxa" w:w="1817"/>
            <w:shd w:val="clear" w:color="auto" w:fill="FFFFFF"/>
          </w:tcPr>
          <w:p>
            <w:pPr>
              <w:spacing w:after="0"/>
            </w:pPr>
            <w:r>
              <w:rPr>
                <w:sz w:val="18"/>
              </w:rPr>
              <w:t>248.4</w:t>
            </w:r>
          </w:p>
        </w:tc>
        <w:tc>
          <w:tcPr>
            <w:tcW w:type="dxa" w:w="727"/>
            <w:shd w:val="clear" w:color="auto" w:fill="FFFFFF"/>
          </w:tcPr>
          <w:p>
            <w:pPr>
              <w:spacing w:after="0"/>
            </w:pPr>
            <w:r>
              <w:rPr>
                <w:sz w:val="18"/>
              </w:rPr>
              <w:t>796.9</w:t>
            </w:r>
          </w:p>
        </w:tc>
        <w:tc>
          <w:tcPr>
            <w:tcW w:type="dxa" w:w="1817"/>
            <w:shd w:val="clear" w:color="auto" w:fill="FFFFFF"/>
          </w:tcPr>
          <w:p>
            <w:pPr>
              <w:spacing w:after="0"/>
            </w:pPr>
            <w:r>
              <w:rPr>
                <w:sz w:val="18"/>
              </w:rPr>
              <w:t>8.1 %</w:t>
            </w:r>
          </w:p>
        </w:tc>
        <w:tc>
          <w:tcPr>
            <w:tcW w:type="dxa" w:w="545"/>
            <w:shd w:val="clear" w:color="auto" w:fill="FFFFFF"/>
          </w:tcPr>
          <w:p>
            <w:pPr>
              <w:spacing w:after="0"/>
            </w:pPr>
            <w:r>
              <w:rPr>
                <w:sz w:val="18"/>
              </w:rPr>
              <w:t>0 %</w:t>
            </w:r>
          </w:p>
        </w:tc>
      </w:tr>
      <w:tr>
        <w:tc>
          <w:tcPr>
            <w:tcW w:type="dxa" w:w="1908"/>
            <w:shd w:val="clear" w:color="auto" w:fill="F2F2F2"/>
          </w:tcPr>
          <w:p>
            <w:pPr>
              <w:spacing w:after="0"/>
            </w:pPr>
            <w:r>
              <w:rPr>
                <w:sz w:val="18"/>
              </w:rPr>
              <w:t>Offline device</w:t>
            </w:r>
          </w:p>
        </w:tc>
        <w:tc>
          <w:tcPr>
            <w:tcW w:type="dxa" w:w="1181"/>
            <w:shd w:val="clear" w:color="auto" w:fill="F2F2F2"/>
          </w:tcPr>
          <w:p>
            <w:pPr>
              <w:spacing w:after="0"/>
            </w:pPr>
            <w:r>
              <w:rPr>
                <w:sz w:val="18"/>
              </w:rPr>
              <w:t>172.20.10.250</w:t>
            </w:r>
          </w:p>
        </w:tc>
        <w:tc>
          <w:tcPr>
            <w:tcW w:type="dxa" w:w="1363"/>
            <w:shd w:val="clear" w:color="auto" w:fill="F2F2F2"/>
          </w:tcPr>
          <w:p>
            <w:pPr>
              <w:spacing w:after="0"/>
            </w:pPr>
            <w:r>
              <w:rPr>
                <w:sz w:val="18"/>
              </w:rPr>
              <w:t>–</w:t>
            </w:r>
          </w:p>
        </w:tc>
        <w:tc>
          <w:tcPr>
            <w:tcW w:type="dxa" w:w="1817"/>
            <w:shd w:val="clear" w:color="auto" w:fill="F2F2F2"/>
          </w:tcPr>
          <w:p>
            <w:pPr>
              <w:spacing w:after="0"/>
            </w:pPr>
            <w:r>
              <w:rPr>
                <w:sz w:val="18"/>
              </w:rPr>
              <w:t>–</w:t>
            </w:r>
          </w:p>
        </w:tc>
        <w:tc>
          <w:tcPr>
            <w:tcW w:type="dxa" w:w="727"/>
            <w:shd w:val="clear" w:color="auto" w:fill="F2F2F2"/>
          </w:tcPr>
          <w:p>
            <w:pPr>
              <w:spacing w:after="0"/>
            </w:pPr>
            <w:r>
              <w:rPr>
                <w:sz w:val="18"/>
              </w:rPr>
              <w:t>–</w:t>
            </w:r>
          </w:p>
        </w:tc>
        <w:tc>
          <w:tcPr>
            <w:tcW w:type="dxa" w:w="1817"/>
            <w:shd w:val="clear" w:color="auto" w:fill="F2F2F2"/>
          </w:tcPr>
          <w:p>
            <w:pPr>
              <w:spacing w:after="0"/>
            </w:pPr>
            <w:r>
              <w:rPr>
                <w:sz w:val="18"/>
              </w:rPr>
              <w:t>–</w:t>
            </w:r>
          </w:p>
        </w:tc>
        <w:tc>
          <w:tcPr>
            <w:tcW w:type="dxa" w:w="545"/>
            <w:shd w:val="clear" w:color="auto" w:fill="F2F2F2"/>
          </w:tcPr>
          <w:p>
            <w:pPr>
              <w:spacing w:after="0"/>
            </w:pPr>
            <w:r>
              <w:rPr>
                <w:sz w:val="18"/>
              </w:rPr>
              <w:t>100 %</w:t>
            </w:r>
          </w:p>
        </w:tc>
      </w:tr>
    </w:tbl>
    <w:p>
      <w:pPr>
        <w:spacing w:before="60"/>
      </w:pPr>
      <w:r>
        <w:rPr>
          <w:i/>
          <w:color w:val="595959"/>
          <w:sz w:val="18"/>
        </w:rPr>
        <w:t>Table 7: Real round-trip times measured in live mode</w:t>
      </w:r>
    </w:p>
    <w:p>
      <w:r>
        <w:t xml:space="preserve">The internet servers crossed the 200 ms critical line in about 8 % of samples. Three crossings in a row happened twice, and both were reported as </w:t>
      </w:r>
      <w:r>
        <w:rPr>
          <w:i/>
        </w:rPr>
        <w:t>high latency</w:t>
      </w:r>
      <w:r>
        <w:t xml:space="preserve"> on the real devices. This shows the 3-probe rule absorbing isolated spikes while still catching sustained ones.</w:t>
      </w:r>
    </w:p>
    <w:p>
      <w:r>
        <w:rPr>
          <w:b/>
        </w:rPr>
        <w:t>Cost of a detour.</w:t>
      </w:r>
      <w:r>
        <w:t xml:space="preserve"> In simulation each detour was slower than the primary path it replaced: router-b → switch-c went from 5.3 to 12.0 ms, and router-a → router-b from 3.2 to 18.2 ms. The verifier's measurements matched the model within 0.2 ms.</w:t>
      </w:r>
    </w:p>
    <w:p>
      <w:pPr>
        <w:pStyle w:val="Heading1"/>
        <w:keepNext/>
        <w:spacing w:before="320" w:after="120"/>
      </w:pPr>
      <w:r>
        <w:rPr>
          <w:rFonts w:ascii="Calibri" w:hAnsi="Calibri"/>
          <w:b/>
          <w:color w:val="1E2761"/>
          <w:sz w:val="30"/>
        </w:rPr>
        <w:t>7. Comparison with Existing System</w:t>
      </w:r>
    </w:p>
    <w:p>
      <w:r>
        <w:t>Conventional monitoring tools stop at the alert; this system also fixes, checks and reports. To compare like with like, we ran the same link cut with self-healing switched off in Settings, which makes the system behave like an alert-only tool, and then with it 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trPr>
        <w:tc>
          <w:tcPr>
            <w:tcW w:type="dxa" w:w="1363"/>
            <w:shd w:val="clear" w:color="auto" w:fill="1E2761"/>
          </w:tcPr>
          <w:p>
            <w:pPr>
              <w:spacing w:after="0"/>
            </w:pPr>
            <w:r>
              <w:rPr>
                <w:b/>
                <w:color w:val="FFFFFF"/>
                <w:sz w:val="20"/>
              </w:rPr>
              <w:t>Aspect</w:t>
            </w:r>
          </w:p>
        </w:tc>
        <w:tc>
          <w:tcPr>
            <w:tcW w:type="dxa" w:w="2666"/>
            <w:shd w:val="clear" w:color="auto" w:fill="1E2761"/>
          </w:tcPr>
          <w:p>
            <w:pPr>
              <w:spacing w:after="0"/>
            </w:pPr>
            <w:r>
              <w:rPr>
                <w:b/>
                <w:color w:val="FFFFFF"/>
                <w:sz w:val="20"/>
              </w:rPr>
              <w:t>Conventional NMS (Nagios, Zabbix, PRTG; SNMP polling)</w:t>
            </w:r>
          </w:p>
        </w:tc>
        <w:tc>
          <w:tcPr>
            <w:tcW w:type="dxa" w:w="2666"/>
            <w:shd w:val="clear" w:color="auto" w:fill="1E2761"/>
          </w:tcPr>
          <w:p>
            <w:pPr>
              <w:spacing w:after="0"/>
            </w:pPr>
            <w:r>
              <w:rPr>
                <w:b/>
                <w:color w:val="FFFFFF"/>
                <w:sz w:val="20"/>
              </w:rPr>
              <w:t>This system, healing off (measured)</w:t>
            </w:r>
          </w:p>
        </w:tc>
        <w:tc>
          <w:tcPr>
            <w:tcW w:type="dxa" w:w="2666"/>
            <w:shd w:val="clear" w:color="auto" w:fill="1E2761"/>
          </w:tcPr>
          <w:p>
            <w:pPr>
              <w:spacing w:after="0"/>
            </w:pPr>
            <w:r>
              <w:rPr>
                <w:b/>
                <w:color w:val="FFFFFF"/>
                <w:sz w:val="20"/>
              </w:rPr>
              <w:t>This system, healing on (measured)</w:t>
            </w:r>
          </w:p>
        </w:tc>
      </w:tr>
      <w:tr>
        <w:tc>
          <w:tcPr>
            <w:tcW w:type="dxa" w:w="1363"/>
            <w:shd w:val="clear" w:color="auto" w:fill="F2F2F2"/>
          </w:tcPr>
          <w:p>
            <w:pPr>
              <w:spacing w:after="0"/>
            </w:pPr>
            <w:r>
              <w:rPr>
                <w:sz w:val="20"/>
              </w:rPr>
              <w:t>Detects the failure</w:t>
            </w:r>
          </w:p>
        </w:tc>
        <w:tc>
          <w:tcPr>
            <w:tcW w:type="dxa" w:w="2666"/>
            <w:shd w:val="clear" w:color="auto" w:fill="F2F2F2"/>
          </w:tcPr>
          <w:p>
            <w:pPr>
              <w:spacing w:after="0"/>
            </w:pPr>
            <w:r>
              <w:rPr>
                <w:sz w:val="20"/>
              </w:rPr>
              <w:t>Yes, on its polling interval (typically minutes by default; approximate, not measured here)</w:t>
            </w:r>
          </w:p>
        </w:tc>
        <w:tc>
          <w:tcPr>
            <w:tcW w:type="dxa" w:w="2666"/>
            <w:shd w:val="clear" w:color="auto" w:fill="F2F2F2"/>
          </w:tcPr>
          <w:p>
            <w:pPr>
              <w:spacing w:after="0"/>
            </w:pPr>
            <w:r>
              <w:rPr>
                <w:sz w:val="20"/>
              </w:rPr>
              <w:t>Yes, 1.2 s after the cut</w:t>
            </w:r>
          </w:p>
        </w:tc>
        <w:tc>
          <w:tcPr>
            <w:tcW w:type="dxa" w:w="2666"/>
            <w:shd w:val="clear" w:color="auto" w:fill="F2F2F2"/>
          </w:tcPr>
          <w:p>
            <w:pPr>
              <w:spacing w:after="0"/>
            </w:pPr>
            <w:r>
              <w:rPr>
                <w:sz w:val="20"/>
              </w:rPr>
              <w:t>Yes, 1.2 s after the cut</w:t>
            </w:r>
          </w:p>
        </w:tc>
      </w:tr>
      <w:tr>
        <w:tc>
          <w:tcPr>
            <w:tcW w:type="dxa" w:w="1363"/>
            <w:shd w:val="clear" w:color="auto" w:fill="FFFFFF"/>
          </w:tcPr>
          <w:p>
            <w:pPr>
              <w:spacing w:after="0"/>
            </w:pPr>
            <w:r>
              <w:rPr>
                <w:sz w:val="20"/>
              </w:rPr>
              <w:t>Finds the root cause</w:t>
            </w:r>
          </w:p>
        </w:tc>
        <w:tc>
          <w:tcPr>
            <w:tcW w:type="dxa" w:w="2666"/>
            <w:shd w:val="clear" w:color="auto" w:fill="FFFFFF"/>
          </w:tcPr>
          <w:p>
            <w:pPr>
              <w:spacing w:after="0"/>
            </w:pPr>
            <w:r>
              <w:rPr>
                <w:sz w:val="20"/>
              </w:rPr>
              <w:t>Engineer reads the alerts</w:t>
            </w:r>
          </w:p>
        </w:tc>
        <w:tc>
          <w:tcPr>
            <w:tcW w:type="dxa" w:w="2666"/>
            <w:shd w:val="clear" w:color="auto" w:fill="FFFFFF"/>
          </w:tcPr>
          <w:p>
            <w:pPr>
              <w:spacing w:after="0"/>
            </w:pPr>
            <w:r>
              <w:rPr>
                <w:sz w:val="20"/>
              </w:rPr>
              <w:t>Diagnoser names the failed link</w:t>
            </w:r>
          </w:p>
        </w:tc>
        <w:tc>
          <w:tcPr>
            <w:tcW w:type="dxa" w:w="2666"/>
            <w:shd w:val="clear" w:color="auto" w:fill="FFFFFF"/>
          </w:tcPr>
          <w:p>
            <w:pPr>
              <w:spacing w:after="0"/>
            </w:pPr>
            <w:r>
              <w:rPr>
                <w:sz w:val="20"/>
              </w:rPr>
              <w:t>Diagnoser names the failed link</w:t>
            </w:r>
          </w:p>
        </w:tc>
      </w:tr>
      <w:tr>
        <w:tc>
          <w:tcPr>
            <w:tcW w:type="dxa" w:w="1363"/>
            <w:shd w:val="clear" w:color="auto" w:fill="F2F2F2"/>
          </w:tcPr>
          <w:p>
            <w:pPr>
              <w:spacing w:after="0"/>
            </w:pPr>
            <w:r>
              <w:rPr>
                <w:sz w:val="20"/>
              </w:rPr>
              <w:t>Restores traffic</w:t>
            </w:r>
          </w:p>
        </w:tc>
        <w:tc>
          <w:tcPr>
            <w:tcW w:type="dxa" w:w="2666"/>
            <w:shd w:val="clear" w:color="auto" w:fill="F2F2F2"/>
          </w:tcPr>
          <w:p>
            <w:pPr>
              <w:spacing w:after="0"/>
            </w:pPr>
            <w:r>
              <w:rPr>
                <w:sz w:val="20"/>
              </w:rPr>
              <w:t>Engineer reroutes by hand</w:t>
            </w:r>
          </w:p>
        </w:tc>
        <w:tc>
          <w:tcPr>
            <w:tcW w:type="dxa" w:w="2666"/>
            <w:shd w:val="clear" w:color="auto" w:fill="F2F2F2"/>
          </w:tcPr>
          <w:p>
            <w:pPr>
              <w:spacing w:after="0"/>
            </w:pPr>
            <w:r>
              <w:rPr>
                <w:sz w:val="20"/>
              </w:rPr>
              <w:t>No: escalated, traffic stays down until repaired</w:t>
            </w:r>
          </w:p>
        </w:tc>
        <w:tc>
          <w:tcPr>
            <w:tcW w:type="dxa" w:w="2666"/>
            <w:shd w:val="clear" w:color="auto" w:fill="F2F2F2"/>
          </w:tcPr>
          <w:p>
            <w:pPr>
              <w:spacing w:after="0"/>
            </w:pPr>
            <w:r>
              <w:rPr>
                <w:sz w:val="20"/>
              </w:rPr>
              <w:t>Yes: detour applied 11 ms after detection</w:t>
            </w:r>
          </w:p>
        </w:tc>
      </w:tr>
      <w:tr>
        <w:tc>
          <w:tcPr>
            <w:tcW w:type="dxa" w:w="1363"/>
            <w:shd w:val="clear" w:color="auto" w:fill="FFFFFF"/>
          </w:tcPr>
          <w:p>
            <w:pPr>
              <w:spacing w:after="0"/>
            </w:pPr>
            <w:r>
              <w:rPr>
                <w:sz w:val="20"/>
              </w:rPr>
              <w:t>Confirms the fix worked</w:t>
            </w:r>
          </w:p>
        </w:tc>
        <w:tc>
          <w:tcPr>
            <w:tcW w:type="dxa" w:w="2666"/>
            <w:shd w:val="clear" w:color="auto" w:fill="FFFFFF"/>
          </w:tcPr>
          <w:p>
            <w:pPr>
              <w:spacing w:after="0"/>
            </w:pPr>
            <w:r>
              <w:rPr>
                <w:sz w:val="20"/>
              </w:rPr>
              <w:t>Engineer checks</w:t>
            </w:r>
          </w:p>
        </w:tc>
        <w:tc>
          <w:tcPr>
            <w:tcW w:type="dxa" w:w="2666"/>
            <w:shd w:val="clear" w:color="auto" w:fill="FFFFFF"/>
          </w:tcPr>
          <w:p>
            <w:pPr>
              <w:spacing w:after="0"/>
            </w:pPr>
            <w:r>
              <w:rPr>
                <w:sz w:val="20"/>
              </w:rPr>
              <w:t>–</w:t>
            </w:r>
          </w:p>
        </w:tc>
        <w:tc>
          <w:tcPr>
            <w:tcW w:type="dxa" w:w="2666"/>
            <w:shd w:val="clear" w:color="auto" w:fill="FFFFFF"/>
          </w:tcPr>
          <w:p>
            <w:pPr>
              <w:spacing w:after="0"/>
            </w:pPr>
            <w:r>
              <w:rPr>
                <w:sz w:val="20"/>
              </w:rPr>
              <w:t>Yes: every hop probed, verified 3.25 s after the cut</w:t>
            </w:r>
          </w:p>
        </w:tc>
      </w:tr>
      <w:tr>
        <w:tc>
          <w:tcPr>
            <w:tcW w:type="dxa" w:w="1363"/>
            <w:shd w:val="clear" w:color="auto" w:fill="F2F2F2"/>
          </w:tcPr>
          <w:p>
            <w:pPr>
              <w:spacing w:after="0"/>
            </w:pPr>
            <w:r>
              <w:rPr>
                <w:sz w:val="20"/>
              </w:rPr>
              <w:t>Unfixable failures</w:t>
            </w:r>
          </w:p>
        </w:tc>
        <w:tc>
          <w:tcPr>
            <w:tcW w:type="dxa" w:w="2666"/>
            <w:shd w:val="clear" w:color="auto" w:fill="F2F2F2"/>
          </w:tcPr>
          <w:p>
            <w:pPr>
              <w:spacing w:after="0"/>
            </w:pPr>
            <w:r>
              <w:rPr>
                <w:sz w:val="20"/>
              </w:rPr>
              <w:t>Same alert as any other</w:t>
            </w:r>
          </w:p>
        </w:tc>
        <w:tc>
          <w:tcPr>
            <w:tcW w:type="dxa" w:w="2666"/>
            <w:shd w:val="clear" w:color="auto" w:fill="F2F2F2"/>
          </w:tcPr>
          <w:p>
            <w:pPr>
              <w:spacing w:after="0"/>
            </w:pPr>
            <w:r>
              <w:rPr>
                <w:sz w:val="20"/>
              </w:rPr>
              <w:t>Escalated</w:t>
            </w:r>
          </w:p>
        </w:tc>
        <w:tc>
          <w:tcPr>
            <w:tcW w:type="dxa" w:w="2666"/>
            <w:shd w:val="clear" w:color="auto" w:fill="F2F2F2"/>
          </w:tcPr>
          <w:p>
            <w:pPr>
              <w:spacing w:after="0"/>
            </w:pPr>
            <w:r>
              <w:rPr>
                <w:sz w:val="20"/>
              </w:rPr>
              <w:t>Escalated with what is cut off, e.g. “only connection to server-e”</w:t>
            </w:r>
          </w:p>
        </w:tc>
      </w:tr>
      <w:tr>
        <w:tc>
          <w:tcPr>
            <w:tcW w:type="dxa" w:w="1363"/>
            <w:shd w:val="clear" w:color="auto" w:fill="FFFFFF"/>
          </w:tcPr>
          <w:p>
            <w:pPr>
              <w:spacing w:after="0"/>
            </w:pPr>
            <w:r>
              <w:rPr>
                <w:sz w:val="20"/>
              </w:rPr>
              <w:t>After the repair</w:t>
            </w:r>
          </w:p>
        </w:tc>
        <w:tc>
          <w:tcPr>
            <w:tcW w:type="dxa" w:w="2666"/>
            <w:shd w:val="clear" w:color="auto" w:fill="FFFFFF"/>
          </w:tcPr>
          <w:p>
            <w:pPr>
              <w:spacing w:after="0"/>
            </w:pPr>
            <w:r>
              <w:rPr>
                <w:sz w:val="20"/>
              </w:rPr>
              <w:t>Engineer restores routes</w:t>
            </w:r>
          </w:p>
        </w:tc>
        <w:tc>
          <w:tcPr>
            <w:tcW w:type="dxa" w:w="2666"/>
            <w:shd w:val="clear" w:color="auto" w:fill="FFFFFF"/>
          </w:tcPr>
          <w:p>
            <w:pPr>
              <w:spacing w:after="0"/>
            </w:pPr>
            <w:r>
              <w:rPr>
                <w:sz w:val="20"/>
              </w:rPr>
              <w:t>–</w:t>
            </w:r>
          </w:p>
        </w:tc>
        <w:tc>
          <w:tcPr>
            <w:tcW w:type="dxa" w:w="2666"/>
            <w:shd w:val="clear" w:color="auto" w:fill="FFFFFF"/>
          </w:tcPr>
          <w:p>
            <w:pPr>
              <w:spacing w:after="0"/>
            </w:pPr>
            <w:r>
              <w:rPr>
                <w:sz w:val="20"/>
              </w:rPr>
              <w:t>Routes fail back automatically, incident closed</w:t>
            </w:r>
          </w:p>
        </w:tc>
      </w:tr>
      <w:tr>
        <w:tc>
          <w:tcPr>
            <w:tcW w:type="dxa" w:w="1363"/>
            <w:shd w:val="clear" w:color="auto" w:fill="F2F2F2"/>
          </w:tcPr>
          <w:p>
            <w:pPr>
              <w:spacing w:after="0"/>
            </w:pPr>
            <w:r>
              <w:rPr>
                <w:sz w:val="20"/>
              </w:rPr>
              <w:t>Spurious alerts</w:t>
            </w:r>
          </w:p>
        </w:tc>
        <w:tc>
          <w:tcPr>
            <w:tcW w:type="dxa" w:w="2666"/>
            <w:shd w:val="clear" w:color="auto" w:fill="F2F2F2"/>
          </w:tcPr>
          <w:p>
            <w:pPr>
              <w:spacing w:after="0"/>
            </w:pPr>
            <w:r>
              <w:rPr>
                <w:sz w:val="20"/>
              </w:rPr>
              <w:t>Depends on thresholds</w:t>
            </w:r>
          </w:p>
        </w:tc>
        <w:tc>
          <w:tcPr>
            <w:tcW w:type="dxa" w:w="2666"/>
            <w:shd w:val="clear" w:color="auto" w:fill="F2F2F2"/>
          </w:tcPr>
          <w:p>
            <w:pPr>
              <w:spacing w:after="0"/>
            </w:pPr>
            <w:r>
              <w:rPr>
                <w:sz w:val="20"/>
              </w:rPr>
              <w:t>3-probe rule ignores single spikes</w:t>
            </w:r>
          </w:p>
        </w:tc>
        <w:tc>
          <w:tcPr>
            <w:tcW w:type="dxa" w:w="2666"/>
            <w:shd w:val="clear" w:color="auto" w:fill="F2F2F2"/>
          </w:tcPr>
          <w:p>
            <w:pPr>
              <w:spacing w:after="0"/>
            </w:pPr>
            <w:r>
              <w:rPr>
                <w:sz w:val="20"/>
              </w:rPr>
              <w:t>3-probe rule ignores single spikes</w:t>
            </w:r>
          </w:p>
        </w:tc>
      </w:tr>
    </w:tbl>
    <w:p>
      <w:pPr>
        <w:spacing w:before="60"/>
      </w:pPr>
      <w:r>
        <w:rPr>
          <w:i/>
          <w:color w:val="595959"/>
          <w:sz w:val="18"/>
        </w:rPr>
        <w:t>Table 8: Alert-only monitoring versus Network Detective</w:t>
      </w:r>
    </w:p>
    <w:p>
      <w:r>
        <w:t>With healing on, the outage seen by rerouted traffic ended about 1.2 s after the cut, and 3.25 s after the cut the detour was verified. With healing off, the same fault was detected just as fast but traffic stayed down until a person acted. We did not time a human response, so the table gives no figure for it. The difference is the whole time an engineer needs to notice, diagnose and reroute.</w:t>
      </w:r>
    </w:p>
    <w:p>
      <w:pPr>
        <w:pStyle w:val="Heading1"/>
        <w:keepNext/>
        <w:spacing w:before="320" w:after="120"/>
      </w:pPr>
      <w:r>
        <w:rPr>
          <w:rFonts w:ascii="Calibri" w:hAnsi="Calibri"/>
          <w:b/>
          <w:color w:val="1E2761"/>
          <w:sz w:val="30"/>
        </w:rPr>
        <w:t>8. Achievement of Objectives</w:t>
      </w:r>
    </w:p>
    <w:p>
      <w:r>
        <w:t>All seven objectives set in Review 1 were met, each with measured evidence from the running system.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trPr>
        <w:tc>
          <w:tcPr>
            <w:tcW w:type="dxa" w:w="3120"/>
            <w:shd w:val="clear" w:color="auto" w:fill="1E2761"/>
          </w:tcPr>
          <w:p>
            <w:pPr>
              <w:spacing w:after="0"/>
            </w:pPr>
            <w:r>
              <w:rPr>
                <w:b/>
                <w:color w:val="FFFFFF"/>
                <w:sz w:val="20"/>
              </w:rPr>
              <w:t>Review 1 objective</w:t>
            </w:r>
          </w:p>
        </w:tc>
        <w:tc>
          <w:tcPr>
            <w:tcW w:type="dxa" w:w="3120"/>
            <w:shd w:val="clear" w:color="auto" w:fill="1E2761"/>
          </w:tcPr>
          <w:p>
            <w:pPr>
              <w:spacing w:after="0"/>
            </w:pPr>
            <w:r>
              <w:rPr>
                <w:b/>
                <w:color w:val="FFFFFF"/>
                <w:sz w:val="20"/>
              </w:rPr>
              <w:t>Achieved by</w:t>
            </w:r>
          </w:p>
        </w:tc>
        <w:tc>
          <w:tcPr>
            <w:tcW w:type="dxa" w:w="3120"/>
            <w:shd w:val="clear" w:color="auto" w:fill="1E2761"/>
          </w:tcPr>
          <w:p>
            <w:pPr>
              <w:spacing w:after="0"/>
            </w:pPr>
            <w:r>
              <w:rPr>
                <w:b/>
                <w:color w:val="FFFFFF"/>
                <w:sz w:val="20"/>
              </w:rPr>
              <w:t>Evidence</w:t>
            </w:r>
          </w:p>
        </w:tc>
      </w:tr>
      <w:tr>
        <w:tc>
          <w:tcPr>
            <w:tcW w:type="dxa" w:w="3120"/>
            <w:shd w:val="clear" w:color="auto" w:fill="F2F2F2"/>
          </w:tcPr>
          <w:p>
            <w:pPr>
              <w:spacing w:after="0"/>
            </w:pPr>
            <w:r>
              <w:rPr>
                <w:sz w:val="20"/>
              </w:rPr>
              <w:t>Continuously monitor devices and links</w:t>
            </w:r>
          </w:p>
        </w:tc>
        <w:tc>
          <w:tcPr>
            <w:tcW w:type="dxa" w:w="3120"/>
            <w:shd w:val="clear" w:color="auto" w:fill="F2F2F2"/>
          </w:tcPr>
          <w:p>
            <w:pPr>
              <w:spacing w:after="0"/>
            </w:pPr>
            <w:r>
              <w:rPr>
                <w:sz w:val="20"/>
              </w:rPr>
              <w:t>HealthMonitor probes every device and wire every 0.5 s (simulation) or 1 s (live)</w:t>
            </w:r>
          </w:p>
        </w:tc>
        <w:tc>
          <w:tcPr>
            <w:tcW w:type="dxa" w:w="3120"/>
            <w:shd w:val="clear" w:color="auto" w:fill="F2F2F2"/>
          </w:tcPr>
          <w:p>
            <w:pPr>
              <w:spacing w:after="0"/>
            </w:pPr>
            <w:r>
              <w:rPr>
                <w:sz w:val="20"/>
              </w:rPr>
              <w:t>615 real samples per device in 20 minutes; Metrics page</w:t>
            </w:r>
          </w:p>
        </w:tc>
      </w:tr>
      <w:tr>
        <w:tc>
          <w:tcPr>
            <w:tcW w:type="dxa" w:w="3120"/>
            <w:shd w:val="clear" w:color="auto" w:fill="FFFFFF"/>
          </w:tcPr>
          <w:p>
            <w:pPr>
              <w:spacing w:after="0"/>
            </w:pPr>
            <w:r>
              <w:rPr>
                <w:sz w:val="20"/>
              </w:rPr>
              <w:t>Detect failure, latency and packet loss in real time</w:t>
            </w:r>
          </w:p>
        </w:tc>
        <w:tc>
          <w:tcPr>
            <w:tcW w:type="dxa" w:w="3120"/>
            <w:shd w:val="clear" w:color="auto" w:fill="FFFFFF"/>
          </w:tcPr>
          <w:p>
            <w:pPr>
              <w:spacing w:after="0"/>
            </w:pPr>
            <w:r>
              <w:rPr>
                <w:sz w:val="20"/>
              </w:rPr>
              <w:t>Thresholds (200 ms, 10 %) with 3-probe confirmation</w:t>
            </w:r>
          </w:p>
        </w:tc>
        <w:tc>
          <w:tcPr>
            <w:tcW w:type="dxa" w:w="3120"/>
            <w:shd w:val="clear" w:color="auto" w:fill="FFFFFF"/>
          </w:tcPr>
          <w:p>
            <w:pPr>
              <w:spacing w:after="0"/>
            </w:pPr>
            <w:r>
              <w:rPr>
                <w:sz w:val="20"/>
              </w:rPr>
              <w:t>Link cut confirmed in 1.2 s; real latency spikes on 8.8.8.8 flagged as high latency</w:t>
            </w:r>
          </w:p>
        </w:tc>
      </w:tr>
      <w:tr>
        <w:tc>
          <w:tcPr>
            <w:tcW w:type="dxa" w:w="3120"/>
            <w:shd w:val="clear" w:color="auto" w:fill="F2F2F2"/>
          </w:tcPr>
          <w:p>
            <w:pPr>
              <w:spacing w:after="0"/>
            </w:pPr>
            <w:r>
              <w:rPr>
                <w:sz w:val="20"/>
              </w:rPr>
              <w:t>Diagnose the exact failed component</w:t>
            </w:r>
          </w:p>
        </w:tc>
        <w:tc>
          <w:tcPr>
            <w:tcW w:type="dxa" w:w="3120"/>
            <w:shd w:val="clear" w:color="auto" w:fill="F2F2F2"/>
          </w:tcPr>
          <w:p>
            <w:pPr>
              <w:spacing w:after="0"/>
            </w:pPr>
            <w:r>
              <w:rPr>
                <w:sz w:val="20"/>
              </w:rPr>
              <w:t>Diagnoser groups a crashed device with its wires</w:t>
            </w:r>
          </w:p>
        </w:tc>
        <w:tc>
          <w:tcPr>
            <w:tcW w:type="dxa" w:w="3120"/>
            <w:shd w:val="clear" w:color="auto" w:fill="F2F2F2"/>
          </w:tcPr>
          <w:p>
            <w:pPr>
              <w:spacing w:after="0"/>
            </w:pPr>
            <w:r>
              <w:rPr>
                <w:sz w:val="20"/>
              </w:rPr>
              <w:t>11 of 11 failure kinds named correctly, 55 of 55 runs</w:t>
            </w:r>
          </w:p>
        </w:tc>
      </w:tr>
      <w:tr>
        <w:tc>
          <w:tcPr>
            <w:tcW w:type="dxa" w:w="3120"/>
            <w:shd w:val="clear" w:color="auto" w:fill="FFFFFF"/>
          </w:tcPr>
          <w:p>
            <w:pPr>
              <w:spacing w:after="0"/>
            </w:pPr>
            <w:r>
              <w:rPr>
                <w:sz w:val="20"/>
              </w:rPr>
              <w:t>Compute an alternate path</w:t>
            </w:r>
          </w:p>
        </w:tc>
        <w:tc>
          <w:tcPr>
            <w:tcW w:type="dxa" w:w="3120"/>
            <w:shd w:val="clear" w:color="auto" w:fill="FFFFFF"/>
          </w:tcPr>
          <w:p>
            <w:pPr>
              <w:spacing w:after="0"/>
            </w:pPr>
            <w:r>
              <w:rPr>
                <w:sz w:val="20"/>
              </w:rPr>
              <w:t>Stored backup detour, Dijkstra fallback</w:t>
            </w:r>
          </w:p>
        </w:tc>
        <w:tc>
          <w:tcPr>
            <w:tcW w:type="dxa" w:w="3120"/>
            <w:shd w:val="clear" w:color="auto" w:fill="FFFFFF"/>
          </w:tcPr>
          <w:p>
            <w:pPr>
              <w:spacing w:after="0"/>
            </w:pPr>
            <w:r>
              <w:rPr>
                <w:sz w:val="20"/>
              </w:rPr>
              <w:t>Detour found in 0.01–0.02 ms; Dijkstra 0.39 ms at 200 devices</w:t>
            </w:r>
          </w:p>
        </w:tc>
      </w:tr>
      <w:tr>
        <w:tc>
          <w:tcPr>
            <w:tcW w:type="dxa" w:w="3120"/>
            <w:shd w:val="clear" w:color="auto" w:fill="F2F2F2"/>
          </w:tcPr>
          <w:p>
            <w:pPr>
              <w:spacing w:after="0"/>
            </w:pPr>
            <w:r>
              <w:rPr>
                <w:sz w:val="20"/>
              </w:rPr>
              <w:t>Reroute traffic without human input</w:t>
            </w:r>
          </w:p>
        </w:tc>
        <w:tc>
          <w:tcPr>
            <w:tcW w:type="dxa" w:w="3120"/>
            <w:shd w:val="clear" w:color="auto" w:fill="F2F2F2"/>
          </w:tcPr>
          <w:p>
            <w:pPr>
              <w:spacing w:after="0"/>
            </w:pPr>
            <w:r>
              <w:rPr>
                <w:sz w:val="20"/>
              </w:rPr>
              <w:t>SelfHealer moves every affected route</w:t>
            </w:r>
          </w:p>
        </w:tc>
        <w:tc>
          <w:tcPr>
            <w:tcW w:type="dxa" w:w="3120"/>
            <w:shd w:val="clear" w:color="auto" w:fill="F2F2F2"/>
          </w:tcPr>
          <w:p>
            <w:pPr>
              <w:spacing w:after="0"/>
            </w:pPr>
            <w:r>
              <w:rPr>
                <w:sz w:val="20"/>
              </w:rPr>
              <w:t>Applied 5–11 ms after detection, in simulation and live</w:t>
            </w:r>
          </w:p>
        </w:tc>
      </w:tr>
      <w:tr>
        <w:tc>
          <w:tcPr>
            <w:tcW w:type="dxa" w:w="3120"/>
            <w:shd w:val="clear" w:color="auto" w:fill="FFFFFF"/>
          </w:tcPr>
          <w:p>
            <w:pPr>
              <w:spacing w:after="0"/>
            </w:pPr>
            <w:r>
              <w:rPr>
                <w:sz w:val="20"/>
              </w:rPr>
              <w:t>Verify that connectivity is restored</w:t>
            </w:r>
          </w:p>
        </w:tc>
        <w:tc>
          <w:tcPr>
            <w:tcW w:type="dxa" w:w="3120"/>
            <w:shd w:val="clear" w:color="auto" w:fill="FFFFFF"/>
          </w:tcPr>
          <w:p>
            <w:pPr>
              <w:spacing w:after="0"/>
            </w:pPr>
            <w:r>
              <w:rPr>
                <w:sz w:val="20"/>
              </w:rPr>
              <w:t>IncidentResolver probes every hop after 2 s; rolls back on failure</w:t>
            </w:r>
          </w:p>
        </w:tc>
        <w:tc>
          <w:tcPr>
            <w:tcW w:type="dxa" w:w="3120"/>
            <w:shd w:val="clear" w:color="auto" w:fill="FFFFFF"/>
          </w:tcPr>
          <w:p>
            <w:pPr>
              <w:spacing w:after="0"/>
            </w:pPr>
            <w:r>
              <w:rPr>
                <w:sz w:val="20"/>
              </w:rPr>
              <w:t>30 of 30 simulated and 5 of 5 live detours verified</w:t>
            </w:r>
          </w:p>
        </w:tc>
      </w:tr>
      <w:tr>
        <w:tc>
          <w:tcPr>
            <w:tcW w:type="dxa" w:w="3120"/>
            <w:shd w:val="clear" w:color="auto" w:fill="F2F2F2"/>
          </w:tcPr>
          <w:p>
            <w:pPr>
              <w:spacing w:after="0"/>
            </w:pPr>
            <w:r>
              <w:rPr>
                <w:sz w:val="20"/>
              </w:rPr>
              <w:t>Minimise downtime and manual work</w:t>
            </w:r>
          </w:p>
        </w:tc>
        <w:tc>
          <w:tcPr>
            <w:tcW w:type="dxa" w:w="3120"/>
            <w:shd w:val="clear" w:color="auto" w:fill="F2F2F2"/>
          </w:tcPr>
          <w:p>
            <w:pPr>
              <w:spacing w:after="0"/>
            </w:pPr>
            <w:r>
              <w:rPr>
                <w:sz w:val="20"/>
              </w:rPr>
              <w:t>All of the above, plus failback and clear escalations</w:t>
            </w:r>
          </w:p>
        </w:tc>
        <w:tc>
          <w:tcPr>
            <w:tcW w:type="dxa" w:w="3120"/>
            <w:shd w:val="clear" w:color="auto" w:fill="F2F2F2"/>
          </w:tcPr>
          <w:p>
            <w:pPr>
              <w:spacing w:after="0"/>
            </w:pPr>
            <w:r>
              <w:rPr>
                <w:sz w:val="20"/>
              </w:rPr>
              <w:t>Rerouted traffic restored about 1.2 s after a cut; only failures with no possible detour reach an engineer</w:t>
            </w:r>
          </w:p>
        </w:tc>
      </w:tr>
    </w:tbl>
    <w:p>
      <w:pPr>
        <w:spacing w:before="60"/>
      </w:pPr>
      <w:r>
        <w:rPr>
          <w:i/>
          <w:color w:val="595959"/>
          <w:sz w:val="18"/>
        </w:rPr>
        <w:t>Table 9: Review 1 objectives and evidence</w:t>
      </w:r>
    </w:p>
    <w:p>
      <w:pPr>
        <w:pStyle w:val="Heading1"/>
        <w:keepNext/>
        <w:spacing w:before="320" w:after="120"/>
      </w:pPr>
      <w:r>
        <w:rPr>
          <w:rFonts w:ascii="Calibri" w:hAnsi="Calibri"/>
          <w:b/>
          <w:color w:val="1E2761"/>
          <w:sz w:val="30"/>
        </w:rPr>
        <w:t>9. Innovation / Real-World Application</w:t>
      </w:r>
    </w:p>
    <w:p>
      <w:r>
        <w:t>The project's contribution is a complete, verified closed loop in a lightweight host-level tool. It needs no SDN controller or vendor hardware, and it says honestly when it cannot help.</w:t>
      </w:r>
    </w:p>
    <w:p>
      <w:r>
        <w:rPr>
          <w:b/>
        </w:rPr>
        <w:t>What is new compared with the tools surveyed in Review 1:</w:t>
      </w:r>
    </w:p>
    <w:p>
      <w:pPr>
        <w:tabs>
          <w:tab w:pos="504" w:val="left"/>
        </w:tabs>
        <w:spacing w:after="60"/>
        <w:ind w:left="504" w:hanging="360"/>
      </w:pPr>
      <w:r>
        <w:t>•</w:t>
        <w:tab/>
      </w:r>
      <w:r>
        <w:rPr>
          <w:b/>
        </w:rPr>
        <w:t>Fast reroute without routers.</w:t>
      </w:r>
      <w:r>
        <w:t xml:space="preserve"> Router-level fast reroute (MPLS FRR, loop-free alternates) stores backup paths in hardware. This project applies the same idea in software: every detour is ready before the failure, so choosing one takes microseconds.</w:t>
      </w:r>
    </w:p>
    <w:p>
      <w:pPr>
        <w:tabs>
          <w:tab w:pos="504" w:val="left"/>
        </w:tabs>
        <w:spacing w:after="60"/>
        <w:ind w:left="504" w:hanging="360"/>
      </w:pPr>
      <w:r>
        <w:t>•</w:t>
        <w:tab/>
      </w:r>
      <w:r>
        <w:rPr>
          <w:b/>
        </w:rPr>
        <w:t>Confirmation before action.</w:t>
      </w:r>
      <w:r>
        <w:t xml:space="preserve"> A fault needs 3 consecutive bad probes. On the real hotspot network, single latency spikes up to 797 ms were ignored, while sustained ones were caught.</w:t>
      </w:r>
    </w:p>
    <w:p>
      <w:pPr>
        <w:tabs>
          <w:tab w:pos="504" w:val="left"/>
        </w:tabs>
        <w:spacing w:after="60"/>
        <w:ind w:left="504" w:hanging="360"/>
      </w:pPr>
      <w:r>
        <w:t>•</w:t>
        <w:tab/>
      </w:r>
      <w:r>
        <w:rPr>
          <w:b/>
        </w:rPr>
        <w:t>Root cause before reroute.</w:t>
      </w:r>
      <w:r>
        <w:t xml:space="preserve"> A crashed device raises one incident instead of one per wire, and the detour avoids everything that is down, not only the newest failure.</w:t>
      </w:r>
    </w:p>
    <w:p>
      <w:pPr>
        <w:tabs>
          <w:tab w:pos="504" w:val="left"/>
        </w:tabs>
        <w:spacing w:after="60"/>
        <w:ind w:left="504" w:hanging="360"/>
      </w:pPr>
      <w:r>
        <w:t>•</w:t>
        <w:tab/>
      </w:r>
      <w:r>
        <w:rPr>
          <w:b/>
        </w:rPr>
        <w:t>Verification and failback.</w:t>
      </w:r>
      <w:r>
        <w:t xml:space="preserve"> No fix is assumed to work: the detour is probed hop by hop and rolled back if it fails. After the repair, traffic returns to the primary path on its own.</w:t>
      </w:r>
    </w:p>
    <w:p>
      <w:pPr>
        <w:tabs>
          <w:tab w:pos="504" w:val="left"/>
        </w:tabs>
        <w:spacing w:after="60"/>
        <w:ind w:left="504" w:hanging="360"/>
      </w:pPr>
      <w:r>
        <w:t>•</w:t>
        <w:tab/>
      </w:r>
      <w:r>
        <w:rPr>
          <w:b/>
        </w:rPr>
        <w:t>Escalations that explain themselves.</w:t>
      </w:r>
      <w:r>
        <w:t xml:space="preserve"> When no detour exists, the engineer is told what is cut off (“switch-c is down and cuts off server-e”), not just that something failed.</w:t>
      </w:r>
    </w:p>
    <w:p>
      <w:pPr>
        <w:tabs>
          <w:tab w:pos="504" w:val="left"/>
        </w:tabs>
        <w:spacing w:after="60"/>
        <w:ind w:left="504" w:hanging="360"/>
      </w:pPr>
      <w:r>
        <w:t>•</w:t>
        <w:tab/>
      </w:r>
      <w:r>
        <w:rPr>
          <w:b/>
        </w:rPr>
        <w:t>Same code, simulated or real.</w:t>
      </w:r>
      <w:r>
        <w:t xml:space="preserve"> The loop that heals the simulated campus network also monitors real devices by ICMP. The topology is drawn in the browser, so no config file is edited.</w:t>
      </w:r>
    </w:p>
    <w:p>
      <w:r>
        <w:rPr>
          <w:b/>
        </w:rPr>
        <w:t>Where it applies: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rPr>
          <w:tblHeader w:val="true"/>
        </w:trPr>
        <w:tc>
          <w:tcPr>
            <w:tcW w:type="dxa" w:w="3744"/>
            <w:shd w:val="clear" w:color="auto" w:fill="1E2761"/>
          </w:tcPr>
          <w:p>
            <w:pPr>
              <w:spacing w:after="0"/>
            </w:pPr>
            <w:r>
              <w:rPr>
                <w:b/>
                <w:color w:val="FFFFFF"/>
                <w:sz w:val="20"/>
              </w:rPr>
              <w:t>Setting</w:t>
            </w:r>
          </w:p>
        </w:tc>
        <w:tc>
          <w:tcPr>
            <w:tcW w:type="dxa" w:w="5616"/>
            <w:shd w:val="clear" w:color="auto" w:fill="1E2761"/>
          </w:tcPr>
          <w:p>
            <w:pPr>
              <w:spacing w:after="0"/>
            </w:pPr>
            <w:r>
              <w:rPr>
                <w:b/>
                <w:color w:val="FFFFFF"/>
                <w:sz w:val="20"/>
              </w:rPr>
              <w:t>How it would be used</w:t>
            </w:r>
          </w:p>
        </w:tc>
      </w:tr>
      <w:tr>
        <w:tc>
          <w:tcPr>
            <w:tcW w:type="dxa" w:w="3744"/>
            <w:shd w:val="clear" w:color="auto" w:fill="F2F2F2"/>
          </w:tcPr>
          <w:p>
            <w:pPr>
              <w:spacing w:after="0"/>
            </w:pPr>
            <w:r>
              <w:rPr>
                <w:sz w:val="20"/>
              </w:rPr>
              <w:t>Campus and lab networks</w:t>
            </w:r>
          </w:p>
        </w:tc>
        <w:tc>
          <w:tcPr>
            <w:tcW w:type="dxa" w:w="5616"/>
            <w:shd w:val="clear" w:color="auto" w:fill="F2F2F2"/>
          </w:tcPr>
          <w:p>
            <w:pPr>
              <w:spacing w:after="0"/>
            </w:pPr>
            <w:r>
              <w:rPr>
                <w:sz w:val="20"/>
              </w:rPr>
              <w:t>Watch core routers, distribution switches and servers; detour around a failed uplink while the fault is repaired</w:t>
            </w:r>
          </w:p>
        </w:tc>
      </w:tr>
      <w:tr>
        <w:tc>
          <w:tcPr>
            <w:tcW w:type="dxa" w:w="3744"/>
            <w:shd w:val="clear" w:color="auto" w:fill="FFFFFF"/>
          </w:tcPr>
          <w:p>
            <w:pPr>
              <w:spacing w:after="0"/>
            </w:pPr>
            <w:r>
              <w:rPr>
                <w:sz w:val="20"/>
              </w:rPr>
              <w:t>Small offices and branch sites</w:t>
            </w:r>
          </w:p>
        </w:tc>
        <w:tc>
          <w:tcPr>
            <w:tcW w:type="dxa" w:w="5616"/>
            <w:shd w:val="clear" w:color="auto" w:fill="FFFFFF"/>
          </w:tcPr>
          <w:p>
            <w:pPr>
              <w:spacing w:after="0"/>
            </w:pPr>
            <w:r>
              <w:rPr>
                <w:sz w:val="20"/>
              </w:rPr>
              <w:t>No dedicated network engineer on site; the system restores service and leaves a clear incident for remote staff</w:t>
            </w:r>
          </w:p>
        </w:tc>
      </w:tr>
      <w:tr>
        <w:tc>
          <w:tcPr>
            <w:tcW w:type="dxa" w:w="3744"/>
            <w:shd w:val="clear" w:color="auto" w:fill="F2F2F2"/>
          </w:tcPr>
          <w:p>
            <w:pPr>
              <w:spacing w:after="0"/>
            </w:pPr>
            <w:r>
              <w:rPr>
                <w:sz w:val="20"/>
              </w:rPr>
              <w:t>Home and maker networks</w:t>
            </w:r>
          </w:p>
        </w:tc>
        <w:tc>
          <w:tcPr>
            <w:tcW w:type="dxa" w:w="5616"/>
            <w:shd w:val="clear" w:color="auto" w:fill="F2F2F2"/>
          </w:tcPr>
          <w:p>
            <w:pPr>
              <w:spacing w:after="0"/>
            </w:pPr>
            <w:r>
              <w:rPr>
                <w:sz w:val="20"/>
              </w:rPr>
              <w:t>Live mode with the router, NAS and IoT devices; real latency history shows ISP or Wi-Fi problems</w:t>
            </w:r>
          </w:p>
        </w:tc>
      </w:tr>
      <w:tr>
        <w:tc>
          <w:tcPr>
            <w:tcW w:type="dxa" w:w="3744"/>
            <w:shd w:val="clear" w:color="auto" w:fill="FFFFFF"/>
          </w:tcPr>
          <w:p>
            <w:pPr>
              <w:spacing w:after="0"/>
            </w:pPr>
            <w:r>
              <w:rPr>
                <w:sz w:val="20"/>
              </w:rPr>
              <w:t>Teaching</w:t>
            </w:r>
          </w:p>
        </w:tc>
        <w:tc>
          <w:tcPr>
            <w:tcW w:type="dxa" w:w="5616"/>
            <w:shd w:val="clear" w:color="auto" w:fill="FFFFFF"/>
          </w:tcPr>
          <w:p>
            <w:pPr>
              <w:spacing w:after="0"/>
            </w:pPr>
            <w:r>
              <w:rPr>
                <w:sz w:val="20"/>
              </w:rPr>
              <w:t>Students break links in the simulator and watch detection, Dijkstra and verification happen step by step</w:t>
            </w:r>
          </w:p>
        </w:tc>
      </w:tr>
    </w:tbl>
    <w:p>
      <w:pPr>
        <w:spacing w:before="60"/>
      </w:pPr>
      <w:r>
        <w:rPr>
          <w:i/>
          <w:color w:val="595959"/>
          <w:sz w:val="18"/>
        </w:rPr>
        <w:t>Table 10: Real-world applications</w:t>
      </w:r>
    </w:p>
    <w:p>
      <w:r>
        <w:t>In a real deployment the reroute would need to reach the network itself, for example through router APIs or an SDN controller. Today the system changes its own routing table.</w:t>
      </w:r>
    </w:p>
    <w:p>
      <w:pPr>
        <w:pStyle w:val="Heading1"/>
        <w:keepNext/>
        <w:spacing w:before="320" w:after="120"/>
      </w:pPr>
      <w:r>
        <w:rPr>
          <w:rFonts w:ascii="Calibri" w:hAnsi="Calibri"/>
          <w:b/>
          <w:color w:val="1E2761"/>
          <w:sz w:val="30"/>
        </w:rPr>
        <w:t>10. Future Enhancement</w:t>
      </w:r>
    </w:p>
    <w:p>
      <w:r>
        <w:t>The next steps are ordered by what most limits the system today: changing real routes, then scale, then wider monitoring.</w:t>
      </w:r>
    </w:p>
    <w:p>
      <w:pPr>
        <w:tabs>
          <w:tab w:pos="504" w:val="left"/>
        </w:tabs>
        <w:spacing w:after="60"/>
        <w:ind w:left="504" w:hanging="360"/>
      </w:pPr>
      <w:r>
        <w:t>1.</w:t>
        <w:tab/>
      </w:r>
      <w:r>
        <w:rPr>
          <w:b/>
        </w:rPr>
        <w:t>Reroute real traffic.</w:t>
      </w:r>
      <w:r>
        <w:t xml:space="preserve"> Push detours into the network itself: OpenFlow rules through an SDN controller (for example Ryu or ONOS on Mininet), or router APIs such as NETCONF. Then rerouting would move real packets, not only the system's own routing table.</w:t>
      </w:r>
    </w:p>
    <w:p>
      <w:pPr>
        <w:tabs>
          <w:tab w:pos="504" w:val="left"/>
        </w:tabs>
        <w:spacing w:after="60"/>
        <w:ind w:left="504" w:hanging="360"/>
      </w:pPr>
      <w:r>
        <w:t>2.</w:t>
        <w:tab/>
      </w:r>
      <w:r>
        <w:rPr>
          <w:b/>
        </w:rPr>
        <w:t>Test real wires, not only devices.</w:t>
      </w:r>
      <w:r>
        <w:t xml:space="preserve"> Read interface status from routers over SNMP (ifOperStatus), or probe from one end of a link to the other, so a cut cable is seen directly instead of being marked logically.</w:t>
      </w:r>
    </w:p>
    <w:p>
      <w:pPr>
        <w:tabs>
          <w:tab w:pos="504" w:val="left"/>
        </w:tabs>
        <w:spacing w:after="60"/>
        <w:ind w:left="504" w:hanging="360"/>
      </w:pPr>
      <w:r>
        <w:t>3.</w:t>
        <w:tab/>
      </w:r>
      <w:r>
        <w:rPr>
          <w:b/>
        </w:rPr>
        <w:t>Scale the backup table.</w:t>
      </w:r>
      <w:r>
        <w:t xml:space="preserve"> Rebuild only the routes a change touches, or store one shortest-path tree per destination. Building the table today grows with the cube of the network size: 3.7 s at 50 devices, 370 s at 200.</w:t>
      </w:r>
    </w:p>
    <w:p>
      <w:pPr>
        <w:tabs>
          <w:tab w:pos="504" w:val="left"/>
        </w:tabs>
        <w:spacing w:after="60"/>
        <w:ind w:left="504" w:hanging="360"/>
      </w:pPr>
      <w:r>
        <w:t>4.</w:t>
        <w:tab/>
      </w:r>
      <w:r>
        <w:rPr>
          <w:b/>
        </w:rPr>
        <w:t>Smarter detection.</w:t>
      </w:r>
      <w:r>
        <w:t xml:space="preserve"> Feed the existing z-score detector and per-device baselines into the live loop, so a link that is slow for that link is flagged even under the global 200 ms limit. Tune confirmation per device type.</w:t>
      </w:r>
    </w:p>
    <w:p>
      <w:pPr>
        <w:tabs>
          <w:tab w:pos="504" w:val="left"/>
        </w:tabs>
        <w:spacing w:after="60"/>
        <w:ind w:left="504" w:hanging="360"/>
      </w:pPr>
      <w:r>
        <w:t>5.</w:t>
        <w:tab/>
      </w:r>
      <w:r>
        <w:rPr>
          <w:b/>
        </w:rPr>
        <w:t>Load-aware detours.</w:t>
      </w:r>
      <w:r>
        <w:t xml:space="preserve"> Weigh links by measured latency and used bandwidth, not only configured cost, and spread flows over k-shortest paths.</w:t>
      </w:r>
    </w:p>
    <w:p>
      <w:pPr>
        <w:tabs>
          <w:tab w:pos="504" w:val="left"/>
        </w:tabs>
        <w:spacing w:after="60"/>
        <w:ind w:left="504" w:hanging="360"/>
      </w:pPr>
      <w:r>
        <w:t>6.</w:t>
        <w:tab/>
      </w:r>
      <w:r>
        <w:rPr>
          <w:b/>
        </w:rPr>
        <w:t>Notifications and access control.</w:t>
      </w:r>
      <w:r>
        <w:t xml:space="preserve"> Email or chat alerts for escalations (SMTP support exists but is off), user logins, and an audit trail of who changed the topology.</w:t>
      </w:r>
    </w:p>
    <w:p>
      <w:pPr>
        <w:tabs>
          <w:tab w:pos="504" w:val="left"/>
        </w:tabs>
        <w:spacing w:after="60"/>
        <w:ind w:left="504" w:hanging="360"/>
      </w:pPr>
      <w:r>
        <w:t>7.</w:t>
        <w:tab/>
      </w:r>
      <w:r>
        <w:rPr>
          <w:b/>
        </w:rPr>
        <w:t>Deployment.</w:t>
      </w:r>
      <w:r>
        <w:t xml:space="preserve"> Docker images for backend and dashboard, PostgreSQL instead of SQLite for many writers, and the Vite 6 and React Router 7 upgrades that clear the remaining dependency advisories.</w:t>
      </w:r>
    </w:p>
    <w:p>
      <w:pPr>
        <w:pStyle w:val="Heading1"/>
        <w:keepNext/>
        <w:spacing w:before="320" w:after="120"/>
      </w:pPr>
      <w:r>
        <w:rPr>
          <w:rFonts w:ascii="Calibri" w:hAnsi="Calibri"/>
          <w:b/>
          <w:color w:val="1E2761"/>
          <w:sz w:val="30"/>
        </w:rPr>
        <w:t>11. Outcome</w:t>
      </w:r>
    </w:p>
    <w:p>
      <w:r>
        <w:t>No paper, patent or chapter has been submitted yet. The planned outcome is a short conference paper on verified, software-only fast reroute, built on the measurements in this report.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trPr>
        <w:tc>
          <w:tcPr>
            <w:tcW w:type="dxa" w:w="4170"/>
            <w:shd w:val="clear" w:color="auto" w:fill="1E2761"/>
          </w:tcPr>
          <w:p>
            <w:pPr>
              <w:spacing w:after="0"/>
            </w:pPr>
            <w:r>
              <w:rPr>
                <w:b/>
                <w:color w:val="FFFFFF"/>
                <w:sz w:val="20"/>
              </w:rPr>
              <w:t>Outcome</w:t>
            </w:r>
          </w:p>
        </w:tc>
        <w:tc>
          <w:tcPr>
            <w:tcW w:type="dxa" w:w="4170"/>
            <w:shd w:val="clear" w:color="auto" w:fill="1E2761"/>
          </w:tcPr>
          <w:p>
            <w:pPr>
              <w:spacing w:after="0"/>
            </w:pPr>
            <w:r>
              <w:rPr>
                <w:b/>
                <w:color w:val="FFFFFF"/>
                <w:sz w:val="20"/>
              </w:rPr>
              <w:t>Content</w:t>
            </w:r>
          </w:p>
        </w:tc>
        <w:tc>
          <w:tcPr>
            <w:tcW w:type="dxa" w:w="1019"/>
            <w:shd w:val="clear" w:color="auto" w:fill="1E2761"/>
          </w:tcPr>
          <w:p>
            <w:pPr>
              <w:spacing w:after="0"/>
            </w:pPr>
            <w:r>
              <w:rPr>
                <w:b/>
                <w:color w:val="FFFFFF"/>
                <w:sz w:val="20"/>
              </w:rPr>
              <w:t>Status</w:t>
            </w:r>
          </w:p>
        </w:tc>
      </w:tr>
      <w:tr>
        <w:tc>
          <w:tcPr>
            <w:tcW w:type="dxa" w:w="4170"/>
            <w:shd w:val="clear" w:color="auto" w:fill="F2F2F2"/>
          </w:tcPr>
          <w:p>
            <w:pPr>
              <w:spacing w:after="0"/>
            </w:pPr>
            <w:r>
              <w:rPr>
                <w:sz w:val="20"/>
              </w:rPr>
              <w:t>Conference paper (student or regional IEEE conference on networking)</w:t>
            </w:r>
          </w:p>
        </w:tc>
        <w:tc>
          <w:tcPr>
            <w:tcW w:type="dxa" w:w="4170"/>
            <w:shd w:val="clear" w:color="auto" w:fill="F2F2F2"/>
          </w:tcPr>
          <w:p>
            <w:pPr>
              <w:spacing w:after="0"/>
            </w:pPr>
            <w:r>
              <w:rPr>
                <w:sz w:val="20"/>
              </w:rPr>
              <w:t>Closed-loop self-healing with pre-computed backup routes: 1.2 s detection, millisecond reroute, hop-by-hop verification; simulation and real-device results</w:t>
            </w:r>
          </w:p>
        </w:tc>
        <w:tc>
          <w:tcPr>
            <w:tcW w:type="dxa" w:w="1019"/>
            <w:shd w:val="clear" w:color="auto" w:fill="F2F2F2"/>
          </w:tcPr>
          <w:p>
            <w:pPr>
              <w:spacing w:after="0"/>
            </w:pPr>
            <w:r>
              <w:rPr>
                <w:sz w:val="20"/>
              </w:rPr>
              <w:t>Planned</w:t>
            </w:r>
          </w:p>
        </w:tc>
      </w:tr>
      <w:tr>
        <w:tc>
          <w:tcPr>
            <w:tcW w:type="dxa" w:w="4170"/>
            <w:shd w:val="clear" w:color="auto" w:fill="FFFFFF"/>
          </w:tcPr>
          <w:p>
            <w:pPr>
              <w:spacing w:after="0"/>
            </w:pPr>
            <w:r>
              <w:rPr>
                <w:sz w:val="20"/>
              </w:rPr>
              <w:t>Open-source release</w:t>
            </w:r>
          </w:p>
        </w:tc>
        <w:tc>
          <w:tcPr>
            <w:tcW w:type="dxa" w:w="4170"/>
            <w:shd w:val="clear" w:color="auto" w:fill="FFFFFF"/>
          </w:tcPr>
          <w:p>
            <w:pPr>
              <w:spacing w:after="0"/>
            </w:pPr>
            <w:r>
              <w:rPr>
                <w:sz w:val="20"/>
              </w:rPr>
              <w:t>Code, tests and demo scripts published on GitHub under the MIT licence already stated in the README</w:t>
            </w:r>
          </w:p>
        </w:tc>
        <w:tc>
          <w:tcPr>
            <w:tcW w:type="dxa" w:w="1019"/>
            <w:shd w:val="clear" w:color="auto" w:fill="FFFFFF"/>
          </w:tcPr>
          <w:p>
            <w:pPr>
              <w:spacing w:after="0"/>
            </w:pPr>
            <w:r>
              <w:rPr>
                <w:sz w:val="20"/>
              </w:rPr>
              <w:t>Planned</w:t>
            </w:r>
          </w:p>
        </w:tc>
      </w:tr>
      <w:tr>
        <w:tc>
          <w:tcPr>
            <w:tcW w:type="dxa" w:w="4170"/>
            <w:shd w:val="clear" w:color="auto" w:fill="F2F2F2"/>
          </w:tcPr>
          <w:p>
            <w:pPr>
              <w:spacing w:after="0"/>
            </w:pPr>
            <w:r>
              <w:rPr>
                <w:sz w:val="20"/>
              </w:rPr>
              <w:t>Journal article</w:t>
            </w:r>
          </w:p>
        </w:tc>
        <w:tc>
          <w:tcPr>
            <w:tcW w:type="dxa" w:w="4170"/>
            <w:shd w:val="clear" w:color="auto" w:fill="F2F2F2"/>
          </w:tcPr>
          <w:p>
            <w:pPr>
              <w:spacing w:after="0"/>
            </w:pPr>
            <w:r>
              <w:rPr>
                <w:sz w:val="20"/>
              </w:rPr>
              <w:t>After the SDN extension (future enhancement 1), with results on Mininet at larger scale</w:t>
            </w:r>
          </w:p>
        </w:tc>
        <w:tc>
          <w:tcPr>
            <w:tcW w:type="dxa" w:w="1019"/>
            <w:shd w:val="clear" w:color="auto" w:fill="F2F2F2"/>
          </w:tcPr>
          <w:p>
            <w:pPr>
              <w:spacing w:after="0"/>
            </w:pPr>
            <w:r>
              <w:rPr>
                <w:sz w:val="20"/>
              </w:rPr>
              <w:t>Planned</w:t>
            </w:r>
          </w:p>
        </w:tc>
      </w:tr>
      <w:tr>
        <w:tc>
          <w:tcPr>
            <w:tcW w:type="dxa" w:w="4170"/>
            <w:shd w:val="clear" w:color="auto" w:fill="FFFFFF"/>
          </w:tcPr>
          <w:p>
            <w:pPr>
              <w:spacing w:after="0"/>
            </w:pPr>
            <w:r>
              <w:rPr>
                <w:sz w:val="20"/>
              </w:rPr>
              <w:t>Patent</w:t>
            </w:r>
          </w:p>
        </w:tc>
        <w:tc>
          <w:tcPr>
            <w:tcW w:type="dxa" w:w="4170"/>
            <w:shd w:val="clear" w:color="auto" w:fill="FFFFFF"/>
          </w:tcPr>
          <w:p>
            <w:pPr>
              <w:spacing w:after="0"/>
            </w:pPr>
            <w:r>
              <w:rPr>
                <w:sz w:val="20"/>
              </w:rPr>
              <w:t>Fast reroute and loop-free alternates are established prior art, so the core idea is not patentable as is</w:t>
            </w:r>
          </w:p>
        </w:tc>
        <w:tc>
          <w:tcPr>
            <w:tcW w:type="dxa" w:w="1019"/>
            <w:shd w:val="clear" w:color="auto" w:fill="FFFFFF"/>
          </w:tcPr>
          <w:p>
            <w:pPr>
              <w:spacing w:after="0"/>
            </w:pPr>
            <w:r>
              <w:rPr>
                <w:sz w:val="20"/>
              </w:rPr>
              <w:t>Not pursued</w:t>
            </w:r>
          </w:p>
        </w:tc>
      </w:tr>
      <w:tr>
        <w:tc>
          <w:tcPr>
            <w:tcW w:type="dxa" w:w="4170"/>
            <w:shd w:val="clear" w:color="auto" w:fill="F2F2F2"/>
          </w:tcPr>
          <w:p>
            <w:pPr>
              <w:spacing w:after="0"/>
            </w:pPr>
            <w:r>
              <w:rPr>
                <w:sz w:val="20"/>
              </w:rPr>
              <w:t>Book chapter</w:t>
            </w:r>
          </w:p>
        </w:tc>
        <w:tc>
          <w:tcPr>
            <w:tcW w:type="dxa" w:w="4170"/>
            <w:shd w:val="clear" w:color="auto" w:fill="F2F2F2"/>
          </w:tcPr>
          <w:p>
            <w:pPr>
              <w:spacing w:after="0"/>
            </w:pPr>
            <w:r>
              <w:rPr>
                <w:sz w:val="20"/>
              </w:rPr>
              <w:t>Not planned for this project</w:t>
            </w:r>
          </w:p>
        </w:tc>
        <w:tc>
          <w:tcPr>
            <w:tcW w:type="dxa" w:w="1019"/>
            <w:shd w:val="clear" w:color="auto" w:fill="F2F2F2"/>
          </w:tcPr>
          <w:p>
            <w:pPr>
              <w:spacing w:after="0"/>
            </w:pPr>
            <w:r>
              <w:rPr>
                <w:sz w:val="20"/>
              </w:rPr>
              <w:t>Not pursued</w:t>
            </w:r>
          </w:p>
        </w:tc>
      </w:tr>
    </w:tbl>
    <w:p>
      <w:pPr>
        <w:spacing w:before="60"/>
      </w:pPr>
      <w:r>
        <w:rPr>
          <w:i/>
          <w:color w:val="595959"/>
          <w:sz w:val="18"/>
        </w:rPr>
        <w:t>Table 11: Planned outcomes</w:t>
      </w:r>
    </w:p>
    <w:p>
      <w:r>
        <w:t>Open question for the team: which conference, and by what deadline, so the paper can be drafted from sections 5–7 of this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Network Detective – Review 3  ·  page </w:t>
    </w:r>
    <w:r>
      <w:rPr>
        <w:color w:val="595959"/>
        <w:sz w:val="18"/>
      </w:rPr>
      <w:fldChar w:fldCharType="begin"/>
    </w:r>
    <w:r>
      <w:rPr>
        <w:color w:val="595959"/>
        <w:sz w:val="18"/>
      </w:rPr>
      <w:instrText xml:space="preserve">PAGE</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