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Review Minutes (FICTIONAL)</w:t>
      </w:r>
    </w:p>
    <w:p>
      <w:r>
        <w:t>Attendees: Naomi K. Osadebe (EMP-41077), Rafael Ortega</w:t>
      </w:r>
    </w:p>
    <w:p>
      <w:r>
        <w:t>N. Osadebe opened the meeting and summarised the vendor risk score.</w:t>
      </w:r>
    </w:p>
    <w:p>
      <w:r>
        <w:t>Osadebe asked Rafael to collect the SOC 2 report by Friday.</w:t>
      </w:r>
    </w:p>
    <w:p>
      <w:r>
        <w:t>Action: Naomi Osadebe to approve the exception once the report is received.</w:t>
      </w:r>
    </w:p>
    <w:p>
      <w:r>
        <w:t>Contact for questions: n.osadebe@example.com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