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42EF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42EF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42EF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42EF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42EF7" w:rsidP="00742EF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6F6455">
              <w:rPr>
                <w:b/>
                <w:bCs/>
              </w:rPr>
              <w:t>0</w:t>
            </w:r>
          </w:p>
        </w:tc>
        <w:tc>
          <w:tcPr>
            <w:tcW w:w="142" w:type="dxa"/>
            <w:vAlign w:val="bottom"/>
          </w:tcPr>
          <w:p w:rsidR="00A17432" w:rsidRDefault="00F564EA" w:rsidP="00742EF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42EF7" w:rsidP="00742EF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742EF7" w:rsidP="00742EF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42EF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42EF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742EF7">
        <w:rPr>
          <w:i/>
          <w:sz w:val="22"/>
          <w:szCs w:val="22"/>
        </w:rPr>
        <w:t xml:space="preserve"> </w:t>
      </w:r>
      <w:r w:rsidR="00742EF7">
        <w:rPr>
          <w:i/>
          <w:color w:val="000000" w:themeColor="text1"/>
          <w:kern w:val="0"/>
          <w:sz w:val="22"/>
        </w:rPr>
        <w:t>КВ1-7</w:t>
      </w:r>
      <w:r w:rsidR="006F6455">
        <w:rPr>
          <w:i/>
          <w:color w:val="000000" w:themeColor="text1"/>
          <w:kern w:val="0"/>
          <w:sz w:val="22"/>
        </w:rPr>
        <w:t>7</w:t>
      </w:r>
      <w:r w:rsidR="00742EF7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D318F">
        <w:rPr>
          <w:i/>
          <w:iCs/>
          <w:color w:val="000000"/>
          <w:sz w:val="22"/>
          <w:szCs w:val="22"/>
        </w:rPr>
        <w:t>13</w:t>
      </w:r>
      <w:r w:rsidR="00742EF7">
        <w:rPr>
          <w:i/>
          <w:iCs/>
          <w:color w:val="000000"/>
          <w:sz w:val="22"/>
          <w:szCs w:val="22"/>
        </w:rPr>
        <w:t>, 6</w:t>
      </w:r>
      <w:r w:rsidR="00DD318F">
        <w:rPr>
          <w:i/>
          <w:iCs/>
          <w:color w:val="000000"/>
          <w:sz w:val="22"/>
          <w:szCs w:val="22"/>
        </w:rPr>
        <w:t>4</w:t>
      </w:r>
      <w:r w:rsidR="00742EF7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0713D" w:rsidP="0060713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0713D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60713D">
        <w:t xml:space="preserve"> </w:t>
      </w:r>
      <w:r w:rsidRPr="0060713D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60713D">
        <w:t xml:space="preserve"> </w:t>
      </w:r>
      <w:r w:rsidRPr="0060713D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</w:t>
      </w:r>
      <w:r w:rsidR="006F6455">
        <w:rPr>
          <w:i/>
          <w:color w:val="000000"/>
          <w:sz w:val="22"/>
          <w:szCs w:val="22"/>
        </w:rPr>
        <w:t xml:space="preserve">; </w:t>
      </w:r>
      <w:r w:rsidR="006F6455" w:rsidRPr="006F6455">
        <w:rPr>
          <w:i/>
          <w:color w:val="000000"/>
          <w:sz w:val="22"/>
          <w:szCs w:val="22"/>
        </w:rPr>
        <w:t>Седелка крановая ПЭ100 SDR11 Ø160 (Паспорт качества № 0037/20);</w:t>
      </w:r>
      <w:r w:rsidR="006F6455" w:rsidRPr="006F6455">
        <w:t xml:space="preserve"> </w:t>
      </w:r>
      <w:r w:rsidR="006F6455" w:rsidRPr="006F6455">
        <w:rPr>
          <w:i/>
          <w:color w:val="000000"/>
          <w:sz w:val="22"/>
          <w:szCs w:val="22"/>
        </w:rPr>
        <w:t>Кран шаровой 11Б27п1 (Паспорт качества без номера);</w:t>
      </w:r>
      <w:r w:rsidR="006F6455" w:rsidRPr="006F6455">
        <w:t xml:space="preserve"> </w:t>
      </w:r>
      <w:r w:rsidR="006F6455" w:rsidRPr="006F6455">
        <w:rPr>
          <w:i/>
          <w:color w:val="000000"/>
          <w:sz w:val="22"/>
          <w:szCs w:val="22"/>
        </w:rPr>
        <w:t>Отвод электросварной 90о ПЭ100 SDR11 Ø160 (Паспорт качества № 0044/20)</w:t>
      </w:r>
      <w:r w:rsidR="006F6455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B3244B" w:rsidRPr="006F6455" w:rsidRDefault="000417FA" w:rsidP="006F6455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071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6F6455">
              <w:rPr>
                <w:color w:val="000000"/>
                <w:sz w:val="22"/>
                <w:szCs w:val="16"/>
              </w:rPr>
              <w:t>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071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6071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071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6F6455">
              <w:rPr>
                <w:color w:val="000000"/>
                <w:sz w:val="22"/>
                <w:szCs w:val="16"/>
              </w:rPr>
              <w:t>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071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6071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0713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0713D">
        <w:rPr>
          <w:i/>
          <w:color w:val="000000"/>
          <w:sz w:val="22"/>
          <w:szCs w:val="22"/>
        </w:rPr>
        <w:t xml:space="preserve"> </w:t>
      </w:r>
      <w:r w:rsidR="006F6455" w:rsidRPr="0060713D">
        <w:rPr>
          <w:i/>
          <w:color w:val="000000"/>
          <w:sz w:val="22"/>
          <w:szCs w:val="22"/>
        </w:rPr>
        <w:t>Паспорт качества № 0003/20</w:t>
      </w:r>
      <w:bookmarkStart w:id="0" w:name="_GoBack"/>
      <w:bookmarkEnd w:id="0"/>
      <w:r w:rsidR="006F6455" w:rsidRPr="0060713D">
        <w:rPr>
          <w:i/>
          <w:color w:val="000000"/>
          <w:sz w:val="22"/>
          <w:szCs w:val="22"/>
        </w:rPr>
        <w:t>;</w:t>
      </w:r>
      <w:r w:rsidR="006F6455" w:rsidRPr="0060713D">
        <w:t xml:space="preserve"> </w:t>
      </w:r>
      <w:r w:rsidR="006F6455" w:rsidRPr="0060713D">
        <w:rPr>
          <w:i/>
          <w:color w:val="000000"/>
          <w:sz w:val="22"/>
          <w:szCs w:val="22"/>
        </w:rPr>
        <w:t>Паспорт качества № 0023/20;</w:t>
      </w:r>
      <w:r w:rsidR="006F6455" w:rsidRPr="0060713D">
        <w:t xml:space="preserve"> </w:t>
      </w:r>
      <w:r w:rsidR="006F6455" w:rsidRPr="0060713D">
        <w:rPr>
          <w:i/>
          <w:color w:val="000000"/>
          <w:sz w:val="22"/>
          <w:szCs w:val="22"/>
        </w:rPr>
        <w:t>Сертификат соответствия № ТС RU C-RU.МН10.В.00748</w:t>
      </w:r>
      <w:r w:rsidR="006F6455">
        <w:rPr>
          <w:i/>
          <w:color w:val="000000"/>
          <w:sz w:val="22"/>
          <w:szCs w:val="22"/>
        </w:rPr>
        <w:t xml:space="preserve">; </w:t>
      </w:r>
      <w:r w:rsidR="006F6455" w:rsidRPr="006F6455">
        <w:rPr>
          <w:i/>
          <w:color w:val="000000"/>
          <w:sz w:val="22"/>
          <w:szCs w:val="22"/>
        </w:rPr>
        <w:t>Паспорт качества № 0037/20;</w:t>
      </w:r>
      <w:r w:rsidR="006F6455" w:rsidRPr="006F6455">
        <w:t xml:space="preserve"> </w:t>
      </w:r>
      <w:r w:rsidR="006F6455" w:rsidRPr="006F6455">
        <w:rPr>
          <w:i/>
          <w:color w:val="000000"/>
          <w:sz w:val="22"/>
          <w:szCs w:val="22"/>
        </w:rPr>
        <w:t>Паспорт качества без номера;</w:t>
      </w:r>
      <w:r w:rsidR="006F6455" w:rsidRPr="006F6455">
        <w:t xml:space="preserve"> </w:t>
      </w:r>
      <w:r w:rsidR="006F6455" w:rsidRPr="006F6455">
        <w:rPr>
          <w:i/>
          <w:color w:val="000000"/>
          <w:sz w:val="22"/>
          <w:szCs w:val="22"/>
        </w:rPr>
        <w:t>Паспорт качества № 0044/20</w:t>
      </w:r>
      <w:r w:rsidR="006F645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0713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A6DC8" w:rsidRDefault="000A6DC8">
      <w:r>
        <w:separator/>
      </w:r>
    </w:p>
  </w:endnote>
  <w:endnote w:type="continuationSeparator" w:id="0">
    <w:p w:rsidR="000A6DC8" w:rsidRDefault="000A6D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A6DC8" w:rsidRDefault="000A6DC8">
      <w:r>
        <w:rPr>
          <w:color w:val="000000"/>
        </w:rPr>
        <w:separator/>
      </w:r>
    </w:p>
  </w:footnote>
  <w:footnote w:type="continuationSeparator" w:id="0">
    <w:p w:rsidR="000A6DC8" w:rsidRDefault="000A6D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A6DC8"/>
    <w:rsid w:val="000C60DE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0713D"/>
    <w:rsid w:val="00662ACA"/>
    <w:rsid w:val="00683599"/>
    <w:rsid w:val="006948EC"/>
    <w:rsid w:val="006A1A88"/>
    <w:rsid w:val="006E01D5"/>
    <w:rsid w:val="006F32E3"/>
    <w:rsid w:val="006F6455"/>
    <w:rsid w:val="007105F9"/>
    <w:rsid w:val="0071463A"/>
    <w:rsid w:val="00742EF7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DD318F"/>
    <w:rsid w:val="00E0207A"/>
    <w:rsid w:val="00E1094D"/>
    <w:rsid w:val="00E1593A"/>
    <w:rsid w:val="00E34A44"/>
    <w:rsid w:val="00E45CBB"/>
    <w:rsid w:val="00E5643D"/>
    <w:rsid w:val="00E83E13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968C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EE9AA-5062-4C71-81CD-4D3B6AD9C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2225</TotalTime>
  <Pages>1</Pages>
  <Words>937</Words>
  <Characters>5345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2021-02-17T04:40:00Z</dcterms:modified>
</cp:coreProperties>
</file>