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9522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6B7D">
        <w:rPr>
          <w:i/>
          <w:iCs/>
          <w:color w:val="000000"/>
          <w:sz w:val="22"/>
          <w:szCs w:val="22"/>
        </w:rPr>
        <w:t xml:space="preserve">26,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95227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95227" w:rsidRDefault="00695227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95E16" w:rsidRDefault="00495E16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9522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9522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6D6" w:rsidRDefault="007926D6">
      <w:r>
        <w:separator/>
      </w:r>
    </w:p>
  </w:endnote>
  <w:endnote w:type="continuationSeparator" w:id="0">
    <w:p w:rsidR="007926D6" w:rsidRDefault="00792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6D6" w:rsidRDefault="007926D6">
      <w:r>
        <w:rPr>
          <w:color w:val="000000"/>
        </w:rPr>
        <w:separator/>
      </w:r>
    </w:p>
  </w:footnote>
  <w:footnote w:type="continuationSeparator" w:id="0">
    <w:p w:rsidR="007926D6" w:rsidRDefault="00792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95E16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95227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926D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D60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D1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9C824-6549-4E13-ACC2-EE0DD673D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2021-07-05T06:39:00Z</dcterms:modified>
</cp:coreProperties>
</file>