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2A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5D7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5D7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C2A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C2A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C2A2E">
        <w:rPr>
          <w:i/>
          <w:color w:val="000000" w:themeColor="text1"/>
          <w:kern w:val="0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C2A2E">
        <w:rPr>
          <w:i/>
          <w:iCs/>
          <w:color w:val="000000"/>
          <w:sz w:val="22"/>
          <w:szCs w:val="22"/>
        </w:rPr>
        <w:t xml:space="preserve">26, 64,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2A2E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2A2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C2A2E">
        <w:t xml:space="preserve"> </w:t>
      </w:r>
      <w:r w:rsidRPr="000C2A2E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0C2A2E">
        <w:t xml:space="preserve"> </w:t>
      </w:r>
      <w:r w:rsidRPr="000C2A2E">
        <w:rPr>
          <w:i/>
          <w:color w:val="000000"/>
          <w:sz w:val="22"/>
          <w:szCs w:val="22"/>
        </w:rPr>
        <w:t>Заглушка ПЭ100 SDR11 Ø160 (Паспорт качества № 0039/20)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C2A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A2E">
        <w:rPr>
          <w:i/>
          <w:color w:val="000000"/>
          <w:sz w:val="22"/>
          <w:szCs w:val="22"/>
        </w:rPr>
        <w:t xml:space="preserve"> </w:t>
      </w:r>
      <w:r w:rsidR="000C2A2E" w:rsidRPr="000C2A2E">
        <w:rPr>
          <w:i/>
          <w:color w:val="000000"/>
          <w:sz w:val="22"/>
          <w:szCs w:val="22"/>
        </w:rPr>
        <w:t>Паспорт качества № 0003/20;</w:t>
      </w:r>
      <w:r w:rsidR="000C2A2E" w:rsidRPr="000C2A2E">
        <w:t xml:space="preserve"> </w:t>
      </w:r>
      <w:r w:rsidR="000C2A2E" w:rsidRPr="000C2A2E">
        <w:rPr>
          <w:i/>
          <w:color w:val="000000"/>
          <w:sz w:val="22"/>
          <w:szCs w:val="22"/>
        </w:rPr>
        <w:t>Паспорт качества № 0023/20</w:t>
      </w:r>
      <w:r w:rsidR="000C2A2E">
        <w:rPr>
          <w:i/>
          <w:color w:val="000000"/>
          <w:sz w:val="22"/>
          <w:szCs w:val="22"/>
        </w:rPr>
        <w:t xml:space="preserve">; </w:t>
      </w:r>
      <w:r w:rsidR="000C2A2E" w:rsidRPr="000C2A2E">
        <w:rPr>
          <w:i/>
          <w:color w:val="000000"/>
          <w:sz w:val="22"/>
          <w:szCs w:val="22"/>
        </w:rPr>
        <w:t>Паспорт качества № 0039/20</w:t>
      </w:r>
      <w:r w:rsidR="000C2A2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A2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FC8" w:rsidRDefault="009B5FC8">
      <w:r>
        <w:separator/>
      </w:r>
    </w:p>
  </w:endnote>
  <w:endnote w:type="continuationSeparator" w:id="0">
    <w:p w:rsidR="009B5FC8" w:rsidRDefault="009B5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FC8" w:rsidRDefault="009B5FC8">
      <w:r>
        <w:rPr>
          <w:color w:val="000000"/>
        </w:rPr>
        <w:separator/>
      </w:r>
    </w:p>
  </w:footnote>
  <w:footnote w:type="continuationSeparator" w:id="0">
    <w:p w:rsidR="009B5FC8" w:rsidRDefault="009B5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A2E"/>
    <w:rsid w:val="000D5D7F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FC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FE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7A01-02D9-41F2-8010-BD4FDC14E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2021-02-24T12:34:00Z</dcterms:modified>
</cp:coreProperties>
</file>