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759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7598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759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7598D" w:rsidP="00C759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C759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7598D" w:rsidP="00C759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7598D" w:rsidP="00C759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7598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7598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7598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26,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7598D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7598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759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7598D">
        <w:rPr>
          <w:i/>
          <w:color w:val="111111"/>
          <w:sz w:val="22"/>
          <w:szCs w:val="22"/>
        </w:rPr>
        <w:t xml:space="preserve"> Колонка № 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7598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20C7" w:rsidRDefault="009C20C7">
      <w:r>
        <w:separator/>
      </w:r>
    </w:p>
  </w:endnote>
  <w:endnote w:type="continuationSeparator" w:id="0">
    <w:p w:rsidR="009C20C7" w:rsidRDefault="009C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20C7" w:rsidRDefault="009C20C7">
      <w:r>
        <w:rPr>
          <w:color w:val="000000"/>
        </w:rPr>
        <w:separator/>
      </w:r>
    </w:p>
  </w:footnote>
  <w:footnote w:type="continuationSeparator" w:id="0">
    <w:p w:rsidR="009C20C7" w:rsidRDefault="009C2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20C7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598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C6A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C8440-59B0-43D4-860E-C005152E2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2021-02-10T05:31:00Z</dcterms:modified>
</cp:coreProperties>
</file>