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D254B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D254B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D254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D254B" w:rsidP="00FD254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FD254B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D254B" w:rsidP="00FD254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FD254B" w:rsidP="00FD254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D254B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D254B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FD254B">
        <w:rPr>
          <w:i/>
          <w:color w:val="000000" w:themeColor="text1"/>
          <w:sz w:val="22"/>
        </w:rPr>
        <w:t xml:space="preserve"> КВ1-14/ПГ,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D254B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D254B" w:rsidP="00FD254B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</w:t>
      </w:r>
      <w:r>
        <w:rPr>
          <w:i/>
          <w:color w:val="000000"/>
          <w:sz w:val="22"/>
          <w:szCs w:val="22"/>
        </w:rPr>
        <w:t>20</w:t>
      </w:r>
      <w:r>
        <w:rPr>
          <w:i/>
          <w:color w:val="000000"/>
          <w:sz w:val="22"/>
          <w:szCs w:val="22"/>
        </w:rPr>
        <w:t>, Кольцо стеновое КС</w:t>
      </w:r>
      <w:r>
        <w:rPr>
          <w:i/>
          <w:color w:val="000000"/>
          <w:sz w:val="22"/>
          <w:szCs w:val="22"/>
        </w:rPr>
        <w:t>20</w:t>
      </w:r>
      <w:r>
        <w:rPr>
          <w:i/>
          <w:color w:val="000000"/>
          <w:sz w:val="22"/>
          <w:szCs w:val="22"/>
        </w:rPr>
        <w:t>.6, Кольцо стеновое КС</w:t>
      </w:r>
      <w:r>
        <w:rPr>
          <w:i/>
          <w:color w:val="000000"/>
          <w:sz w:val="22"/>
          <w:szCs w:val="22"/>
        </w:rPr>
        <w:t>20</w:t>
      </w:r>
      <w:r>
        <w:rPr>
          <w:i/>
          <w:color w:val="000000"/>
          <w:sz w:val="22"/>
          <w:szCs w:val="22"/>
        </w:rPr>
        <w:t>.9, Плита перекрытия ПП</w:t>
      </w:r>
      <w:r>
        <w:rPr>
          <w:i/>
          <w:color w:val="000000"/>
          <w:sz w:val="22"/>
          <w:szCs w:val="22"/>
        </w:rPr>
        <w:t>20</w:t>
      </w:r>
      <w:r>
        <w:rPr>
          <w:i/>
          <w:color w:val="000000"/>
          <w:sz w:val="22"/>
          <w:szCs w:val="22"/>
        </w:rPr>
        <w:t>-1, Кольцо стеновое КС7.3, Кольцо стеновое КС7.9, Кольцо опорное КЦО-1 (Паспорт</w:t>
      </w:r>
      <w:r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27</w:t>
      </w:r>
      <w:r>
        <w:rPr>
          <w:i/>
          <w:color w:val="000000"/>
          <w:sz w:val="22"/>
          <w:szCs w:val="22"/>
        </w:rPr>
        <w:t>47, 2765, 2747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D254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D254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FD254B">
        <w:rPr>
          <w:i/>
          <w:color w:val="111111"/>
          <w:sz w:val="22"/>
          <w:szCs w:val="22"/>
        </w:rPr>
        <w:t xml:space="preserve"> КВ1-14/ПГ.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FD254B">
        <w:rPr>
          <w:i/>
          <w:color w:val="000000"/>
          <w:sz w:val="22"/>
          <w:szCs w:val="22"/>
        </w:rPr>
        <w:t xml:space="preserve"> </w:t>
      </w:r>
      <w:r w:rsidR="00FD254B">
        <w:rPr>
          <w:i/>
          <w:color w:val="000000"/>
          <w:sz w:val="22"/>
          <w:szCs w:val="22"/>
        </w:rPr>
        <w:t>Паспорта качества № 2747, 2765, 2747.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D254B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56FF" w:rsidRDefault="006E56FF">
      <w:r>
        <w:separator/>
      </w:r>
    </w:p>
  </w:endnote>
  <w:endnote w:type="continuationSeparator" w:id="0">
    <w:p w:rsidR="006E56FF" w:rsidRDefault="006E5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56FF" w:rsidRDefault="006E56FF">
      <w:r>
        <w:rPr>
          <w:color w:val="000000"/>
        </w:rPr>
        <w:separator/>
      </w:r>
    </w:p>
  </w:footnote>
  <w:footnote w:type="continuationSeparator" w:id="0">
    <w:p w:rsidR="006E56FF" w:rsidRDefault="006E56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E56FF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  <w:rsid w:val="00FD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612A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23E05-40B0-49D7-9201-D291DEDEE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1</Pages>
  <Words>884</Words>
  <Characters>5044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2021-02-04T08:31:00Z</dcterms:modified>
</cp:coreProperties>
</file>