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500800">
        <w:rPr>
          <w:i/>
          <w:color w:val="000000" w:themeColor="text1"/>
          <w:kern w:val="0"/>
          <w:sz w:val="22"/>
        </w:rPr>
        <w:t>4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183, 255, 197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500800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4334" w:rsidRDefault="00B14334">
      <w:r>
        <w:separator/>
      </w:r>
    </w:p>
  </w:endnote>
  <w:endnote w:type="continuationSeparator" w:id="0">
    <w:p w:rsidR="00B14334" w:rsidRDefault="00B14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4334" w:rsidRDefault="00B14334">
      <w:r>
        <w:rPr>
          <w:color w:val="000000"/>
        </w:rPr>
        <w:separator/>
      </w:r>
    </w:p>
  </w:footnote>
  <w:footnote w:type="continuationSeparator" w:id="0">
    <w:p w:rsidR="00B14334" w:rsidRDefault="00B143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43E2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A7A43-0B01-4E25-A8B8-D5E1CCF16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2021-03-15T09:00:00Z</dcterms:modified>
</cp:coreProperties>
</file>