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716C0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5C2DB3">
        <w:rPr>
          <w:i/>
          <w:color w:val="000000" w:themeColor="text1"/>
          <w:kern w:val="0"/>
          <w:sz w:val="22"/>
        </w:rPr>
        <w:t>1</w:t>
      </w:r>
      <w:r w:rsidR="00C927FE">
        <w:rPr>
          <w:i/>
          <w:color w:val="000000" w:themeColor="text1"/>
          <w:kern w:val="0"/>
          <w:sz w:val="22"/>
        </w:rPr>
        <w:t>3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16C0">
        <w:rPr>
          <w:i/>
          <w:iCs/>
          <w:color w:val="000000"/>
          <w:sz w:val="22"/>
          <w:szCs w:val="22"/>
        </w:rPr>
        <w:t>9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5C2DB3">
        <w:rPr>
          <w:i/>
          <w:iCs/>
          <w:color w:val="000000"/>
          <w:sz w:val="22"/>
          <w:szCs w:val="22"/>
        </w:rPr>
        <w:t>68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</w:t>
      </w:r>
      <w:r w:rsidR="00993576">
        <w:rPr>
          <w:i/>
          <w:color w:val="000000"/>
          <w:sz w:val="22"/>
          <w:szCs w:val="22"/>
        </w:rPr>
        <w:t xml:space="preserve">Кольцо стеновое КС15.6, </w:t>
      </w:r>
      <w:r w:rsidRPr="004124AB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 Кольцо опорное КЦО-1 (Паспорта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126C6C">
        <w:rPr>
          <w:i/>
          <w:color w:val="000000"/>
          <w:sz w:val="22"/>
          <w:szCs w:val="22"/>
        </w:rPr>
        <w:t>197</w:t>
      </w:r>
      <w:r w:rsidR="002E5CA1">
        <w:rPr>
          <w:i/>
          <w:color w:val="000000"/>
          <w:sz w:val="22"/>
          <w:szCs w:val="22"/>
        </w:rPr>
        <w:t>, 255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716C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716C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5C2DB3">
        <w:rPr>
          <w:i/>
          <w:color w:val="111111"/>
          <w:sz w:val="22"/>
          <w:szCs w:val="22"/>
        </w:rPr>
        <w:t>1</w:t>
      </w:r>
      <w:r w:rsidR="00C927FE">
        <w:rPr>
          <w:i/>
          <w:color w:val="111111"/>
          <w:sz w:val="22"/>
          <w:szCs w:val="22"/>
        </w:rPr>
        <w:t>3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993576" w:rsidRPr="004124AB">
        <w:rPr>
          <w:i/>
          <w:color w:val="000000"/>
          <w:sz w:val="22"/>
          <w:szCs w:val="22"/>
        </w:rPr>
        <w:t>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126C6C">
        <w:rPr>
          <w:i/>
          <w:color w:val="000000"/>
          <w:sz w:val="22"/>
          <w:szCs w:val="22"/>
        </w:rPr>
        <w:t>19</w:t>
      </w:r>
      <w:r w:rsidR="002E5CA1">
        <w:rPr>
          <w:i/>
          <w:color w:val="000000"/>
          <w:sz w:val="22"/>
          <w:szCs w:val="22"/>
        </w:rPr>
        <w:t>7, 255.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38B4" w:rsidRDefault="004338B4">
      <w:r>
        <w:separator/>
      </w:r>
    </w:p>
  </w:endnote>
  <w:endnote w:type="continuationSeparator" w:id="0">
    <w:p w:rsidR="004338B4" w:rsidRDefault="00433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38B4" w:rsidRDefault="004338B4">
      <w:r>
        <w:rPr>
          <w:color w:val="000000"/>
        </w:rPr>
        <w:separator/>
      </w:r>
    </w:p>
  </w:footnote>
  <w:footnote w:type="continuationSeparator" w:id="0">
    <w:p w:rsidR="004338B4" w:rsidRDefault="004338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338B4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2DB3"/>
    <w:rsid w:val="005C7F7A"/>
    <w:rsid w:val="00604866"/>
    <w:rsid w:val="00662ACA"/>
    <w:rsid w:val="00683599"/>
    <w:rsid w:val="006948EC"/>
    <w:rsid w:val="006A1A88"/>
    <w:rsid w:val="006E01D5"/>
    <w:rsid w:val="006F32E3"/>
    <w:rsid w:val="006F68C5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716C0"/>
    <w:rsid w:val="00B97222"/>
    <w:rsid w:val="00BD0D79"/>
    <w:rsid w:val="00BD3B0E"/>
    <w:rsid w:val="00BE04E9"/>
    <w:rsid w:val="00BF0BFE"/>
    <w:rsid w:val="00C84D72"/>
    <w:rsid w:val="00C927FE"/>
    <w:rsid w:val="00CC2591"/>
    <w:rsid w:val="00CE31BA"/>
    <w:rsid w:val="00D272AD"/>
    <w:rsid w:val="00DA3147"/>
    <w:rsid w:val="00DA4E62"/>
    <w:rsid w:val="00DD365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E8A7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4D702-BB94-48A3-AF94-8146EA777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2021-03-15T12:06:00Z</dcterms:modified>
</cp:coreProperties>
</file>