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C724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C724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C724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C7241" w:rsidP="005C724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5C724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C7241" w:rsidP="005C724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5C7241" w:rsidP="005C724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48B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48B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A48BC">
        <w:rPr>
          <w:i/>
          <w:sz w:val="22"/>
          <w:szCs w:val="22"/>
        </w:rPr>
        <w:t xml:space="preserve"> КВ1-42,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48BC">
        <w:rPr>
          <w:i/>
          <w:iCs/>
          <w:color w:val="000000"/>
          <w:sz w:val="22"/>
          <w:szCs w:val="22"/>
        </w:rPr>
        <w:t xml:space="preserve">8, 62,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 w:rsidP="00AA48BC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AA48BC" w:rsidRDefault="00AA48BC" w:rsidP="00AA48B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Тройник литой равнопроходной </w:t>
      </w:r>
      <w:r>
        <w:rPr>
          <w:i/>
          <w:color w:val="000000"/>
          <w:sz w:val="22"/>
          <w:szCs w:val="22"/>
        </w:rPr>
        <w:t xml:space="preserve">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</w:t>
      </w:r>
      <w:r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/>
          <w:sz w:val="22"/>
          <w:szCs w:val="22"/>
        </w:rPr>
        <w:t>Ø160</w:t>
      </w:r>
      <w:r>
        <w:rPr>
          <w:i/>
          <w:color w:val="000000"/>
          <w:sz w:val="22"/>
          <w:szCs w:val="22"/>
        </w:rPr>
        <w:t xml:space="preserve"> х 160 (Паспорт качества № 0030/20); Отвод электросварной 90</w:t>
      </w:r>
      <w:r w:rsidRPr="00AA48BC">
        <w:rPr>
          <w:i/>
          <w:color w:val="000000"/>
          <w:sz w:val="22"/>
          <w:szCs w:val="22"/>
          <w:vertAlign w:val="superscript"/>
        </w:rPr>
        <w:t>о</w:t>
      </w:r>
      <w:r>
        <w:rPr>
          <w:i/>
          <w:color w:val="000000"/>
          <w:sz w:val="22"/>
          <w:szCs w:val="22"/>
          <w:vertAlign w:val="superscript"/>
        </w:rPr>
        <w:t xml:space="preserve"> </w:t>
      </w:r>
      <w:r>
        <w:rPr>
          <w:i/>
          <w:color w:val="000000"/>
          <w:sz w:val="22"/>
          <w:szCs w:val="22"/>
        </w:rPr>
        <w:t xml:space="preserve">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kern w:val="0"/>
          <w:sz w:val="22"/>
          <w:szCs w:val="22"/>
        </w:rPr>
        <w:t>Ø160</w:t>
      </w:r>
      <w:r>
        <w:rPr>
          <w:i/>
          <w:color w:val="000000"/>
          <w:kern w:val="0"/>
          <w:sz w:val="22"/>
          <w:szCs w:val="22"/>
        </w:rPr>
        <w:t xml:space="preserve"> (Паспорт качества № 0044/20); Седелка крановая </w:t>
      </w:r>
      <w:r>
        <w:rPr>
          <w:i/>
          <w:color w:val="000000"/>
          <w:sz w:val="22"/>
          <w:szCs w:val="22"/>
        </w:rPr>
        <w:t xml:space="preserve">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</w:t>
      </w:r>
      <w:r>
        <w:rPr>
          <w:i/>
          <w:color w:val="000000"/>
          <w:kern w:val="0"/>
          <w:sz w:val="22"/>
          <w:szCs w:val="22"/>
        </w:rPr>
        <w:t>Ø160</w:t>
      </w:r>
      <w:r>
        <w:rPr>
          <w:i/>
          <w:color w:val="000000"/>
          <w:kern w:val="0"/>
          <w:sz w:val="22"/>
          <w:szCs w:val="22"/>
        </w:rPr>
        <w:t xml:space="preserve"> (Паспорт качества № 0037/20);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AA48BC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</w:t>
      </w:r>
      <w:r>
        <w:rPr>
          <w:i/>
          <w:color w:val="000000" w:themeColor="text1"/>
          <w:kern w:val="0"/>
          <w:sz w:val="22"/>
        </w:rPr>
        <w:t xml:space="preserve">; </w:t>
      </w:r>
      <w:r>
        <w:rPr>
          <w:i/>
          <w:color w:val="000000"/>
          <w:kern w:val="0"/>
          <w:sz w:val="22"/>
          <w:szCs w:val="22"/>
        </w:rPr>
        <w:t>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Pr="00AA48BC" w:rsidRDefault="000417FA" w:rsidP="00AA48B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4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4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A4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4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4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A4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A48B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48BC">
        <w:rPr>
          <w:i/>
          <w:color w:val="000000"/>
          <w:sz w:val="22"/>
          <w:szCs w:val="22"/>
        </w:rPr>
        <w:t xml:space="preserve"> </w:t>
      </w:r>
      <w:r w:rsidR="00AA48BC">
        <w:rPr>
          <w:i/>
          <w:color w:val="000000"/>
          <w:sz w:val="22"/>
          <w:szCs w:val="22"/>
        </w:rPr>
        <w:t xml:space="preserve">Паспорт качества № 0003/20; Паспорт качества № 0023/20; Паспорт качества № 0030/20; </w:t>
      </w:r>
      <w:r w:rsidR="00AA48BC">
        <w:rPr>
          <w:i/>
          <w:color w:val="000000"/>
          <w:kern w:val="0"/>
          <w:sz w:val="22"/>
          <w:szCs w:val="22"/>
        </w:rPr>
        <w:t>Паспорт качества № 0044/20; Паспорт качества № 0037/20;</w:t>
      </w:r>
      <w:r w:rsidR="00AA48BC">
        <w:rPr>
          <w:i/>
          <w:color w:val="000000"/>
          <w:sz w:val="22"/>
          <w:szCs w:val="22"/>
        </w:rPr>
        <w:t xml:space="preserve"> </w:t>
      </w:r>
      <w:r w:rsidR="00AA48BC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AA48BC">
        <w:rPr>
          <w:i/>
          <w:color w:val="000000" w:themeColor="text1"/>
          <w:kern w:val="0"/>
          <w:sz w:val="22"/>
          <w:lang w:val="en-US"/>
        </w:rPr>
        <w:t>RU</w:t>
      </w:r>
      <w:r w:rsidR="00AA48BC" w:rsidRPr="00AA48BC">
        <w:rPr>
          <w:i/>
          <w:color w:val="000000" w:themeColor="text1"/>
          <w:kern w:val="0"/>
          <w:sz w:val="22"/>
        </w:rPr>
        <w:t xml:space="preserve"> </w:t>
      </w:r>
      <w:r w:rsidR="00AA48BC">
        <w:rPr>
          <w:i/>
          <w:color w:val="000000" w:themeColor="text1"/>
          <w:kern w:val="0"/>
          <w:sz w:val="22"/>
          <w:lang w:val="en-US"/>
        </w:rPr>
        <w:t>C</w:t>
      </w:r>
      <w:r w:rsidR="00AA48BC">
        <w:rPr>
          <w:i/>
          <w:color w:val="000000" w:themeColor="text1"/>
          <w:kern w:val="0"/>
          <w:sz w:val="22"/>
        </w:rPr>
        <w:t>-</w:t>
      </w:r>
      <w:r w:rsidR="00AA48BC">
        <w:rPr>
          <w:i/>
          <w:color w:val="000000" w:themeColor="text1"/>
          <w:kern w:val="0"/>
          <w:sz w:val="22"/>
          <w:lang w:val="en-US"/>
        </w:rPr>
        <w:t>RU</w:t>
      </w:r>
      <w:r w:rsidR="00AA48BC">
        <w:rPr>
          <w:i/>
          <w:color w:val="000000" w:themeColor="text1"/>
          <w:kern w:val="0"/>
          <w:sz w:val="22"/>
        </w:rPr>
        <w:t xml:space="preserve">.МН10.В.00748; </w:t>
      </w:r>
      <w:r w:rsidR="00AA48BC">
        <w:rPr>
          <w:i/>
          <w:color w:val="000000"/>
          <w:kern w:val="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48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 xml:space="preserve">(подпись)                                    </w:t>
      </w:r>
      <w:bookmarkStart w:id="0" w:name="_GoBack"/>
      <w:bookmarkEnd w:id="0"/>
      <w:r>
        <w:rPr>
          <w:color w:val="000000"/>
          <w:sz w:val="16"/>
          <w:szCs w:val="16"/>
        </w:rPr>
        <w:t>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65B5" w:rsidRDefault="006865B5">
      <w:r>
        <w:separator/>
      </w:r>
    </w:p>
  </w:endnote>
  <w:endnote w:type="continuationSeparator" w:id="0">
    <w:p w:rsidR="006865B5" w:rsidRDefault="00686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65B5" w:rsidRDefault="006865B5">
      <w:r>
        <w:rPr>
          <w:color w:val="000000"/>
        </w:rPr>
        <w:separator/>
      </w:r>
    </w:p>
  </w:footnote>
  <w:footnote w:type="continuationSeparator" w:id="0">
    <w:p w:rsidR="006865B5" w:rsidRDefault="006865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241"/>
    <w:rsid w:val="005C7F7A"/>
    <w:rsid w:val="00604866"/>
    <w:rsid w:val="00662ACA"/>
    <w:rsid w:val="00683599"/>
    <w:rsid w:val="006865B5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8BC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1465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14104-0FF0-4BA3-80A8-5E57B3177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2021-02-09T16:04:00Z</dcterms:modified>
</cp:coreProperties>
</file>