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FEC1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350C1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1AB1E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7286D5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4F7B53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DF0D10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A90F5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27339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F35757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6A678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F1214A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9B6A6A3" w14:textId="77777777" w:rsidTr="003B01B4">
        <w:tc>
          <w:tcPr>
            <w:tcW w:w="299" w:type="dxa"/>
            <w:vAlign w:val="bottom"/>
          </w:tcPr>
          <w:p w14:paraId="23AF6BD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C8E5DC" w14:textId="3D492797" w:rsidR="00A17432" w:rsidRPr="00F564EA" w:rsidRDefault="003B01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1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526D8B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E552D10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AEA251" w14:textId="755B8415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1A95DFA9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2B20EE5" w14:textId="353541C8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3F21906" w14:textId="04A28466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F23B988" w14:textId="77777777" w:rsidR="00683599" w:rsidRDefault="00683599" w:rsidP="00F564EA">
      <w:pPr>
        <w:pStyle w:val="Standard"/>
        <w:ind w:right="-285"/>
      </w:pPr>
    </w:p>
    <w:p w14:paraId="489190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713A4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9D4698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4E1A72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FD5684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90ECDC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7F91E8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B15667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3F09481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21E5D4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EE953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8DE251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D417DE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4870644" w14:textId="25CDD2AA" w:rsidR="00864F28" w:rsidRDefault="003B01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01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B083D5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625F5E4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9570A0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B27FB4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7E03CC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00891BC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6FB679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5C15AC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46A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3AAA7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4AB6E6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FB73BF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3841E57" w14:textId="39C9494E" w:rsidR="00A17432" w:rsidRPr="00662ACA" w:rsidRDefault="003B01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КВ1-73, ул. Красноармейская.</w:t>
      </w:r>
    </w:p>
    <w:p w14:paraId="4E8CBE8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875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FD7D59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BBE7D39" w14:textId="71181173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B01B4">
        <w:rPr>
          <w:i/>
          <w:iCs/>
          <w:color w:val="000000"/>
          <w:sz w:val="22"/>
          <w:szCs w:val="22"/>
        </w:rPr>
        <w:t xml:space="preserve">4,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5D6CEE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0CCC033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9A3BDD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9B642F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103496A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C83C3E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6005D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7176683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7C451F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189F25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22932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7404B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69114" w14:textId="77777777" w:rsidR="00B3244B" w:rsidRDefault="00B3244B" w:rsidP="003B01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BA93045" w14:textId="77777777" w:rsidTr="009C1072">
        <w:trPr>
          <w:trHeight w:val="272"/>
        </w:trPr>
        <w:tc>
          <w:tcPr>
            <w:tcW w:w="259" w:type="dxa"/>
            <w:hideMark/>
          </w:tcPr>
          <w:p w14:paraId="03D861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F288A5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14FC0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B8DAF9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95CA90" w14:textId="2E8AF7BA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E88AB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1D1999" w14:textId="16EE42B2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6BDA79" w14:textId="0639CDBD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6A2EE23" w14:textId="77777777" w:rsidTr="009C1072">
        <w:trPr>
          <w:trHeight w:val="272"/>
        </w:trPr>
        <w:tc>
          <w:tcPr>
            <w:tcW w:w="259" w:type="dxa"/>
          </w:tcPr>
          <w:p w14:paraId="64AD988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2C0C46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3CD7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11B898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6AAA6" w14:textId="6E1FF0FB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B7D70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44894F" w14:textId="35A73D2F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E546490" w14:textId="10CDA7F0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3967814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E8956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5B739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118F7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5DD6FE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B1BCE8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4CF25E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9EECBD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90FC429" w14:textId="2F0A70DB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B01B4">
        <w:rPr>
          <w:i/>
          <w:color w:val="111111"/>
          <w:sz w:val="22"/>
          <w:szCs w:val="22"/>
        </w:rPr>
        <w:t xml:space="preserve"> КВ1-73.</w:t>
      </w:r>
    </w:p>
    <w:p w14:paraId="6CE541C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219EDF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7CB529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E2BF1E6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6EBE13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2CD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05730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1A634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5F7A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DEF2F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91B55FA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28BE41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5F0D63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5687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551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637E0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AF55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97496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AC0E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BC128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C4D58A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E4FF9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D34F14F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31A64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69145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2141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CD458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5FCB7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B0EC04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FF3F28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CAB49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2BEF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A7CB322" w14:textId="761FC90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B01B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5CF0FA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6BB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E3E4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CE96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465D0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0F3861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48936" w14:textId="77777777" w:rsidR="00F56FAB" w:rsidRDefault="00F56FAB">
      <w:r>
        <w:separator/>
      </w:r>
    </w:p>
  </w:endnote>
  <w:endnote w:type="continuationSeparator" w:id="0">
    <w:p w14:paraId="14B5FDDE" w14:textId="77777777" w:rsidR="00F56FAB" w:rsidRDefault="00F5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E0C9E" w14:textId="77777777" w:rsidR="00F56FAB" w:rsidRDefault="00F56FAB">
      <w:r>
        <w:rPr>
          <w:color w:val="000000"/>
        </w:rPr>
        <w:separator/>
      </w:r>
    </w:p>
  </w:footnote>
  <w:footnote w:type="continuationSeparator" w:id="0">
    <w:p w14:paraId="3E6CC7FE" w14:textId="77777777" w:rsidR="00F56FAB" w:rsidRDefault="00F5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01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FA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53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8F064-03BE-47D6-8522-D3CAE9C0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2021-02-16T16:37:00Z</dcterms:modified>
</cp:coreProperties>
</file>