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719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719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719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719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719FD" w:rsidP="003719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3719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19FD" w:rsidP="003719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719FD" w:rsidP="003719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719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719F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719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719FD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719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19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19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719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19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19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719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719FD">
        <w:rPr>
          <w:i/>
          <w:color w:val="111111"/>
          <w:sz w:val="22"/>
          <w:szCs w:val="22"/>
        </w:rPr>
        <w:t xml:space="preserve"> Колонка № 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719F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481D" w:rsidRDefault="00B2481D">
      <w:r>
        <w:separator/>
      </w:r>
    </w:p>
  </w:endnote>
  <w:endnote w:type="continuationSeparator" w:id="0">
    <w:p w:rsidR="00B2481D" w:rsidRDefault="00B24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481D" w:rsidRDefault="00B2481D">
      <w:r>
        <w:rPr>
          <w:color w:val="000000"/>
        </w:rPr>
        <w:separator/>
      </w:r>
    </w:p>
  </w:footnote>
  <w:footnote w:type="continuationSeparator" w:id="0">
    <w:p w:rsidR="00B2481D" w:rsidRDefault="00B248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9FD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481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86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E3853-2ED5-411F-815B-204437EB0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2021-02-13T09:57:00Z</dcterms:modified>
</cp:coreProperties>
</file>