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E25F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BE25FE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 xml:space="preserve">14, 67,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E25FE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E25FE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BE25FE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0176" w:rsidRDefault="00B00176">
      <w:r>
        <w:separator/>
      </w:r>
    </w:p>
  </w:endnote>
  <w:endnote w:type="continuationSeparator" w:id="0">
    <w:p w:rsidR="00B00176" w:rsidRDefault="00B0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0176" w:rsidRDefault="00B00176">
      <w:r>
        <w:rPr>
          <w:color w:val="000000"/>
        </w:rPr>
        <w:separator/>
      </w:r>
    </w:p>
  </w:footnote>
  <w:footnote w:type="continuationSeparator" w:id="0">
    <w:p w:rsidR="00B00176" w:rsidRDefault="00B00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4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DA6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DA643-9EE9-4E1C-BD93-FBD2EA843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2021-03-01T09:36:00Z</dcterms:modified>
</cp:coreProperties>
</file>