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D0C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DB4D0C">
        <w:rPr>
          <w:i/>
          <w:color w:val="000000" w:themeColor="text1"/>
          <w:kern w:val="0"/>
          <w:sz w:val="22"/>
        </w:rPr>
        <w:t>55</w:t>
      </w:r>
      <w:r w:rsidR="002E176B">
        <w:rPr>
          <w:i/>
          <w:color w:val="000000" w:themeColor="text1"/>
          <w:kern w:val="0"/>
          <w:sz w:val="22"/>
        </w:rPr>
        <w:t>/ПГ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DB4D0C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</w:t>
      </w:r>
      <w:r w:rsidR="00DB4D0C">
        <w:rPr>
          <w:i/>
          <w:color w:val="000000"/>
          <w:sz w:val="22"/>
          <w:szCs w:val="22"/>
        </w:rPr>
        <w:t>2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DB4D0C">
        <w:rPr>
          <w:i/>
          <w:color w:val="111111"/>
          <w:sz w:val="22"/>
          <w:szCs w:val="22"/>
        </w:rPr>
        <w:t>55</w:t>
      </w:r>
      <w:r w:rsidR="002E176B">
        <w:rPr>
          <w:i/>
          <w:color w:val="111111"/>
          <w:sz w:val="22"/>
          <w:szCs w:val="22"/>
        </w:rPr>
        <w:t>/ПГ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</w:t>
      </w:r>
      <w:r w:rsidR="00DB4D0C">
        <w:rPr>
          <w:i/>
          <w:color w:val="000000"/>
          <w:sz w:val="22"/>
          <w:szCs w:val="22"/>
        </w:rPr>
        <w:t>2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64D6" w:rsidRDefault="00FE64D6">
      <w:r>
        <w:separator/>
      </w:r>
    </w:p>
  </w:endnote>
  <w:endnote w:type="continuationSeparator" w:id="0">
    <w:p w:rsidR="00FE64D6" w:rsidRDefault="00FE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64D6" w:rsidRDefault="00FE64D6">
      <w:r>
        <w:rPr>
          <w:color w:val="000000"/>
        </w:rPr>
        <w:separator/>
      </w:r>
    </w:p>
  </w:footnote>
  <w:footnote w:type="continuationSeparator" w:id="0">
    <w:p w:rsidR="00FE64D6" w:rsidRDefault="00FE6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1976"/>
    <w:rsid w:val="0008290C"/>
    <w:rsid w:val="000A5F20"/>
    <w:rsid w:val="000D6B63"/>
    <w:rsid w:val="00100F58"/>
    <w:rsid w:val="001256D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176B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548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DB4D0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AA31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04D9D-5984-4BD8-BC55-135D1EAC6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2021-03-15T09:04:00Z</dcterms:modified>
</cp:coreProperties>
</file>