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</w:t>
      </w:r>
      <w:r w:rsidR="003B79F4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3B79F4">
        <w:rPr>
          <w:i/>
          <w:iCs/>
          <w:color w:val="000000"/>
          <w:sz w:val="22"/>
          <w:szCs w:val="22"/>
        </w:rPr>
        <w:t>66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</w:t>
      </w:r>
      <w:r w:rsidR="003B79F4">
        <w:rPr>
          <w:i/>
          <w:color w:val="000000"/>
          <w:sz w:val="22"/>
          <w:szCs w:val="22"/>
        </w:rPr>
        <w:t xml:space="preserve">Кольцо стеновое КС7.9, </w:t>
      </w:r>
      <w:r w:rsidRPr="00C673ED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3B79F4">
        <w:rPr>
          <w:i/>
          <w:color w:val="000000"/>
          <w:sz w:val="22"/>
          <w:szCs w:val="22"/>
        </w:rPr>
        <w:t xml:space="preserve">183,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</w:t>
      </w:r>
      <w:r w:rsidR="003B79F4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3B79F4">
        <w:rPr>
          <w:i/>
          <w:color w:val="000000"/>
          <w:sz w:val="22"/>
          <w:szCs w:val="22"/>
        </w:rPr>
        <w:t xml:space="preserve">183, </w:t>
      </w:r>
      <w:bookmarkStart w:id="0" w:name="_GoBack"/>
      <w:bookmarkEnd w:id="0"/>
      <w:r w:rsidR="00AF0969">
        <w:rPr>
          <w:i/>
          <w:color w:val="000000"/>
          <w:sz w:val="22"/>
          <w:szCs w:val="22"/>
        </w:rPr>
        <w:t>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7215" w:rsidRDefault="00A97215">
      <w:r>
        <w:separator/>
      </w:r>
    </w:p>
  </w:endnote>
  <w:endnote w:type="continuationSeparator" w:id="0">
    <w:p w:rsidR="00A97215" w:rsidRDefault="00A97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7215" w:rsidRDefault="00A97215">
      <w:r>
        <w:rPr>
          <w:color w:val="000000"/>
        </w:rPr>
        <w:separator/>
      </w:r>
    </w:p>
  </w:footnote>
  <w:footnote w:type="continuationSeparator" w:id="0">
    <w:p w:rsidR="00A97215" w:rsidRDefault="00A972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79F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97215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26C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F94E0-501F-4BE9-8697-E89B5F4B9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2021-03-15T13:03:00Z</dcterms:modified>
</cp:coreProperties>
</file>